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777EF2" w14:textId="117036C4" w:rsidR="00147585" w:rsidRDefault="00147585" w:rsidP="00DA4504">
      <w:pPr>
        <w:tabs>
          <w:tab w:val="left" w:pos="4136"/>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HARNESSING ARTIFICIAL NEURAL NETWORKS FOR ENHACED WOOD VOLUME ESTIMATION FOR </w:t>
      </w:r>
      <w:r w:rsidR="00401CD9" w:rsidRPr="00401CD9">
        <w:rPr>
          <w:rFonts w:ascii="Times New Roman" w:hAnsi="Times New Roman" w:cs="Times New Roman"/>
          <w:b/>
          <w:i/>
          <w:sz w:val="24"/>
          <w:szCs w:val="24"/>
        </w:rPr>
        <w:t xml:space="preserve">EUCALYPTUS CAMALDULENSIS </w:t>
      </w:r>
      <w:r>
        <w:rPr>
          <w:rFonts w:ascii="Times New Roman" w:hAnsi="Times New Roman" w:cs="Times New Roman"/>
          <w:b/>
          <w:sz w:val="24"/>
          <w:szCs w:val="24"/>
        </w:rPr>
        <w:t>STANDS IN USMANU DANFODIYO UNIVERSITY, SOKOTO</w:t>
      </w:r>
    </w:p>
    <w:p w14:paraId="1F4DF36A" w14:textId="77777777" w:rsidR="00147585" w:rsidRDefault="00147585" w:rsidP="00DA4504">
      <w:pPr>
        <w:tabs>
          <w:tab w:val="left" w:pos="6810"/>
        </w:tabs>
        <w:spacing w:line="360" w:lineRule="auto"/>
        <w:rPr>
          <w:rFonts w:ascii="Times New Roman" w:hAnsi="Times New Roman" w:cs="Times New Roman"/>
          <w:b/>
          <w:sz w:val="24"/>
          <w:szCs w:val="24"/>
        </w:rPr>
      </w:pPr>
      <w:r>
        <w:rPr>
          <w:rFonts w:ascii="Times New Roman" w:hAnsi="Times New Roman" w:cs="Times New Roman"/>
          <w:b/>
          <w:sz w:val="24"/>
          <w:szCs w:val="24"/>
        </w:rPr>
        <w:tab/>
      </w:r>
    </w:p>
    <w:p w14:paraId="0C7FF9C2" w14:textId="77777777" w:rsidR="00147585" w:rsidRDefault="00147585" w:rsidP="00DA4504">
      <w:pPr>
        <w:spacing w:line="360" w:lineRule="auto"/>
        <w:jc w:val="center"/>
        <w:rPr>
          <w:rFonts w:ascii="Times New Roman" w:hAnsi="Times New Roman" w:cs="Times New Roman"/>
          <w:b/>
          <w:sz w:val="24"/>
          <w:szCs w:val="24"/>
        </w:rPr>
      </w:pPr>
    </w:p>
    <w:p w14:paraId="249D4F8F" w14:textId="77777777" w:rsidR="00147585" w:rsidRDefault="00147585" w:rsidP="00DA4504">
      <w:pPr>
        <w:spacing w:line="360" w:lineRule="auto"/>
        <w:jc w:val="center"/>
        <w:rPr>
          <w:rFonts w:ascii="Times New Roman" w:hAnsi="Times New Roman" w:cs="Times New Roman"/>
          <w:b/>
          <w:sz w:val="24"/>
          <w:szCs w:val="24"/>
        </w:rPr>
      </w:pPr>
    </w:p>
    <w:p w14:paraId="4201F0C0" w14:textId="77777777" w:rsidR="00147585" w:rsidRDefault="00147585" w:rsidP="00DA4504">
      <w:pPr>
        <w:spacing w:line="360" w:lineRule="auto"/>
        <w:rPr>
          <w:rFonts w:ascii="Times New Roman" w:hAnsi="Times New Roman" w:cs="Times New Roman"/>
          <w:b/>
          <w:sz w:val="24"/>
          <w:szCs w:val="24"/>
        </w:rPr>
      </w:pPr>
    </w:p>
    <w:p w14:paraId="5F7DBA62" w14:textId="77777777" w:rsidR="00147585" w:rsidRDefault="00147585" w:rsidP="00DA4504">
      <w:pPr>
        <w:spacing w:line="360" w:lineRule="auto"/>
        <w:jc w:val="center"/>
        <w:rPr>
          <w:rFonts w:ascii="Times New Roman" w:hAnsi="Times New Roman" w:cs="Times New Roman"/>
          <w:b/>
          <w:sz w:val="24"/>
          <w:szCs w:val="24"/>
        </w:rPr>
      </w:pPr>
      <w:r>
        <w:rPr>
          <w:rFonts w:ascii="Times New Roman" w:hAnsi="Times New Roman" w:cs="Times New Roman"/>
          <w:b/>
          <w:sz w:val="24"/>
          <w:szCs w:val="24"/>
        </w:rPr>
        <w:t>BY</w:t>
      </w:r>
    </w:p>
    <w:p w14:paraId="75642A20" w14:textId="77777777" w:rsidR="00147585" w:rsidRDefault="00147585" w:rsidP="00DA4504">
      <w:pPr>
        <w:spacing w:line="360" w:lineRule="auto"/>
        <w:jc w:val="center"/>
        <w:rPr>
          <w:rFonts w:ascii="Times New Roman" w:hAnsi="Times New Roman" w:cs="Times New Roman"/>
          <w:b/>
          <w:sz w:val="24"/>
          <w:szCs w:val="24"/>
        </w:rPr>
      </w:pPr>
    </w:p>
    <w:p w14:paraId="1EB0F661" w14:textId="77777777" w:rsidR="00147585" w:rsidRDefault="00147585" w:rsidP="00DA4504">
      <w:pPr>
        <w:spacing w:line="360" w:lineRule="auto"/>
        <w:jc w:val="center"/>
        <w:rPr>
          <w:rFonts w:ascii="Times New Roman" w:hAnsi="Times New Roman" w:cs="Times New Roman"/>
          <w:b/>
          <w:sz w:val="24"/>
          <w:szCs w:val="24"/>
        </w:rPr>
      </w:pPr>
    </w:p>
    <w:p w14:paraId="05E89852" w14:textId="77777777" w:rsidR="00147585" w:rsidRDefault="00147585" w:rsidP="00DA4504">
      <w:pPr>
        <w:spacing w:line="360" w:lineRule="auto"/>
        <w:jc w:val="center"/>
        <w:rPr>
          <w:rFonts w:ascii="Times New Roman" w:hAnsi="Times New Roman" w:cs="Times New Roman"/>
          <w:b/>
          <w:sz w:val="24"/>
          <w:szCs w:val="24"/>
        </w:rPr>
      </w:pPr>
      <w:r>
        <w:rPr>
          <w:rFonts w:ascii="Times New Roman" w:hAnsi="Times New Roman" w:cs="Times New Roman"/>
          <w:b/>
          <w:sz w:val="24"/>
          <w:szCs w:val="24"/>
        </w:rPr>
        <w:t>BASHIR ABDULAZIZ</w:t>
      </w:r>
    </w:p>
    <w:p w14:paraId="4728344A" w14:textId="77777777" w:rsidR="00147585" w:rsidRDefault="00147585" w:rsidP="00DA4504">
      <w:pPr>
        <w:spacing w:line="360" w:lineRule="auto"/>
        <w:jc w:val="center"/>
        <w:rPr>
          <w:rFonts w:ascii="Times New Roman" w:hAnsi="Times New Roman" w:cs="Times New Roman"/>
          <w:b/>
          <w:sz w:val="24"/>
          <w:szCs w:val="24"/>
        </w:rPr>
      </w:pPr>
      <w:r>
        <w:rPr>
          <w:rFonts w:ascii="Times New Roman" w:hAnsi="Times New Roman" w:cs="Times New Roman"/>
          <w:b/>
          <w:sz w:val="24"/>
          <w:szCs w:val="24"/>
        </w:rPr>
        <w:t>(ADM. NO.:1810606080)</w:t>
      </w:r>
    </w:p>
    <w:p w14:paraId="6C6AE50E" w14:textId="77777777" w:rsidR="00147585" w:rsidRDefault="00147585" w:rsidP="00DA4504">
      <w:pPr>
        <w:spacing w:line="360" w:lineRule="auto"/>
        <w:jc w:val="center"/>
        <w:rPr>
          <w:rFonts w:ascii="Times New Roman" w:hAnsi="Times New Roman" w:cs="Times New Roman"/>
          <w:b/>
          <w:sz w:val="24"/>
          <w:szCs w:val="24"/>
        </w:rPr>
      </w:pPr>
    </w:p>
    <w:p w14:paraId="5BE232AF" w14:textId="77777777" w:rsidR="00147585" w:rsidRDefault="00147585" w:rsidP="00DA4504">
      <w:pPr>
        <w:spacing w:line="360" w:lineRule="auto"/>
        <w:jc w:val="center"/>
        <w:rPr>
          <w:rFonts w:ascii="Times New Roman" w:hAnsi="Times New Roman" w:cs="Times New Roman"/>
          <w:b/>
          <w:sz w:val="24"/>
          <w:szCs w:val="24"/>
        </w:rPr>
      </w:pPr>
    </w:p>
    <w:p w14:paraId="0FBF534C" w14:textId="06084CDC" w:rsidR="00147585" w:rsidRDefault="00147585" w:rsidP="00DA4504">
      <w:pPr>
        <w:tabs>
          <w:tab w:val="left" w:pos="9356"/>
        </w:tabs>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A RESEARCH PROJECTWORK SUBMITTED TO THE DEPARTMENT OF FORESTRYAND ENVIRONMENT, FACULTY OF AGRICULTURE, USMANU DANFODIYO UNIVERSITY, SOKOTO, NIGERIA IN PARTIAL FULFILMENT OF THE REQUIREMENTS FOR THE AWARD OF BACHELOR OF FORESTRY</w:t>
      </w:r>
    </w:p>
    <w:p w14:paraId="39EB376B" w14:textId="77777777" w:rsidR="00147585" w:rsidRDefault="00147585" w:rsidP="00DA4504">
      <w:pPr>
        <w:tabs>
          <w:tab w:val="left" w:pos="9214"/>
        </w:tabs>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(B. FORESTRY).</w:t>
      </w:r>
    </w:p>
    <w:p w14:paraId="664DB9E0" w14:textId="77777777" w:rsidR="00147585" w:rsidRDefault="00147585" w:rsidP="00DA4504">
      <w:pPr>
        <w:spacing w:line="360" w:lineRule="auto"/>
        <w:jc w:val="center"/>
        <w:rPr>
          <w:rFonts w:ascii="Times New Roman" w:hAnsi="Times New Roman" w:cs="Times New Roman"/>
          <w:b/>
          <w:bCs/>
          <w:sz w:val="24"/>
          <w:szCs w:val="24"/>
        </w:rPr>
      </w:pPr>
    </w:p>
    <w:p w14:paraId="4EE0BFFC" w14:textId="7C947B71" w:rsidR="00147585" w:rsidRDefault="008D7E83" w:rsidP="00DA4504">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DECEMBER, 2024</w:t>
      </w:r>
    </w:p>
    <w:p w14:paraId="1F31F8D2" w14:textId="34DB4083" w:rsidR="00CB6515" w:rsidRDefault="00147585" w:rsidP="004C7C38">
      <w:pPr>
        <w:pStyle w:val="Heading3"/>
      </w:pPr>
      <w:r>
        <w:br w:type="page"/>
      </w:r>
      <w:bookmarkStart w:id="0" w:name="_Toc187646114"/>
      <w:r w:rsidR="00CB6515">
        <w:lastRenderedPageBreak/>
        <w:t>DEDICATION</w:t>
      </w:r>
      <w:bookmarkEnd w:id="0"/>
    </w:p>
    <w:p w14:paraId="1938AA27" w14:textId="1946ECEC" w:rsidR="00F64A9F" w:rsidRDefault="00F64A9F" w:rsidP="00F64A9F">
      <w:pPr>
        <w:pStyle w:val="NormalWeb"/>
        <w:ind w:firstLine="720"/>
        <w:jc w:val="center"/>
      </w:pPr>
      <w:r>
        <w:t xml:space="preserve">I dedicate this research work to my beloved Parents and Siblings, whose love, support, and encouragement have been my greatest source of strength. And also, in the loving memory of my late grandmother, </w:t>
      </w:r>
      <w:r w:rsidRPr="00F64A9F">
        <w:rPr>
          <w:rStyle w:val="Strong"/>
          <w:b w:val="0"/>
        </w:rPr>
        <w:t>Hajiya</w:t>
      </w:r>
      <w:r w:rsidRPr="00F64A9F">
        <w:rPr>
          <w:b/>
        </w:rPr>
        <w:t>.</w:t>
      </w:r>
      <w:r>
        <w:t xml:space="preserve"> May her soul continue to rest in perfect </w:t>
      </w:r>
      <w:proofErr w:type="gramStart"/>
      <w:r>
        <w:t>peace</w:t>
      </w:r>
      <w:proofErr w:type="gramEnd"/>
    </w:p>
    <w:p w14:paraId="5A46B37C" w14:textId="77777777" w:rsidR="00074EC2" w:rsidRPr="00F64A9F" w:rsidRDefault="00074EC2" w:rsidP="00074EC2">
      <w:pPr>
        <w:rPr>
          <w:rFonts w:ascii="Times New Roman" w:hAnsi="Times New Roman" w:cs="Times New Roman"/>
        </w:rPr>
      </w:pPr>
    </w:p>
    <w:p w14:paraId="5B2354B2" w14:textId="77777777" w:rsidR="00147585" w:rsidRDefault="00CB6515" w:rsidP="004C7C38">
      <w:pPr>
        <w:pStyle w:val="Heading3"/>
      </w:pPr>
      <w:r>
        <w:br w:type="page"/>
      </w:r>
      <w:bookmarkStart w:id="1" w:name="_Hlk186537816"/>
      <w:bookmarkStart w:id="2" w:name="_Toc187646115"/>
      <w:r w:rsidR="00147585">
        <w:lastRenderedPageBreak/>
        <w:t>CERFIFICATION</w:t>
      </w:r>
      <w:bookmarkEnd w:id="2"/>
    </w:p>
    <w:p w14:paraId="75752AA5" w14:textId="09AC850D" w:rsidR="00147585" w:rsidRDefault="00147585" w:rsidP="00DA4504">
      <w:pPr>
        <w:tabs>
          <w:tab w:val="left" w:pos="4136"/>
        </w:tabs>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This is to certify that this research project titled </w:t>
      </w:r>
      <w:r w:rsidR="00DB5DCB">
        <w:rPr>
          <w:rFonts w:ascii="Times New Roman" w:hAnsi="Times New Roman" w:cs="Times New Roman"/>
          <w:sz w:val="24"/>
          <w:szCs w:val="24"/>
        </w:rPr>
        <w:t>“</w:t>
      </w:r>
      <w:r w:rsidRPr="00147585">
        <w:rPr>
          <w:rFonts w:ascii="Times New Roman" w:hAnsi="Times New Roman" w:cs="Times New Roman"/>
          <w:sz w:val="24"/>
          <w:szCs w:val="24"/>
        </w:rPr>
        <w:t xml:space="preserve">Harnessing Artificial Neural Networks </w:t>
      </w:r>
      <w:r w:rsidR="000A3BFB">
        <w:rPr>
          <w:rFonts w:ascii="Times New Roman" w:hAnsi="Times New Roman" w:cs="Times New Roman"/>
          <w:sz w:val="24"/>
          <w:szCs w:val="24"/>
        </w:rPr>
        <w:t>f</w:t>
      </w:r>
      <w:r w:rsidRPr="00147585">
        <w:rPr>
          <w:rFonts w:ascii="Times New Roman" w:hAnsi="Times New Roman" w:cs="Times New Roman"/>
          <w:sz w:val="24"/>
          <w:szCs w:val="24"/>
        </w:rPr>
        <w:t>or Enha</w:t>
      </w:r>
      <w:r>
        <w:rPr>
          <w:rFonts w:ascii="Times New Roman" w:hAnsi="Times New Roman" w:cs="Times New Roman"/>
          <w:sz w:val="24"/>
          <w:szCs w:val="24"/>
        </w:rPr>
        <w:t>n</w:t>
      </w:r>
      <w:r w:rsidRPr="00147585">
        <w:rPr>
          <w:rFonts w:ascii="Times New Roman" w:hAnsi="Times New Roman" w:cs="Times New Roman"/>
          <w:sz w:val="24"/>
          <w:szCs w:val="24"/>
        </w:rPr>
        <w:t xml:space="preserve">ced Wood Volume Estimation </w:t>
      </w:r>
      <w:r>
        <w:rPr>
          <w:rFonts w:ascii="Times New Roman" w:hAnsi="Times New Roman" w:cs="Times New Roman"/>
          <w:sz w:val="24"/>
          <w:szCs w:val="24"/>
        </w:rPr>
        <w:t>f</w:t>
      </w:r>
      <w:r w:rsidRPr="00147585">
        <w:rPr>
          <w:rFonts w:ascii="Times New Roman" w:hAnsi="Times New Roman" w:cs="Times New Roman"/>
          <w:sz w:val="24"/>
          <w:szCs w:val="24"/>
        </w:rPr>
        <w:t xml:space="preserve">or </w:t>
      </w:r>
      <w:r w:rsidR="00401CD9" w:rsidRPr="00401CD9">
        <w:rPr>
          <w:rFonts w:ascii="Times New Roman" w:hAnsi="Times New Roman" w:cs="Times New Roman"/>
          <w:i/>
          <w:sz w:val="24"/>
          <w:szCs w:val="24"/>
        </w:rPr>
        <w:t xml:space="preserve">Eucalyptus camaldulensis </w:t>
      </w:r>
      <w:r w:rsidRPr="00147585">
        <w:rPr>
          <w:rFonts w:ascii="Times New Roman" w:hAnsi="Times New Roman" w:cs="Times New Roman"/>
          <w:sz w:val="24"/>
          <w:szCs w:val="24"/>
        </w:rPr>
        <w:t xml:space="preserve">Stands </w:t>
      </w:r>
      <w:r>
        <w:rPr>
          <w:rFonts w:ascii="Times New Roman" w:hAnsi="Times New Roman" w:cs="Times New Roman"/>
          <w:sz w:val="24"/>
          <w:szCs w:val="24"/>
        </w:rPr>
        <w:t>i</w:t>
      </w:r>
      <w:r w:rsidRPr="00147585">
        <w:rPr>
          <w:rFonts w:ascii="Times New Roman" w:hAnsi="Times New Roman" w:cs="Times New Roman"/>
          <w:sz w:val="24"/>
          <w:szCs w:val="24"/>
        </w:rPr>
        <w:t>n Usmanu Danfodiyo University, Sokoto</w:t>
      </w:r>
      <w:r>
        <w:rPr>
          <w:rFonts w:ascii="Times New Roman" w:hAnsi="Times New Roman" w:cs="Times New Roman"/>
          <w:sz w:val="24"/>
          <w:szCs w:val="24"/>
        </w:rPr>
        <w:t xml:space="preserve">” was conducted by </w:t>
      </w:r>
      <w:r w:rsidR="00DB5DCB">
        <w:rPr>
          <w:rFonts w:ascii="Times New Roman" w:hAnsi="Times New Roman" w:cs="Times New Roman"/>
          <w:sz w:val="24"/>
          <w:szCs w:val="24"/>
        </w:rPr>
        <w:t>BASHIR</w:t>
      </w:r>
      <w:r>
        <w:rPr>
          <w:rFonts w:ascii="Times New Roman" w:hAnsi="Times New Roman" w:cs="Times New Roman"/>
          <w:sz w:val="24"/>
          <w:szCs w:val="24"/>
        </w:rPr>
        <w:t xml:space="preserve"> </w:t>
      </w:r>
      <w:proofErr w:type="spellStart"/>
      <w:r>
        <w:rPr>
          <w:rFonts w:ascii="Times New Roman" w:hAnsi="Times New Roman" w:cs="Times New Roman"/>
          <w:sz w:val="24"/>
          <w:szCs w:val="24"/>
        </w:rPr>
        <w:t>Abdulaziz</w:t>
      </w:r>
      <w:proofErr w:type="spellEnd"/>
      <w:r>
        <w:rPr>
          <w:rFonts w:ascii="Times New Roman" w:hAnsi="Times New Roman" w:cs="Times New Roman"/>
          <w:sz w:val="24"/>
          <w:szCs w:val="24"/>
        </w:rPr>
        <w:t xml:space="preserve"> (Admission Number: 1810606080) </w:t>
      </w:r>
      <w:r w:rsidR="00CB6515">
        <w:rPr>
          <w:rFonts w:ascii="Times New Roman" w:hAnsi="Times New Roman" w:cs="Times New Roman"/>
          <w:sz w:val="24"/>
          <w:szCs w:val="24"/>
        </w:rPr>
        <w:t>from</w:t>
      </w:r>
      <w:r>
        <w:rPr>
          <w:rFonts w:ascii="Times New Roman" w:hAnsi="Times New Roman" w:cs="Times New Roman"/>
          <w:sz w:val="24"/>
          <w:szCs w:val="24"/>
        </w:rPr>
        <w:t xml:space="preserve"> the Department of Forestry and Environment, Faculty of Agriculture, Usmanu Danfodiyo University Sokoto, Nigeria. </w:t>
      </w:r>
    </w:p>
    <w:p w14:paraId="2AF1F10E" w14:textId="77777777" w:rsidR="00147585" w:rsidRDefault="00147585" w:rsidP="00DA4504">
      <w:pPr>
        <w:tabs>
          <w:tab w:val="left" w:pos="3750"/>
        </w:tabs>
        <w:spacing w:line="360" w:lineRule="auto"/>
        <w:jc w:val="both"/>
        <w:rPr>
          <w:rFonts w:ascii="Times New Roman" w:hAnsi="Times New Roman" w:cs="Times New Roman"/>
          <w:sz w:val="24"/>
          <w:szCs w:val="24"/>
        </w:rPr>
      </w:pPr>
    </w:p>
    <w:p w14:paraId="1EB97C55" w14:textId="08665604" w:rsidR="00147585" w:rsidRDefault="00DB5DCB" w:rsidP="007C7FFE">
      <w:pPr>
        <w:tabs>
          <w:tab w:val="left" w:pos="3750"/>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0" distR="0" simplePos="0" relativeHeight="251660288" behindDoc="0" locked="0" layoutInCell="1" allowOverlap="1" wp14:anchorId="183669DB" wp14:editId="2575AC26">
                <wp:simplePos x="0" y="0"/>
                <wp:positionH relativeFrom="column">
                  <wp:posOffset>-41910</wp:posOffset>
                </wp:positionH>
                <wp:positionV relativeFrom="paragraph">
                  <wp:posOffset>271780</wp:posOffset>
                </wp:positionV>
                <wp:extent cx="1969770" cy="0"/>
                <wp:effectExtent l="0" t="0" r="0" b="0"/>
                <wp:wrapNone/>
                <wp:docPr id="1680794516" name="10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9697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EA86EE3" id="1027" o:spid="_x0000_s1026" style="position:absolute;z-index:2516602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 from="-3.3pt,21.4pt" to="151.8pt,2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">
                <o:lock v:ext="edit" shapetype="f"/>
              </v:line>
            </w:pict>
          </mc:Fallback>
        </mc:AlternateContent>
      </w:r>
    </w:p>
    <w:p w14:paraId="4CE37EFA" w14:textId="6A6B3E56" w:rsidR="00147585" w:rsidRDefault="00147585" w:rsidP="007C7FFE">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0" distR="0" simplePos="0" relativeHeight="251659264" behindDoc="0" locked="0" layoutInCell="1" allowOverlap="1" wp14:anchorId="144C2091" wp14:editId="02D3E338">
                <wp:simplePos x="0" y="0"/>
                <wp:positionH relativeFrom="column">
                  <wp:posOffset>3305175</wp:posOffset>
                </wp:positionH>
                <wp:positionV relativeFrom="paragraph">
                  <wp:posOffset>8890</wp:posOffset>
                </wp:positionV>
                <wp:extent cx="1914525" cy="0"/>
                <wp:effectExtent l="0" t="0" r="0" b="0"/>
                <wp:wrapNone/>
                <wp:docPr id="1946648852" name="10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9145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D135CA2" id="1026" o:spid="_x0000_s1026" style="position:absolute;z-index:251659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margin" from="260.25pt,.7pt" to="411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">
                <o:lock v:ext="edit" shapetype="f"/>
              </v:line>
            </w:pict>
          </mc:Fallback>
        </mc:AlternateContent>
      </w:r>
      <w:proofErr w:type="spellStart"/>
      <w:r w:rsidR="00CB6515">
        <w:rPr>
          <w:rFonts w:ascii="Times New Roman" w:hAnsi="Times New Roman" w:cs="Times New Roman"/>
          <w:sz w:val="24"/>
          <w:szCs w:val="24"/>
        </w:rPr>
        <w:t>Malama</w:t>
      </w:r>
      <w:proofErr w:type="spellEnd"/>
      <w:r w:rsidR="00CB6515">
        <w:rPr>
          <w:rFonts w:ascii="Times New Roman" w:hAnsi="Times New Roman" w:cs="Times New Roman"/>
          <w:sz w:val="24"/>
          <w:szCs w:val="24"/>
        </w:rPr>
        <w:t xml:space="preserve"> Maryam Ibrahim</w:t>
      </w:r>
      <w:r w:rsidR="00EB1380">
        <w:rPr>
          <w:rFonts w:ascii="Times New Roman" w:hAnsi="Times New Roman" w:cs="Times New Roman"/>
          <w:sz w:val="24"/>
          <w:szCs w:val="24"/>
        </w:rPr>
        <w:t xml:space="preserve"> (Mrs</w:t>
      </w:r>
      <w:r w:rsidR="00DB5DCB">
        <w:rPr>
          <w:rFonts w:ascii="Times New Roman" w:hAnsi="Times New Roman" w:cs="Times New Roman"/>
          <w:sz w:val="24"/>
          <w:szCs w:val="24"/>
        </w:rPr>
        <w:t>.</w:t>
      </w:r>
      <w:r w:rsidR="00EB1380">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B5DCB">
        <w:rPr>
          <w:rFonts w:ascii="Times New Roman" w:hAnsi="Times New Roman" w:cs="Times New Roman"/>
          <w:sz w:val="24"/>
          <w:szCs w:val="24"/>
        </w:rPr>
        <w:t xml:space="preserve">   </w:t>
      </w:r>
      <w:r>
        <w:rPr>
          <w:rFonts w:ascii="Times New Roman" w:hAnsi="Times New Roman" w:cs="Times New Roman"/>
          <w:sz w:val="24"/>
          <w:szCs w:val="24"/>
        </w:rPr>
        <w:t>Date</w:t>
      </w:r>
    </w:p>
    <w:p w14:paraId="4E8B1C34" w14:textId="77777777" w:rsidR="00147585" w:rsidRDefault="00147585" w:rsidP="007C7FF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Project Supervisor</w:t>
      </w:r>
    </w:p>
    <w:p w14:paraId="49C5D97F" w14:textId="77777777" w:rsidR="00147585" w:rsidRDefault="00147585" w:rsidP="007C7FFE">
      <w:pPr>
        <w:spacing w:after="0" w:line="360" w:lineRule="auto"/>
        <w:jc w:val="both"/>
        <w:rPr>
          <w:rFonts w:ascii="Times New Roman" w:hAnsi="Times New Roman" w:cs="Times New Roman"/>
          <w:sz w:val="24"/>
          <w:szCs w:val="24"/>
        </w:rPr>
      </w:pPr>
    </w:p>
    <w:p w14:paraId="4635B879" w14:textId="77777777" w:rsidR="00147585" w:rsidRDefault="00147585" w:rsidP="007C7FFE">
      <w:pPr>
        <w:spacing w:after="0" w:line="360" w:lineRule="auto"/>
        <w:jc w:val="both"/>
        <w:rPr>
          <w:rFonts w:ascii="Times New Roman" w:hAnsi="Times New Roman" w:cs="Times New Roman"/>
          <w:sz w:val="24"/>
          <w:szCs w:val="24"/>
        </w:rPr>
      </w:pPr>
    </w:p>
    <w:p w14:paraId="15F2E3E9" w14:textId="77777777" w:rsidR="00147585" w:rsidRDefault="00147585" w:rsidP="007C7FFE">
      <w:pPr>
        <w:spacing w:after="0" w:line="360" w:lineRule="auto"/>
        <w:jc w:val="both"/>
        <w:rPr>
          <w:rFonts w:ascii="Times New Roman" w:hAnsi="Times New Roman" w:cs="Times New Roman"/>
          <w:sz w:val="24"/>
          <w:szCs w:val="24"/>
        </w:rPr>
      </w:pPr>
    </w:p>
    <w:p w14:paraId="221E0EFA" w14:textId="77777777" w:rsidR="00147585" w:rsidRDefault="00147585" w:rsidP="007C7FFE">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0" distR="0" simplePos="0" relativeHeight="251662336" behindDoc="0" locked="0" layoutInCell="1" allowOverlap="1" wp14:anchorId="45C03CD5" wp14:editId="7AEA926A">
                <wp:simplePos x="0" y="0"/>
                <wp:positionH relativeFrom="column">
                  <wp:posOffset>3305175</wp:posOffset>
                </wp:positionH>
                <wp:positionV relativeFrom="paragraph">
                  <wp:posOffset>156210</wp:posOffset>
                </wp:positionV>
                <wp:extent cx="1914525" cy="0"/>
                <wp:effectExtent l="0" t="0" r="0" b="0"/>
                <wp:wrapNone/>
                <wp:docPr id="1048455043" name="10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9145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0EFE73F" id="1028" o:spid="_x0000_s1026" style="position:absolute;z-index:2516623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margin" from="260.25pt,12.3pt" to="411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">
                <o:lock v:ext="edit" shapetype="f"/>
              </v:line>
            </w:pict>
          </mc:Fallback>
        </mc:AlternateContent>
      </w:r>
      <w:r>
        <w:rPr>
          <w:rFonts w:ascii="Times New Roman" w:hAnsi="Times New Roman" w:cs="Times New Roman"/>
          <w:noProof/>
          <w:sz w:val="24"/>
          <w:szCs w:val="24"/>
        </w:rPr>
        <mc:AlternateContent>
          <mc:Choice Requires="wps">
            <w:drawing>
              <wp:anchor distT="0" distB="0" distL="0" distR="0" simplePos="0" relativeHeight="251661312" behindDoc="0" locked="0" layoutInCell="1" allowOverlap="1" wp14:anchorId="13FFE0F3" wp14:editId="5A65883E">
                <wp:simplePos x="0" y="0"/>
                <wp:positionH relativeFrom="column">
                  <wp:posOffset>-19050</wp:posOffset>
                </wp:positionH>
                <wp:positionV relativeFrom="paragraph">
                  <wp:posOffset>156210</wp:posOffset>
                </wp:positionV>
                <wp:extent cx="1914525" cy="0"/>
                <wp:effectExtent l="0" t="0" r="0" b="0"/>
                <wp:wrapNone/>
                <wp:docPr id="40094456" name="10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9145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A2730C8" id="1029" o:spid="_x0000_s1026" style="position:absolute;z-index:2516613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margin" from="-1.5pt,12.3pt" to="149.25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">
                <o:lock v:ext="edit" shapetype="f"/>
              </v:line>
            </w:pict>
          </mc:Fallback>
        </mc:AlternateContent>
      </w:r>
    </w:p>
    <w:p w14:paraId="76316289" w14:textId="71034296" w:rsidR="00147585" w:rsidRDefault="00D50146" w:rsidP="007C7FF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Dr. </w:t>
      </w:r>
      <w:r w:rsidR="000A3BFB">
        <w:rPr>
          <w:rFonts w:ascii="Times New Roman" w:hAnsi="Times New Roman" w:cs="Times New Roman"/>
          <w:sz w:val="24"/>
          <w:szCs w:val="24"/>
        </w:rPr>
        <w:t>A.M. BICHI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Date</w:t>
      </w:r>
    </w:p>
    <w:p w14:paraId="5F9E1A2D" w14:textId="77777777" w:rsidR="00147585" w:rsidRDefault="00147585" w:rsidP="007C7FF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External Supervisor                                                 </w:t>
      </w:r>
    </w:p>
    <w:p w14:paraId="4F5F2CA7" w14:textId="77777777" w:rsidR="00147585" w:rsidRDefault="00147585" w:rsidP="007C7FFE">
      <w:pPr>
        <w:spacing w:after="0" w:line="360" w:lineRule="auto"/>
        <w:jc w:val="both"/>
        <w:rPr>
          <w:rFonts w:ascii="Times New Roman" w:hAnsi="Times New Roman" w:cs="Times New Roman"/>
          <w:sz w:val="24"/>
          <w:szCs w:val="24"/>
        </w:rPr>
      </w:pPr>
    </w:p>
    <w:p w14:paraId="1140E99F" w14:textId="77777777" w:rsidR="00147585" w:rsidRDefault="00147585" w:rsidP="007C7FFE">
      <w:pPr>
        <w:spacing w:after="0" w:line="360" w:lineRule="auto"/>
        <w:jc w:val="both"/>
        <w:rPr>
          <w:rFonts w:ascii="Times New Roman" w:hAnsi="Times New Roman" w:cs="Times New Roman"/>
          <w:sz w:val="24"/>
          <w:szCs w:val="24"/>
        </w:rPr>
      </w:pPr>
    </w:p>
    <w:p w14:paraId="024F4245" w14:textId="77777777" w:rsidR="00147585" w:rsidRDefault="00147585" w:rsidP="007C7FFE">
      <w:pPr>
        <w:spacing w:after="0" w:line="360" w:lineRule="auto"/>
        <w:jc w:val="both"/>
        <w:rPr>
          <w:rFonts w:ascii="Times New Roman" w:hAnsi="Times New Roman" w:cs="Times New Roman"/>
          <w:sz w:val="24"/>
          <w:szCs w:val="24"/>
        </w:rPr>
      </w:pPr>
    </w:p>
    <w:p w14:paraId="35AE0BD0" w14:textId="77777777" w:rsidR="00147585" w:rsidRDefault="00147585" w:rsidP="007C7FFE">
      <w:pPr>
        <w:spacing w:after="0" w:line="360" w:lineRule="auto"/>
        <w:jc w:val="both"/>
        <w:rPr>
          <w:rFonts w:ascii="Times New Roman" w:hAnsi="Times New Roman" w:cs="Times New Roman"/>
          <w:sz w:val="24"/>
          <w:szCs w:val="24"/>
        </w:rPr>
      </w:pPr>
    </w:p>
    <w:p w14:paraId="7107ED9F" w14:textId="77777777" w:rsidR="00147585" w:rsidRDefault="00147585" w:rsidP="007C7FF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______________________________</w:t>
      </w:r>
      <w:r>
        <w:rPr>
          <w:rFonts w:ascii="Times New Roman" w:hAnsi="Times New Roman" w:cs="Times New Roman"/>
          <w:sz w:val="24"/>
          <w:szCs w:val="24"/>
        </w:rPr>
        <w:tab/>
      </w:r>
      <w:r>
        <w:rPr>
          <w:rFonts w:ascii="Times New Roman" w:hAnsi="Times New Roman" w:cs="Times New Roman"/>
          <w:sz w:val="24"/>
          <w:szCs w:val="24"/>
        </w:rPr>
        <w:tab/>
        <w:t>___________________________</w:t>
      </w:r>
    </w:p>
    <w:p w14:paraId="5833F368" w14:textId="3C12B435" w:rsidR="00147585" w:rsidRDefault="00CB6515" w:rsidP="007C7FF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Prof</w:t>
      </w:r>
      <w:r w:rsidR="00147585">
        <w:rPr>
          <w:rFonts w:ascii="Times New Roman" w:hAnsi="Times New Roman" w:cs="Times New Roman"/>
          <w:sz w:val="24"/>
          <w:szCs w:val="24"/>
        </w:rPr>
        <w:t>. S. B. Shamaki</w:t>
      </w:r>
      <w:r w:rsidR="00147585">
        <w:rPr>
          <w:rFonts w:ascii="Times New Roman" w:hAnsi="Times New Roman" w:cs="Times New Roman"/>
          <w:sz w:val="24"/>
          <w:szCs w:val="24"/>
        </w:rPr>
        <w:tab/>
      </w:r>
      <w:r w:rsidR="00147585">
        <w:rPr>
          <w:rFonts w:ascii="Times New Roman" w:hAnsi="Times New Roman" w:cs="Times New Roman"/>
          <w:sz w:val="24"/>
          <w:szCs w:val="24"/>
        </w:rPr>
        <w:tab/>
      </w:r>
      <w:r w:rsidR="00147585">
        <w:rPr>
          <w:rFonts w:ascii="Times New Roman" w:hAnsi="Times New Roman" w:cs="Times New Roman"/>
          <w:sz w:val="24"/>
          <w:szCs w:val="24"/>
        </w:rPr>
        <w:tab/>
      </w:r>
      <w:r w:rsidR="00147585">
        <w:rPr>
          <w:rFonts w:ascii="Times New Roman" w:hAnsi="Times New Roman" w:cs="Times New Roman"/>
          <w:sz w:val="24"/>
          <w:szCs w:val="24"/>
        </w:rPr>
        <w:tab/>
      </w:r>
      <w:r w:rsidR="00147585">
        <w:rPr>
          <w:rFonts w:ascii="Times New Roman" w:hAnsi="Times New Roman" w:cs="Times New Roman"/>
          <w:sz w:val="24"/>
          <w:szCs w:val="24"/>
        </w:rPr>
        <w:tab/>
        <w:t>Date</w:t>
      </w:r>
      <w:r w:rsidR="00147585">
        <w:rPr>
          <w:rFonts w:ascii="Times New Roman" w:hAnsi="Times New Roman" w:cs="Times New Roman"/>
          <w:sz w:val="24"/>
          <w:szCs w:val="24"/>
        </w:rPr>
        <w:tab/>
      </w:r>
    </w:p>
    <w:p w14:paraId="5C0DC65B" w14:textId="77777777" w:rsidR="00147585" w:rsidRDefault="00147585" w:rsidP="007C7FF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Head of Department </w:t>
      </w:r>
    </w:p>
    <w:bookmarkEnd w:id="1"/>
    <w:p w14:paraId="177F6847" w14:textId="77777777" w:rsidR="00147585" w:rsidRDefault="00147585" w:rsidP="00DA4504">
      <w:pPr>
        <w:spacing w:line="360" w:lineRule="auto"/>
        <w:rPr>
          <w:rFonts w:ascii="Times New Roman" w:hAnsi="Times New Roman" w:cs="Times New Roman"/>
          <w:b/>
          <w:bCs/>
          <w:sz w:val="24"/>
          <w:szCs w:val="24"/>
        </w:rPr>
      </w:pPr>
    </w:p>
    <w:p w14:paraId="0DD02FC2" w14:textId="4F7E9431" w:rsidR="00CB6515" w:rsidRDefault="00CB6515" w:rsidP="004C7C38">
      <w:pPr>
        <w:pStyle w:val="Heading3"/>
      </w:pPr>
      <w:r>
        <w:br w:type="page"/>
      </w:r>
      <w:bookmarkStart w:id="3" w:name="_Toc187646116"/>
      <w:r>
        <w:lastRenderedPageBreak/>
        <w:t>ACKNOWLEDGE</w:t>
      </w:r>
      <w:r w:rsidR="000A3BFB">
        <w:t>MENT</w:t>
      </w:r>
      <w:bookmarkEnd w:id="3"/>
    </w:p>
    <w:p w14:paraId="31EE55EE" w14:textId="4A494C0A" w:rsidR="0054055C" w:rsidRDefault="0054055C" w:rsidP="00074EC2">
      <w:pPr>
        <w:pStyle w:val="NormalWeb"/>
        <w:spacing w:before="0" w:beforeAutospacing="0" w:after="0" w:afterAutospacing="0" w:line="360" w:lineRule="auto"/>
        <w:ind w:firstLine="720"/>
        <w:jc w:val="both"/>
      </w:pPr>
      <w:r>
        <w:t>In the name of Allah, the Most Gracious, the Most Merciful, I begin this acknowledgment by expressing my profound gratitude to My Lord, Allah (S.W.T.), for His infinite mercy, blessings, and guidance throughout this journey. Truly, without Him, none of this would have been possible.</w:t>
      </w:r>
    </w:p>
    <w:p w14:paraId="117A1884" w14:textId="1CA554C0" w:rsidR="00E77359" w:rsidRDefault="00E77359" w:rsidP="00E77359">
      <w:pPr>
        <w:pStyle w:val="NormalWeb"/>
        <w:spacing w:before="0" w:beforeAutospacing="0" w:after="0" w:afterAutospacing="0" w:line="360" w:lineRule="auto"/>
        <w:ind w:firstLine="720"/>
        <w:jc w:val="both"/>
      </w:pPr>
      <w:r>
        <w:t xml:space="preserve">My heartfelt thanks go to my project supervisor, </w:t>
      </w:r>
      <w:proofErr w:type="spellStart"/>
      <w:r>
        <w:t>Malama</w:t>
      </w:r>
      <w:proofErr w:type="spellEnd"/>
      <w:r>
        <w:t xml:space="preserve"> Maryam Ibrahim</w:t>
      </w:r>
      <w:r w:rsidR="00592098">
        <w:t xml:space="preserve"> (Mrs.)</w:t>
      </w:r>
      <w:r>
        <w:t xml:space="preserve">, for her patience, guidance, and constant encouragement. Your mentorship has been instrumental in shaping this project, and I remain forever grateful for your efforts. My sincere gratitude goes to the staff of the Department of Forestry and Environment, including Prof. A.D. Isah (Dean of the Faculty), Prof. A.G. Bello, Prof. S.B. Shamaki, Dr. </w:t>
      </w:r>
      <w:proofErr w:type="spellStart"/>
      <w:r>
        <w:t>Samaila</w:t>
      </w:r>
      <w:proofErr w:type="spellEnd"/>
      <w:r>
        <w:t xml:space="preserve"> Abdullahi (Baba </w:t>
      </w:r>
      <w:proofErr w:type="spellStart"/>
      <w:r>
        <w:t>Ngaski</w:t>
      </w:r>
      <w:proofErr w:type="spellEnd"/>
      <w:r>
        <w:t xml:space="preserve">), Dr. A.M Nasir and </w:t>
      </w:r>
      <w:proofErr w:type="spellStart"/>
      <w:r>
        <w:t>Malama</w:t>
      </w:r>
      <w:proofErr w:type="spellEnd"/>
      <w:r>
        <w:t xml:space="preserve"> </w:t>
      </w:r>
      <w:r w:rsidR="005323C5">
        <w:t xml:space="preserve">A.A. </w:t>
      </w:r>
      <w:proofErr w:type="spellStart"/>
      <w:r w:rsidR="005323C5">
        <w:t>Senchi</w:t>
      </w:r>
      <w:proofErr w:type="spellEnd"/>
      <w:r w:rsidR="005323C5">
        <w:t xml:space="preserve"> (</w:t>
      </w:r>
      <w:proofErr w:type="spellStart"/>
      <w:r w:rsidR="005323C5">
        <w:t>Mrs</w:t>
      </w:r>
      <w:proofErr w:type="spellEnd"/>
      <w:r w:rsidR="005323C5">
        <w:t>)</w:t>
      </w:r>
      <w:r>
        <w:t>,</w:t>
      </w:r>
      <w:r w:rsidR="005323C5">
        <w:t xml:space="preserve"> Dr. M.S. </w:t>
      </w:r>
      <w:proofErr w:type="spellStart"/>
      <w:r w:rsidR="005323C5">
        <w:t>Bunza</w:t>
      </w:r>
      <w:proofErr w:type="spellEnd"/>
      <w:r w:rsidR="005323C5">
        <w:t xml:space="preserve"> and Malam Z.Y. </w:t>
      </w:r>
      <w:proofErr w:type="spellStart"/>
      <w:r w:rsidR="005323C5">
        <w:t>Gada</w:t>
      </w:r>
      <w:proofErr w:type="spellEnd"/>
      <w:r>
        <w:t>. Thank you for your dedication to tutoring and knowledge sharing and also, for instilling discipline and good character in me. You have left a lasting impact on my academic and personal growth.</w:t>
      </w:r>
    </w:p>
    <w:p w14:paraId="489B3281" w14:textId="1B5614DF" w:rsidR="0054055C" w:rsidRDefault="0054055C" w:rsidP="004468B4">
      <w:pPr>
        <w:pStyle w:val="NormalWeb"/>
        <w:spacing w:before="0" w:beforeAutospacing="0" w:after="0" w:afterAutospacing="0" w:line="360" w:lineRule="auto"/>
        <w:ind w:firstLine="720"/>
        <w:jc w:val="both"/>
      </w:pPr>
      <w:r>
        <w:t xml:space="preserve">To my beloved parents, Mallam Bashir Yusuf and </w:t>
      </w:r>
      <w:proofErr w:type="spellStart"/>
      <w:r>
        <w:t>Aishatu</w:t>
      </w:r>
      <w:proofErr w:type="spellEnd"/>
      <w:r>
        <w:t xml:space="preserve"> Bashir, words </w:t>
      </w:r>
      <w:r w:rsidR="00F25F76">
        <w:t xml:space="preserve">alone </w:t>
      </w:r>
      <w:r>
        <w:t xml:space="preserve">cannot capture my gratitude. Thank you for your </w:t>
      </w:r>
      <w:r w:rsidR="00F25F76">
        <w:t>unquantifiable</w:t>
      </w:r>
      <w:r>
        <w:t xml:space="preserve"> love, your financial, emotional, and spiritual support, and for molding me into the person I am today. I pray that Almighty Allah rewards you abundantly and grants you long, fulfilling lives to enjoy the fruits of your labor. Ameen</w:t>
      </w:r>
      <w:r w:rsidR="00E77359">
        <w:t>.</w:t>
      </w:r>
      <w:r>
        <w:t xml:space="preserve"> To the entire Yusuf family, thank you for always being a pillar of strength. To my amazing siblings</w:t>
      </w:r>
      <w:r w:rsidR="007C0D49">
        <w:t xml:space="preserve">: </w:t>
      </w:r>
      <w:r>
        <w:t xml:space="preserve">Sadiq, Ahmad, Usman, Aunty Zainab, and </w:t>
      </w:r>
      <w:proofErr w:type="spellStart"/>
      <w:r>
        <w:t>Fadila</w:t>
      </w:r>
      <w:proofErr w:type="spellEnd"/>
      <w:r>
        <w:t xml:space="preserve"> (the "Boss Lady of the House")</w:t>
      </w:r>
      <w:r w:rsidR="007C0D49">
        <w:t xml:space="preserve">, </w:t>
      </w:r>
      <w:r>
        <w:t>thank you</w:t>
      </w:r>
      <w:r w:rsidR="007C0D49">
        <w:t xml:space="preserve"> all</w:t>
      </w:r>
      <w:r>
        <w:t xml:space="preserve"> for your love, care, and encouragement. Each of you has played a unique role in motivating me, and I cherish every bit of support you have shown</w:t>
      </w:r>
      <w:r w:rsidR="00F25F76">
        <w:t>.</w:t>
      </w:r>
      <w:r w:rsidR="004468B4">
        <w:t xml:space="preserve"> </w:t>
      </w:r>
      <w:r>
        <w:t xml:space="preserve">My guardian, Dr. Yusuf </w:t>
      </w:r>
      <w:proofErr w:type="spellStart"/>
      <w:r>
        <w:t>Abdulaziz</w:t>
      </w:r>
      <w:proofErr w:type="spellEnd"/>
      <w:r>
        <w:t xml:space="preserve"> of the Department of Sociology, Faculty of Social Sciences, UDUS, deserves special acknowledgment for his words of wisdom and guidance. Your advice has been a source of inspiration and direction for me. </w:t>
      </w:r>
      <w:r w:rsidR="00074EC2">
        <w:t>To my hardworking and dedicated H.O.D and mentor, Prof. S.B. Shamaki, I cannot thank you enough for always being there and providing valuable assistance whenever I requested it, even with your tight schedules</w:t>
      </w:r>
      <w:r>
        <w:t>.</w:t>
      </w:r>
    </w:p>
    <w:p w14:paraId="21960CE0" w14:textId="0C21E3C4" w:rsidR="0054055C" w:rsidRDefault="0054055C" w:rsidP="00074EC2">
      <w:pPr>
        <w:pStyle w:val="NormalWeb"/>
        <w:spacing w:before="0" w:beforeAutospacing="0" w:after="0" w:afterAutospacing="0" w:line="360" w:lineRule="auto"/>
        <w:ind w:firstLine="720"/>
        <w:jc w:val="both"/>
      </w:pPr>
      <w:r>
        <w:lastRenderedPageBreak/>
        <w:t>To my brothers from another mother</w:t>
      </w:r>
      <w:r w:rsidR="00414720">
        <w:t>, that UDUS gave me</w:t>
      </w:r>
      <w:r>
        <w:t xml:space="preserve">, </w:t>
      </w:r>
      <w:proofErr w:type="spellStart"/>
      <w:r>
        <w:t>Abdulrahman</w:t>
      </w:r>
      <w:proofErr w:type="spellEnd"/>
      <w:r>
        <w:t xml:space="preserve"> </w:t>
      </w:r>
      <w:proofErr w:type="spellStart"/>
      <w:r>
        <w:t>Aminu</w:t>
      </w:r>
      <w:proofErr w:type="spellEnd"/>
      <w:r>
        <w:t xml:space="preserve"> and </w:t>
      </w:r>
      <w:proofErr w:type="spellStart"/>
      <w:r>
        <w:t>Muttaqa</w:t>
      </w:r>
      <w:proofErr w:type="spellEnd"/>
      <w:r w:rsidR="00E06589">
        <w:t xml:space="preserve"> </w:t>
      </w:r>
      <w:proofErr w:type="spellStart"/>
      <w:r w:rsidR="00E06589">
        <w:t>Sarkin</w:t>
      </w:r>
      <w:proofErr w:type="spellEnd"/>
      <w:r w:rsidR="00E06589">
        <w:t xml:space="preserve"> </w:t>
      </w:r>
      <w:proofErr w:type="spellStart"/>
      <w:r w:rsidR="00E06589">
        <w:t>Jirgi</w:t>
      </w:r>
      <w:proofErr w:type="spellEnd"/>
      <w:r>
        <w:t xml:space="preserve"> (</w:t>
      </w:r>
      <w:proofErr w:type="spellStart"/>
      <w:r>
        <w:t>Sarki</w:t>
      </w:r>
      <w:proofErr w:type="spellEnd"/>
      <w:r>
        <w:t>), thank you for your c</w:t>
      </w:r>
      <w:r w:rsidR="003A30F4">
        <w:t>ompanionship</w:t>
      </w:r>
      <w:r>
        <w:t xml:space="preserve"> and steadfast friendship. Your company has been a constant source of encouragement, greater heights</w:t>
      </w:r>
      <w:r w:rsidR="003A30F4">
        <w:t xml:space="preserve"> I pray for</w:t>
      </w:r>
      <w:r>
        <w:t xml:space="preserve"> us all.</w:t>
      </w:r>
    </w:p>
    <w:p w14:paraId="1478BF59" w14:textId="3C5A7FE3" w:rsidR="0054055C" w:rsidRDefault="0054055C" w:rsidP="00F25F76">
      <w:pPr>
        <w:pStyle w:val="NormalWeb"/>
        <w:spacing w:before="0" w:beforeAutospacing="0" w:after="0" w:afterAutospacing="0" w:line="360" w:lineRule="auto"/>
        <w:jc w:val="both"/>
      </w:pPr>
      <w:r>
        <w:t xml:space="preserve">I deeply appreciate my friends A. Hafiz (Jazzy), </w:t>
      </w:r>
      <w:proofErr w:type="spellStart"/>
      <w:r>
        <w:t>Luth</w:t>
      </w:r>
      <w:proofErr w:type="spellEnd"/>
      <w:r>
        <w:t xml:space="preserve"> Abdullahi </w:t>
      </w:r>
      <w:proofErr w:type="spellStart"/>
      <w:r>
        <w:t>Yewo</w:t>
      </w:r>
      <w:proofErr w:type="spellEnd"/>
      <w:r>
        <w:t xml:space="preserve"> (</w:t>
      </w:r>
      <w:proofErr w:type="spellStart"/>
      <w:r>
        <w:t>Lutman</w:t>
      </w:r>
      <w:proofErr w:type="spellEnd"/>
      <w:r>
        <w:t xml:space="preserve">), </w:t>
      </w:r>
      <w:proofErr w:type="spellStart"/>
      <w:r w:rsidR="00F64A9F">
        <w:t>Ummusalma</w:t>
      </w:r>
      <w:proofErr w:type="spellEnd"/>
      <w:r w:rsidR="00F64A9F">
        <w:t xml:space="preserve"> (</w:t>
      </w:r>
      <w:proofErr w:type="spellStart"/>
      <w:r>
        <w:t>Ummu</w:t>
      </w:r>
      <w:proofErr w:type="spellEnd"/>
      <w:r>
        <w:t xml:space="preserve"> Abdul</w:t>
      </w:r>
      <w:r w:rsidR="00F64A9F">
        <w:t>)</w:t>
      </w:r>
      <w:r>
        <w:t xml:space="preserve">, </w:t>
      </w:r>
      <w:proofErr w:type="spellStart"/>
      <w:r>
        <w:t>Ummulkhairi</w:t>
      </w:r>
      <w:proofErr w:type="spellEnd"/>
      <w:r>
        <w:t xml:space="preserve">, and </w:t>
      </w:r>
      <w:r w:rsidR="00074EC2">
        <w:t xml:space="preserve">my web3 mentor </w:t>
      </w:r>
      <w:proofErr w:type="spellStart"/>
      <w:r>
        <w:t>Munir</w:t>
      </w:r>
      <w:proofErr w:type="spellEnd"/>
      <w:r>
        <w:t xml:space="preserve"> </w:t>
      </w:r>
      <w:proofErr w:type="spellStart"/>
      <w:r>
        <w:t>Kadadi</w:t>
      </w:r>
      <w:proofErr w:type="spellEnd"/>
      <w:r>
        <w:t xml:space="preserve"> </w:t>
      </w:r>
      <w:r w:rsidR="00F64A9F">
        <w:t>(</w:t>
      </w:r>
      <w:proofErr w:type="spellStart"/>
      <w:r w:rsidR="00F64A9F">
        <w:t>Baban</w:t>
      </w:r>
      <w:proofErr w:type="spellEnd"/>
      <w:r w:rsidR="00F64A9F">
        <w:t xml:space="preserve"> Abdul) </w:t>
      </w:r>
      <w:r>
        <w:t xml:space="preserve">for your consistent support and words of encouragement. Your presence has been </w:t>
      </w:r>
      <w:r w:rsidR="00F25F76">
        <w:t>a priceless</w:t>
      </w:r>
      <w:r>
        <w:t xml:space="preserve"> part of this journey.</w:t>
      </w:r>
    </w:p>
    <w:p w14:paraId="0DE4238B" w14:textId="2792E719" w:rsidR="0054055C" w:rsidRDefault="0054055C" w:rsidP="00074EC2">
      <w:pPr>
        <w:pStyle w:val="NormalWeb"/>
        <w:spacing w:before="0" w:beforeAutospacing="0" w:after="0" w:afterAutospacing="0" w:line="360" w:lineRule="auto"/>
        <w:ind w:firstLine="720"/>
        <w:jc w:val="both"/>
      </w:pPr>
      <w:r>
        <w:t xml:space="preserve">Finally, I extend my gratitude to my Group </w:t>
      </w:r>
      <w:r w:rsidR="00F64A9F">
        <w:t>4</w:t>
      </w:r>
      <w:r>
        <w:t xml:space="preserve"> members and all my </w:t>
      </w:r>
      <w:r w:rsidR="00F64A9F">
        <w:t>course</w:t>
      </w:r>
      <w:r w:rsidR="009E06C4">
        <w:t xml:space="preserve"> </w:t>
      </w:r>
      <w:r w:rsidR="00F64A9F">
        <w:t>mates</w:t>
      </w:r>
      <w:r>
        <w:t xml:space="preserve">. The shared experiences, </w:t>
      </w:r>
      <w:r w:rsidR="00F25F76">
        <w:t>both</w:t>
      </w:r>
      <w:r>
        <w:t xml:space="preserve"> joyful </w:t>
      </w:r>
      <w:r w:rsidR="00F64A9F">
        <w:t>and</w:t>
      </w:r>
      <w:r>
        <w:t xml:space="preserve"> stressful, </w:t>
      </w:r>
      <w:r w:rsidR="00F25F76">
        <w:t xml:space="preserve">will be </w:t>
      </w:r>
      <w:r w:rsidR="00F64A9F">
        <w:t xml:space="preserve">an </w:t>
      </w:r>
      <w:r>
        <w:t>unforgettable</w:t>
      </w:r>
      <w:r w:rsidR="00F64A9F">
        <w:t xml:space="preserve"> one</w:t>
      </w:r>
      <w:r>
        <w:t xml:space="preserve">. I have </w:t>
      </w:r>
      <w:proofErr w:type="gramStart"/>
      <w:r>
        <w:t>learned</w:t>
      </w:r>
      <w:proofErr w:type="gramEnd"/>
      <w:r>
        <w:t xml:space="preserve"> so much from each </w:t>
      </w:r>
      <w:r w:rsidR="00F64A9F">
        <w:t>an everyone</w:t>
      </w:r>
      <w:r>
        <w:t xml:space="preserve"> you, and I am proud of what we have achieved together.</w:t>
      </w:r>
      <w:r w:rsidR="00074EC2">
        <w:t xml:space="preserve"> Though, t</w:t>
      </w:r>
      <w:r>
        <w:t>his journey has been challenging yet fulfilling, and Alhamdulillah, we have made it to the end. May the knowledge we have gained benefit humanity, and may we all serve as proud ambassadors of th</w:t>
      </w:r>
      <w:r w:rsidR="000F171E">
        <w:t xml:space="preserve">e </w:t>
      </w:r>
      <w:r>
        <w:t>Department of Forestry and Environment</w:t>
      </w:r>
      <w:r w:rsidR="000F171E">
        <w:t xml:space="preserve"> and UDUS at </w:t>
      </w:r>
      <w:proofErr w:type="gramStart"/>
      <w:r w:rsidR="000F171E">
        <w:t>large.</w:t>
      </w:r>
      <w:proofErr w:type="gramEnd"/>
      <w:r w:rsidR="000F171E">
        <w:t xml:space="preserve"> Ameen</w:t>
      </w:r>
    </w:p>
    <w:p w14:paraId="04343263" w14:textId="77777777" w:rsidR="0054055C" w:rsidRDefault="0054055C" w:rsidP="00F25F76">
      <w:pPr>
        <w:pStyle w:val="NormalWeb"/>
        <w:spacing w:before="0" w:beforeAutospacing="0" w:after="0" w:afterAutospacing="0" w:line="360" w:lineRule="auto"/>
        <w:jc w:val="both"/>
      </w:pPr>
      <w:r>
        <w:t>Thank you all.</w:t>
      </w:r>
    </w:p>
    <w:p w14:paraId="4608024D" w14:textId="77777777" w:rsidR="0054055C" w:rsidRDefault="0054055C" w:rsidP="0054055C">
      <w:pPr>
        <w:pStyle w:val="Heading3"/>
        <w:jc w:val="left"/>
      </w:pPr>
    </w:p>
    <w:p w14:paraId="06C4CF4A" w14:textId="77777777" w:rsidR="00CB6515" w:rsidRDefault="00CB6515" w:rsidP="0054055C">
      <w:pPr>
        <w:spacing w:line="360" w:lineRule="auto"/>
        <w:jc w:val="both"/>
        <w:rPr>
          <w:rFonts w:ascii="Times New Roman" w:eastAsia="Times New Roman" w:hAnsi="Times New Roman" w:cs="Times New Roman"/>
          <w:b/>
          <w:bCs/>
          <w:sz w:val="27"/>
          <w:szCs w:val="27"/>
        </w:rPr>
      </w:pPr>
      <w:r>
        <w:rPr>
          <w:rFonts w:ascii="Times New Roman" w:eastAsia="Times New Roman" w:hAnsi="Times New Roman" w:cs="Times New Roman"/>
          <w:b/>
          <w:bCs/>
          <w:sz w:val="27"/>
          <w:szCs w:val="27"/>
        </w:rPr>
        <w:br w:type="page"/>
      </w:r>
    </w:p>
    <w:sdt>
      <w:sdtPr>
        <w:rPr>
          <w:rFonts w:asciiTheme="minorHAnsi" w:eastAsiaTheme="minorHAnsi" w:hAnsiTheme="minorHAnsi" w:cstheme="minorBidi"/>
          <w:color w:val="auto"/>
          <w:sz w:val="22"/>
          <w:szCs w:val="22"/>
        </w:rPr>
        <w:id w:val="-1131627157"/>
        <w:docPartObj>
          <w:docPartGallery w:val="Table of Contents"/>
          <w:docPartUnique/>
        </w:docPartObj>
      </w:sdtPr>
      <w:sdtEndPr>
        <w:rPr>
          <w:rFonts w:ascii="Times New Roman" w:hAnsi="Times New Roman" w:cs="Times New Roman"/>
          <w:b/>
          <w:bCs/>
          <w:noProof/>
          <w:sz w:val="24"/>
          <w:szCs w:val="24"/>
        </w:rPr>
      </w:sdtEndPr>
      <w:sdtContent>
        <w:p w14:paraId="47510AFF" w14:textId="77777777" w:rsidR="001C6D99" w:rsidRPr="00351D21" w:rsidRDefault="006E74F2" w:rsidP="00DA4504">
          <w:pPr>
            <w:pStyle w:val="TOCHeading"/>
            <w:spacing w:line="360" w:lineRule="auto"/>
            <w:jc w:val="center"/>
            <w:rPr>
              <w:rFonts w:ascii="Times New Roman" w:hAnsi="Times New Roman" w:cs="Times New Roman"/>
              <w:b/>
              <w:color w:val="auto"/>
              <w:sz w:val="24"/>
              <w:szCs w:val="24"/>
            </w:rPr>
          </w:pPr>
          <w:r w:rsidRPr="00351D21">
            <w:rPr>
              <w:rFonts w:ascii="Times New Roman" w:hAnsi="Times New Roman" w:cs="Times New Roman"/>
              <w:b/>
              <w:color w:val="auto"/>
              <w:sz w:val="24"/>
              <w:szCs w:val="24"/>
            </w:rPr>
            <w:t xml:space="preserve">Table of </w:t>
          </w:r>
          <w:r w:rsidR="001C6D99" w:rsidRPr="00351D21">
            <w:rPr>
              <w:rFonts w:ascii="Times New Roman" w:hAnsi="Times New Roman" w:cs="Times New Roman"/>
              <w:b/>
              <w:color w:val="auto"/>
              <w:sz w:val="24"/>
              <w:szCs w:val="24"/>
            </w:rPr>
            <w:t>Contents</w:t>
          </w:r>
        </w:p>
        <w:p w14:paraId="1D254C7E" w14:textId="44C03DB4" w:rsidR="005274B8" w:rsidRPr="005274B8" w:rsidRDefault="001C6D99">
          <w:pPr>
            <w:pStyle w:val="TOC3"/>
            <w:tabs>
              <w:tab w:val="right" w:leader="dot" w:pos="9350"/>
            </w:tabs>
            <w:rPr>
              <w:rFonts w:ascii="Times New Roman" w:eastAsiaTheme="minorEastAsia" w:hAnsi="Times New Roman" w:cs="Times New Roman"/>
              <w:noProof/>
              <w:sz w:val="24"/>
              <w:szCs w:val="24"/>
            </w:rPr>
          </w:pPr>
          <w:r w:rsidRPr="00D704E8">
            <w:rPr>
              <w:rFonts w:ascii="Times New Roman" w:hAnsi="Times New Roman" w:cs="Times New Roman"/>
              <w:sz w:val="24"/>
              <w:szCs w:val="24"/>
            </w:rPr>
            <w:fldChar w:fldCharType="begin"/>
          </w:r>
          <w:r w:rsidRPr="00D704E8">
            <w:rPr>
              <w:rFonts w:ascii="Times New Roman" w:hAnsi="Times New Roman" w:cs="Times New Roman"/>
              <w:sz w:val="24"/>
              <w:szCs w:val="24"/>
            </w:rPr>
            <w:instrText xml:space="preserve"> TOC \o "1-3" \h \z \u </w:instrText>
          </w:r>
          <w:r w:rsidRPr="00D704E8">
            <w:rPr>
              <w:rFonts w:ascii="Times New Roman" w:hAnsi="Times New Roman" w:cs="Times New Roman"/>
              <w:sz w:val="24"/>
              <w:szCs w:val="24"/>
            </w:rPr>
            <w:fldChar w:fldCharType="separate"/>
          </w:r>
          <w:hyperlink w:anchor="_Toc187646114" w:history="1">
            <w:r w:rsidR="005274B8" w:rsidRPr="005274B8">
              <w:rPr>
                <w:rStyle w:val="Hyperlink"/>
                <w:rFonts w:ascii="Times New Roman" w:hAnsi="Times New Roman" w:cs="Times New Roman"/>
                <w:noProof/>
                <w:sz w:val="24"/>
                <w:szCs w:val="24"/>
              </w:rPr>
              <w:t>DEDICATION</w:t>
            </w:r>
            <w:r w:rsidR="005274B8" w:rsidRPr="005274B8">
              <w:rPr>
                <w:rFonts w:ascii="Times New Roman" w:hAnsi="Times New Roman" w:cs="Times New Roman"/>
                <w:noProof/>
                <w:webHidden/>
                <w:sz w:val="24"/>
                <w:szCs w:val="24"/>
              </w:rPr>
              <w:tab/>
            </w:r>
            <w:r w:rsidR="005274B8" w:rsidRPr="005274B8">
              <w:rPr>
                <w:rFonts w:ascii="Times New Roman" w:hAnsi="Times New Roman" w:cs="Times New Roman"/>
                <w:noProof/>
                <w:webHidden/>
                <w:sz w:val="24"/>
                <w:szCs w:val="24"/>
              </w:rPr>
              <w:fldChar w:fldCharType="begin"/>
            </w:r>
            <w:r w:rsidR="005274B8" w:rsidRPr="005274B8">
              <w:rPr>
                <w:rFonts w:ascii="Times New Roman" w:hAnsi="Times New Roman" w:cs="Times New Roman"/>
                <w:noProof/>
                <w:webHidden/>
                <w:sz w:val="24"/>
                <w:szCs w:val="24"/>
              </w:rPr>
              <w:instrText xml:space="preserve"> PAGEREF _Toc187646114 \h </w:instrText>
            </w:r>
            <w:r w:rsidR="005274B8" w:rsidRPr="005274B8">
              <w:rPr>
                <w:rFonts w:ascii="Times New Roman" w:hAnsi="Times New Roman" w:cs="Times New Roman"/>
                <w:noProof/>
                <w:webHidden/>
                <w:sz w:val="24"/>
                <w:szCs w:val="24"/>
              </w:rPr>
            </w:r>
            <w:r w:rsidR="005274B8" w:rsidRPr="005274B8">
              <w:rPr>
                <w:rFonts w:ascii="Times New Roman" w:hAnsi="Times New Roman" w:cs="Times New Roman"/>
                <w:noProof/>
                <w:webHidden/>
                <w:sz w:val="24"/>
                <w:szCs w:val="24"/>
              </w:rPr>
              <w:fldChar w:fldCharType="separate"/>
            </w:r>
            <w:r w:rsidR="005274B8" w:rsidRPr="005274B8">
              <w:rPr>
                <w:rFonts w:ascii="Times New Roman" w:hAnsi="Times New Roman" w:cs="Times New Roman"/>
                <w:noProof/>
                <w:webHidden/>
                <w:sz w:val="24"/>
                <w:szCs w:val="24"/>
              </w:rPr>
              <w:t>ii</w:t>
            </w:r>
            <w:r w:rsidR="005274B8" w:rsidRPr="005274B8">
              <w:rPr>
                <w:rFonts w:ascii="Times New Roman" w:hAnsi="Times New Roman" w:cs="Times New Roman"/>
                <w:noProof/>
                <w:webHidden/>
                <w:sz w:val="24"/>
                <w:szCs w:val="24"/>
              </w:rPr>
              <w:fldChar w:fldCharType="end"/>
            </w:r>
          </w:hyperlink>
        </w:p>
        <w:p w14:paraId="3AF43811" w14:textId="38DAAE95" w:rsidR="005274B8" w:rsidRPr="005274B8" w:rsidRDefault="005274B8">
          <w:pPr>
            <w:pStyle w:val="TOC3"/>
            <w:tabs>
              <w:tab w:val="right" w:leader="dot" w:pos="9350"/>
            </w:tabs>
            <w:rPr>
              <w:rFonts w:ascii="Times New Roman" w:eastAsiaTheme="minorEastAsia" w:hAnsi="Times New Roman" w:cs="Times New Roman"/>
              <w:noProof/>
              <w:sz w:val="24"/>
              <w:szCs w:val="24"/>
            </w:rPr>
          </w:pPr>
          <w:hyperlink w:anchor="_Toc187646115" w:history="1">
            <w:r w:rsidRPr="005274B8">
              <w:rPr>
                <w:rStyle w:val="Hyperlink"/>
                <w:rFonts w:ascii="Times New Roman" w:hAnsi="Times New Roman" w:cs="Times New Roman"/>
                <w:noProof/>
                <w:sz w:val="24"/>
                <w:szCs w:val="24"/>
              </w:rPr>
              <w:t>CERFIFICATION</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_Toc187646115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iii</w:t>
            </w:r>
            <w:r w:rsidRPr="005274B8">
              <w:rPr>
                <w:rFonts w:ascii="Times New Roman" w:hAnsi="Times New Roman" w:cs="Times New Roman"/>
                <w:noProof/>
                <w:webHidden/>
                <w:sz w:val="24"/>
                <w:szCs w:val="24"/>
              </w:rPr>
              <w:fldChar w:fldCharType="end"/>
            </w:r>
          </w:hyperlink>
        </w:p>
        <w:p w14:paraId="4617CA27" w14:textId="193C9BBE" w:rsidR="005274B8" w:rsidRPr="005274B8" w:rsidRDefault="005274B8">
          <w:pPr>
            <w:pStyle w:val="TOC3"/>
            <w:tabs>
              <w:tab w:val="right" w:leader="dot" w:pos="9350"/>
            </w:tabs>
            <w:rPr>
              <w:rFonts w:ascii="Times New Roman" w:eastAsiaTheme="minorEastAsia" w:hAnsi="Times New Roman" w:cs="Times New Roman"/>
              <w:noProof/>
              <w:sz w:val="24"/>
              <w:szCs w:val="24"/>
            </w:rPr>
          </w:pPr>
          <w:hyperlink w:anchor="_Toc187646116" w:history="1">
            <w:r w:rsidRPr="005274B8">
              <w:rPr>
                <w:rStyle w:val="Hyperlink"/>
                <w:rFonts w:ascii="Times New Roman" w:hAnsi="Times New Roman" w:cs="Times New Roman"/>
                <w:noProof/>
                <w:sz w:val="24"/>
                <w:szCs w:val="24"/>
              </w:rPr>
              <w:t>ACKNOWLEDGEMENT</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_Toc187646116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iv</w:t>
            </w:r>
            <w:r w:rsidRPr="005274B8">
              <w:rPr>
                <w:rFonts w:ascii="Times New Roman" w:hAnsi="Times New Roman" w:cs="Times New Roman"/>
                <w:noProof/>
                <w:webHidden/>
                <w:sz w:val="24"/>
                <w:szCs w:val="24"/>
              </w:rPr>
              <w:fldChar w:fldCharType="end"/>
            </w:r>
          </w:hyperlink>
        </w:p>
        <w:p w14:paraId="19B31C2D" w14:textId="03CCCF12" w:rsidR="005274B8" w:rsidRPr="005274B8" w:rsidRDefault="005274B8">
          <w:pPr>
            <w:pStyle w:val="TOC3"/>
            <w:tabs>
              <w:tab w:val="right" w:leader="dot" w:pos="9350"/>
            </w:tabs>
            <w:rPr>
              <w:rFonts w:ascii="Times New Roman" w:eastAsiaTheme="minorEastAsia" w:hAnsi="Times New Roman" w:cs="Times New Roman"/>
              <w:noProof/>
              <w:sz w:val="24"/>
              <w:szCs w:val="24"/>
            </w:rPr>
          </w:pPr>
          <w:hyperlink w:anchor="_Toc187646117" w:history="1">
            <w:r w:rsidRPr="005274B8">
              <w:rPr>
                <w:rStyle w:val="Hyperlink"/>
                <w:rFonts w:ascii="Times New Roman" w:hAnsi="Times New Roman" w:cs="Times New Roman"/>
                <w:noProof/>
                <w:sz w:val="24"/>
                <w:szCs w:val="24"/>
              </w:rPr>
              <w:t>LIST OF TABLES</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_Toc187646117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ix</w:t>
            </w:r>
            <w:r w:rsidRPr="005274B8">
              <w:rPr>
                <w:rFonts w:ascii="Times New Roman" w:hAnsi="Times New Roman" w:cs="Times New Roman"/>
                <w:noProof/>
                <w:webHidden/>
                <w:sz w:val="24"/>
                <w:szCs w:val="24"/>
              </w:rPr>
              <w:fldChar w:fldCharType="end"/>
            </w:r>
          </w:hyperlink>
        </w:p>
        <w:p w14:paraId="074CB44E" w14:textId="1C0CFA9F" w:rsidR="005274B8" w:rsidRPr="005274B8" w:rsidRDefault="005274B8">
          <w:pPr>
            <w:pStyle w:val="TOC3"/>
            <w:tabs>
              <w:tab w:val="right" w:leader="dot" w:pos="9350"/>
            </w:tabs>
            <w:rPr>
              <w:rFonts w:ascii="Times New Roman" w:eastAsiaTheme="minorEastAsia" w:hAnsi="Times New Roman" w:cs="Times New Roman"/>
              <w:noProof/>
              <w:sz w:val="24"/>
              <w:szCs w:val="24"/>
            </w:rPr>
          </w:pPr>
          <w:hyperlink w:anchor="_Toc187646118" w:history="1">
            <w:r w:rsidRPr="005274B8">
              <w:rPr>
                <w:rStyle w:val="Hyperlink"/>
                <w:rFonts w:ascii="Times New Roman" w:hAnsi="Times New Roman" w:cs="Times New Roman"/>
                <w:noProof/>
                <w:sz w:val="24"/>
                <w:szCs w:val="24"/>
              </w:rPr>
              <w:t>LIST OF FIGURES</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_Toc187646118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x</w:t>
            </w:r>
            <w:r w:rsidRPr="005274B8">
              <w:rPr>
                <w:rFonts w:ascii="Times New Roman" w:hAnsi="Times New Roman" w:cs="Times New Roman"/>
                <w:noProof/>
                <w:webHidden/>
                <w:sz w:val="24"/>
                <w:szCs w:val="24"/>
              </w:rPr>
              <w:fldChar w:fldCharType="end"/>
            </w:r>
          </w:hyperlink>
        </w:p>
        <w:p w14:paraId="24ADD287" w14:textId="6AF68461" w:rsidR="005274B8" w:rsidRPr="005274B8" w:rsidRDefault="005274B8">
          <w:pPr>
            <w:pStyle w:val="TOC3"/>
            <w:tabs>
              <w:tab w:val="right" w:leader="dot" w:pos="9350"/>
            </w:tabs>
            <w:rPr>
              <w:rFonts w:ascii="Times New Roman" w:eastAsiaTheme="minorEastAsia" w:hAnsi="Times New Roman" w:cs="Times New Roman"/>
              <w:noProof/>
              <w:sz w:val="24"/>
              <w:szCs w:val="24"/>
            </w:rPr>
          </w:pPr>
          <w:hyperlink w:anchor="_Toc187646119" w:history="1">
            <w:r w:rsidRPr="005274B8">
              <w:rPr>
                <w:rStyle w:val="Hyperlink"/>
                <w:rFonts w:ascii="Times New Roman" w:eastAsia="Times New Roman" w:hAnsi="Times New Roman" w:cs="Times New Roman"/>
                <w:b/>
                <w:bCs/>
                <w:noProof/>
                <w:sz w:val="24"/>
                <w:szCs w:val="24"/>
              </w:rPr>
              <w:t>Abstract</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_Toc187646119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xi</w:t>
            </w:r>
            <w:r w:rsidRPr="005274B8">
              <w:rPr>
                <w:rFonts w:ascii="Times New Roman" w:hAnsi="Times New Roman" w:cs="Times New Roman"/>
                <w:noProof/>
                <w:webHidden/>
                <w:sz w:val="24"/>
                <w:szCs w:val="24"/>
              </w:rPr>
              <w:fldChar w:fldCharType="end"/>
            </w:r>
          </w:hyperlink>
        </w:p>
        <w:p w14:paraId="3B7255BE" w14:textId="5437459B" w:rsidR="005274B8" w:rsidRPr="005274B8" w:rsidRDefault="005274B8">
          <w:pPr>
            <w:pStyle w:val="TOC3"/>
            <w:tabs>
              <w:tab w:val="right" w:leader="dot" w:pos="9350"/>
            </w:tabs>
            <w:rPr>
              <w:rFonts w:ascii="Times New Roman" w:eastAsiaTheme="minorEastAsia" w:hAnsi="Times New Roman" w:cs="Times New Roman"/>
              <w:noProof/>
              <w:sz w:val="24"/>
              <w:szCs w:val="24"/>
            </w:rPr>
          </w:pPr>
          <w:hyperlink w:anchor="_Toc187646120" w:history="1">
            <w:r w:rsidRPr="005274B8">
              <w:rPr>
                <w:rStyle w:val="Hyperlink"/>
                <w:rFonts w:ascii="Times New Roman" w:hAnsi="Times New Roman" w:cs="Times New Roman"/>
                <w:noProof/>
                <w:sz w:val="24"/>
                <w:szCs w:val="24"/>
              </w:rPr>
              <w:t>CHAPTER ONE</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_Toc187646120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w:t>
            </w:r>
            <w:r w:rsidRPr="005274B8">
              <w:rPr>
                <w:rFonts w:ascii="Times New Roman" w:hAnsi="Times New Roman" w:cs="Times New Roman"/>
                <w:noProof/>
                <w:webHidden/>
                <w:sz w:val="24"/>
                <w:szCs w:val="24"/>
              </w:rPr>
              <w:fldChar w:fldCharType="end"/>
            </w:r>
          </w:hyperlink>
        </w:p>
        <w:p w14:paraId="2C50258D" w14:textId="0051136D" w:rsidR="005274B8" w:rsidRPr="005274B8" w:rsidRDefault="005274B8">
          <w:pPr>
            <w:pStyle w:val="TOC3"/>
            <w:tabs>
              <w:tab w:val="right" w:leader="dot" w:pos="9350"/>
            </w:tabs>
            <w:rPr>
              <w:rFonts w:ascii="Times New Roman" w:eastAsiaTheme="minorEastAsia" w:hAnsi="Times New Roman" w:cs="Times New Roman"/>
              <w:noProof/>
              <w:sz w:val="24"/>
              <w:szCs w:val="24"/>
            </w:rPr>
          </w:pPr>
          <w:hyperlink w:anchor="_Toc187646121" w:history="1">
            <w:r w:rsidRPr="005274B8">
              <w:rPr>
                <w:rStyle w:val="Hyperlink"/>
                <w:rFonts w:ascii="Times New Roman" w:hAnsi="Times New Roman" w:cs="Times New Roman"/>
                <w:noProof/>
                <w:sz w:val="24"/>
                <w:szCs w:val="24"/>
              </w:rPr>
              <w:t>INTRODUCTION</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_Toc187646121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w:t>
            </w:r>
            <w:r w:rsidRPr="005274B8">
              <w:rPr>
                <w:rFonts w:ascii="Times New Roman" w:hAnsi="Times New Roman" w:cs="Times New Roman"/>
                <w:noProof/>
                <w:webHidden/>
                <w:sz w:val="24"/>
                <w:szCs w:val="24"/>
              </w:rPr>
              <w:fldChar w:fldCharType="end"/>
            </w:r>
          </w:hyperlink>
        </w:p>
        <w:p w14:paraId="19BD6FA9" w14:textId="428D3D51"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22" w:history="1">
            <w:r w:rsidRPr="005274B8">
              <w:rPr>
                <w:rStyle w:val="Hyperlink"/>
                <w:rFonts w:ascii="Times New Roman" w:hAnsi="Times New Roman" w:cs="Times New Roman"/>
                <w:noProof/>
                <w:sz w:val="24"/>
                <w:szCs w:val="24"/>
              </w:rPr>
              <w:t>1.2</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Statement of the Problem</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_Toc187646122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3</w:t>
            </w:r>
            <w:r w:rsidRPr="005274B8">
              <w:rPr>
                <w:rFonts w:ascii="Times New Roman" w:hAnsi="Times New Roman" w:cs="Times New Roman"/>
                <w:noProof/>
                <w:webHidden/>
                <w:sz w:val="24"/>
                <w:szCs w:val="24"/>
              </w:rPr>
              <w:fldChar w:fldCharType="end"/>
            </w:r>
          </w:hyperlink>
        </w:p>
        <w:p w14:paraId="13716D48" w14:textId="3DEFA7A6"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23" w:history="1">
            <w:r w:rsidRPr="005274B8">
              <w:rPr>
                <w:rStyle w:val="Hyperlink"/>
                <w:rFonts w:ascii="Times New Roman" w:hAnsi="Times New Roman" w:cs="Times New Roman"/>
                <w:noProof/>
                <w:sz w:val="24"/>
                <w:szCs w:val="24"/>
              </w:rPr>
              <w:t>1.3</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Objectives of the Study</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_Toc187646123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3</w:t>
            </w:r>
            <w:r w:rsidRPr="005274B8">
              <w:rPr>
                <w:rFonts w:ascii="Times New Roman" w:hAnsi="Times New Roman" w:cs="Times New Roman"/>
                <w:noProof/>
                <w:webHidden/>
                <w:sz w:val="24"/>
                <w:szCs w:val="24"/>
              </w:rPr>
              <w:fldChar w:fldCharType="end"/>
            </w:r>
          </w:hyperlink>
        </w:p>
        <w:p w14:paraId="017A1031" w14:textId="69303E8D"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24" w:history="1">
            <w:r w:rsidRPr="005274B8">
              <w:rPr>
                <w:rStyle w:val="Hyperlink"/>
                <w:rFonts w:ascii="Times New Roman" w:hAnsi="Times New Roman" w:cs="Times New Roman"/>
                <w:noProof/>
                <w:sz w:val="24"/>
                <w:szCs w:val="24"/>
              </w:rPr>
              <w:t>1.4</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Justification</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_Toc187646124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4</w:t>
            </w:r>
            <w:r w:rsidRPr="005274B8">
              <w:rPr>
                <w:rFonts w:ascii="Times New Roman" w:hAnsi="Times New Roman" w:cs="Times New Roman"/>
                <w:noProof/>
                <w:webHidden/>
                <w:sz w:val="24"/>
                <w:szCs w:val="24"/>
              </w:rPr>
              <w:fldChar w:fldCharType="end"/>
            </w:r>
          </w:hyperlink>
        </w:p>
        <w:p w14:paraId="42CBE1A5" w14:textId="4BA0DA44"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25" w:history="1">
            <w:r w:rsidRPr="005274B8">
              <w:rPr>
                <w:rStyle w:val="Hyperlink"/>
                <w:rFonts w:ascii="Times New Roman" w:hAnsi="Times New Roman" w:cs="Times New Roman"/>
                <w:noProof/>
                <w:sz w:val="24"/>
                <w:szCs w:val="24"/>
              </w:rPr>
              <w:t>1.5</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 xml:space="preserve">Scope of the </w:t>
            </w:r>
            <w:r w:rsidRPr="005274B8">
              <w:rPr>
                <w:rStyle w:val="Hyperlink"/>
                <w:rFonts w:ascii="Times New Roman" w:hAnsi="Times New Roman" w:cs="Times New Roman"/>
                <w:noProof/>
                <w:spacing w:val="-2"/>
                <w:sz w:val="24"/>
                <w:szCs w:val="24"/>
              </w:rPr>
              <w:t>Study</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_Toc187646125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5</w:t>
            </w:r>
            <w:r w:rsidRPr="005274B8">
              <w:rPr>
                <w:rFonts w:ascii="Times New Roman" w:hAnsi="Times New Roman" w:cs="Times New Roman"/>
                <w:noProof/>
                <w:webHidden/>
                <w:sz w:val="24"/>
                <w:szCs w:val="24"/>
              </w:rPr>
              <w:fldChar w:fldCharType="end"/>
            </w:r>
          </w:hyperlink>
        </w:p>
        <w:p w14:paraId="229C597A" w14:textId="0027FB57" w:rsidR="005274B8" w:rsidRPr="005274B8" w:rsidRDefault="005274B8">
          <w:pPr>
            <w:pStyle w:val="TOC3"/>
            <w:tabs>
              <w:tab w:val="right" w:leader="dot" w:pos="9350"/>
            </w:tabs>
            <w:rPr>
              <w:rFonts w:ascii="Times New Roman" w:eastAsiaTheme="minorEastAsia" w:hAnsi="Times New Roman" w:cs="Times New Roman"/>
              <w:noProof/>
              <w:sz w:val="24"/>
              <w:szCs w:val="24"/>
            </w:rPr>
          </w:pPr>
          <w:hyperlink w:anchor="_Toc187646126" w:history="1">
            <w:r w:rsidRPr="005274B8">
              <w:rPr>
                <w:rStyle w:val="Hyperlink"/>
                <w:rFonts w:ascii="Times New Roman" w:hAnsi="Times New Roman" w:cs="Times New Roman"/>
                <w:noProof/>
                <w:sz w:val="24"/>
                <w:szCs w:val="24"/>
              </w:rPr>
              <w:t>CHAPTER TWO</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_Toc187646126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6</w:t>
            </w:r>
            <w:r w:rsidRPr="005274B8">
              <w:rPr>
                <w:rFonts w:ascii="Times New Roman" w:hAnsi="Times New Roman" w:cs="Times New Roman"/>
                <w:noProof/>
                <w:webHidden/>
                <w:sz w:val="24"/>
                <w:szCs w:val="24"/>
              </w:rPr>
              <w:fldChar w:fldCharType="end"/>
            </w:r>
          </w:hyperlink>
        </w:p>
        <w:p w14:paraId="632156CA" w14:textId="4A6A6056" w:rsidR="005274B8" w:rsidRPr="005274B8" w:rsidRDefault="005274B8">
          <w:pPr>
            <w:pStyle w:val="TOC3"/>
            <w:tabs>
              <w:tab w:val="right" w:leader="dot" w:pos="9350"/>
            </w:tabs>
            <w:rPr>
              <w:rFonts w:ascii="Times New Roman" w:eastAsiaTheme="minorEastAsia" w:hAnsi="Times New Roman" w:cs="Times New Roman"/>
              <w:noProof/>
              <w:sz w:val="24"/>
              <w:szCs w:val="24"/>
            </w:rPr>
          </w:pPr>
          <w:hyperlink w:anchor="_Toc187646127" w:history="1">
            <w:r w:rsidRPr="005274B8">
              <w:rPr>
                <w:rStyle w:val="Hyperlink"/>
                <w:rFonts w:ascii="Times New Roman" w:hAnsi="Times New Roman" w:cs="Times New Roman"/>
                <w:noProof/>
                <w:sz w:val="24"/>
                <w:szCs w:val="24"/>
              </w:rPr>
              <w:t>LITERATURE</w:t>
            </w:r>
            <w:r w:rsidRPr="005274B8">
              <w:rPr>
                <w:rStyle w:val="Hyperlink"/>
                <w:rFonts w:ascii="Times New Roman" w:hAnsi="Times New Roman" w:cs="Times New Roman"/>
                <w:noProof/>
                <w:spacing w:val="-15"/>
                <w:sz w:val="24"/>
                <w:szCs w:val="24"/>
              </w:rPr>
              <w:t xml:space="preserve"> </w:t>
            </w:r>
            <w:r w:rsidRPr="005274B8">
              <w:rPr>
                <w:rStyle w:val="Hyperlink"/>
                <w:rFonts w:ascii="Times New Roman" w:hAnsi="Times New Roman" w:cs="Times New Roman"/>
                <w:noProof/>
                <w:sz w:val="24"/>
                <w:szCs w:val="24"/>
              </w:rPr>
              <w:t>REVIEW</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_Toc187646127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6</w:t>
            </w:r>
            <w:r w:rsidRPr="005274B8">
              <w:rPr>
                <w:rFonts w:ascii="Times New Roman" w:hAnsi="Times New Roman" w:cs="Times New Roman"/>
                <w:noProof/>
                <w:webHidden/>
                <w:sz w:val="24"/>
                <w:szCs w:val="24"/>
              </w:rPr>
              <w:fldChar w:fldCharType="end"/>
            </w:r>
          </w:hyperlink>
        </w:p>
        <w:p w14:paraId="110B6970" w14:textId="52DC2DE5"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28" w:history="1">
            <w:r w:rsidRPr="005274B8">
              <w:rPr>
                <w:rStyle w:val="Hyperlink"/>
                <w:rFonts w:ascii="Times New Roman" w:hAnsi="Times New Roman" w:cs="Times New Roman"/>
                <w:noProof/>
                <w:sz w:val="24"/>
                <w:szCs w:val="24"/>
              </w:rPr>
              <w:t>2.1</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Concept</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of</w:t>
            </w:r>
            <w:r w:rsidRPr="005274B8">
              <w:rPr>
                <w:rStyle w:val="Hyperlink"/>
                <w:rFonts w:ascii="Times New Roman" w:hAnsi="Times New Roman" w:cs="Times New Roman"/>
                <w:noProof/>
                <w:spacing w:val="-2"/>
                <w:sz w:val="24"/>
                <w:szCs w:val="24"/>
              </w:rPr>
              <w:t xml:space="preserve"> W</w:t>
            </w:r>
            <w:r w:rsidRPr="005274B8">
              <w:rPr>
                <w:rStyle w:val="Hyperlink"/>
                <w:rFonts w:ascii="Times New Roman" w:hAnsi="Times New Roman" w:cs="Times New Roman"/>
                <w:noProof/>
                <w:sz w:val="24"/>
                <w:szCs w:val="24"/>
              </w:rPr>
              <w:t>ood</w:t>
            </w:r>
            <w:r w:rsidRPr="005274B8">
              <w:rPr>
                <w:rStyle w:val="Hyperlink"/>
                <w:rFonts w:ascii="Times New Roman" w:hAnsi="Times New Roman" w:cs="Times New Roman"/>
                <w:noProof/>
                <w:spacing w:val="-2"/>
                <w:sz w:val="24"/>
                <w:szCs w:val="24"/>
              </w:rPr>
              <w:t xml:space="preserve"> V</w:t>
            </w:r>
            <w:r w:rsidRPr="005274B8">
              <w:rPr>
                <w:rStyle w:val="Hyperlink"/>
                <w:rFonts w:ascii="Times New Roman" w:hAnsi="Times New Roman" w:cs="Times New Roman"/>
                <w:noProof/>
                <w:sz w:val="24"/>
                <w:szCs w:val="24"/>
              </w:rPr>
              <w:t>olume</w:t>
            </w:r>
            <w:r w:rsidRPr="005274B8">
              <w:rPr>
                <w:rStyle w:val="Hyperlink"/>
                <w:rFonts w:ascii="Times New Roman" w:hAnsi="Times New Roman" w:cs="Times New Roman"/>
                <w:noProof/>
                <w:spacing w:val="-2"/>
                <w:sz w:val="24"/>
                <w:szCs w:val="24"/>
              </w:rPr>
              <w:t xml:space="preserve"> Estimation</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_Toc187646128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6</w:t>
            </w:r>
            <w:r w:rsidRPr="005274B8">
              <w:rPr>
                <w:rFonts w:ascii="Times New Roman" w:hAnsi="Times New Roman" w:cs="Times New Roman"/>
                <w:noProof/>
                <w:webHidden/>
                <w:sz w:val="24"/>
                <w:szCs w:val="24"/>
              </w:rPr>
              <w:fldChar w:fldCharType="end"/>
            </w:r>
          </w:hyperlink>
        </w:p>
        <w:p w14:paraId="7DD8B04C" w14:textId="041ED059" w:rsidR="005274B8" w:rsidRPr="005274B8" w:rsidRDefault="005274B8">
          <w:pPr>
            <w:pStyle w:val="TOC3"/>
            <w:tabs>
              <w:tab w:val="left" w:pos="1320"/>
              <w:tab w:val="right" w:leader="dot" w:pos="9350"/>
            </w:tabs>
            <w:rPr>
              <w:rFonts w:ascii="Times New Roman" w:eastAsiaTheme="minorEastAsia" w:hAnsi="Times New Roman" w:cs="Times New Roman"/>
              <w:noProof/>
              <w:sz w:val="24"/>
              <w:szCs w:val="24"/>
            </w:rPr>
          </w:pPr>
          <w:hyperlink w:anchor="_Toc187646129" w:history="1">
            <w:r w:rsidRPr="005274B8">
              <w:rPr>
                <w:rStyle w:val="Hyperlink"/>
                <w:rFonts w:ascii="Times New Roman" w:hAnsi="Times New Roman" w:cs="Times New Roman"/>
                <w:noProof/>
                <w:sz w:val="24"/>
                <w:szCs w:val="24"/>
              </w:rPr>
              <w:t>2.2.0</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Wood</w:t>
            </w:r>
            <w:r w:rsidRPr="005274B8">
              <w:rPr>
                <w:rStyle w:val="Hyperlink"/>
                <w:rFonts w:ascii="Times New Roman" w:hAnsi="Times New Roman" w:cs="Times New Roman"/>
                <w:noProof/>
                <w:spacing w:val="-4"/>
                <w:sz w:val="24"/>
                <w:szCs w:val="24"/>
              </w:rPr>
              <w:t xml:space="preserve"> </w:t>
            </w:r>
            <w:r w:rsidRPr="005274B8">
              <w:rPr>
                <w:rStyle w:val="Hyperlink"/>
                <w:rFonts w:ascii="Times New Roman" w:hAnsi="Times New Roman" w:cs="Times New Roman"/>
                <w:noProof/>
                <w:sz w:val="24"/>
                <w:szCs w:val="24"/>
              </w:rPr>
              <w:t>Volume</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Estimation:</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A</w:t>
            </w:r>
            <w:r w:rsidRPr="005274B8">
              <w:rPr>
                <w:rStyle w:val="Hyperlink"/>
                <w:rFonts w:ascii="Times New Roman" w:hAnsi="Times New Roman" w:cs="Times New Roman"/>
                <w:noProof/>
                <w:spacing w:val="-3"/>
                <w:sz w:val="24"/>
                <w:szCs w:val="24"/>
              </w:rPr>
              <w:t xml:space="preserve"> </w:t>
            </w:r>
            <w:r w:rsidRPr="005274B8">
              <w:rPr>
                <w:rStyle w:val="Hyperlink"/>
                <w:rFonts w:ascii="Times New Roman" w:hAnsi="Times New Roman" w:cs="Times New Roman"/>
                <w:noProof/>
                <w:sz w:val="24"/>
                <w:szCs w:val="24"/>
              </w:rPr>
              <w:t>Review</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noProof/>
                <w:sz w:val="24"/>
                <w:szCs w:val="24"/>
              </w:rPr>
              <w:t>of Approaches</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and</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noProof/>
                <w:spacing w:val="-2"/>
                <w:sz w:val="24"/>
                <w:szCs w:val="24"/>
              </w:rPr>
              <w:t>Techniques</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_Toc187646129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6</w:t>
            </w:r>
            <w:r w:rsidRPr="005274B8">
              <w:rPr>
                <w:rFonts w:ascii="Times New Roman" w:hAnsi="Times New Roman" w:cs="Times New Roman"/>
                <w:noProof/>
                <w:webHidden/>
                <w:sz w:val="24"/>
                <w:szCs w:val="24"/>
              </w:rPr>
              <w:fldChar w:fldCharType="end"/>
            </w:r>
          </w:hyperlink>
        </w:p>
        <w:p w14:paraId="7CF03FCD" w14:textId="1AA473C0" w:rsidR="005274B8" w:rsidRPr="005274B8" w:rsidRDefault="005274B8">
          <w:pPr>
            <w:pStyle w:val="TOC3"/>
            <w:tabs>
              <w:tab w:val="left" w:pos="1320"/>
              <w:tab w:val="right" w:leader="dot" w:pos="9350"/>
            </w:tabs>
            <w:rPr>
              <w:rFonts w:ascii="Times New Roman" w:eastAsiaTheme="minorEastAsia" w:hAnsi="Times New Roman" w:cs="Times New Roman"/>
              <w:noProof/>
              <w:sz w:val="24"/>
              <w:szCs w:val="24"/>
            </w:rPr>
          </w:pPr>
          <w:hyperlink w:anchor="_Toc187646130" w:history="1">
            <w:r w:rsidRPr="005274B8">
              <w:rPr>
                <w:rStyle w:val="Hyperlink"/>
                <w:rFonts w:ascii="Times New Roman" w:hAnsi="Times New Roman" w:cs="Times New Roman"/>
                <w:noProof/>
                <w:sz w:val="24"/>
                <w:szCs w:val="24"/>
              </w:rPr>
              <w:t>2.2.1</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Direct</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noProof/>
                <w:sz w:val="24"/>
                <w:szCs w:val="24"/>
              </w:rPr>
              <w:t>Measurement</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noProof/>
                <w:sz w:val="24"/>
                <w:szCs w:val="24"/>
              </w:rPr>
              <w:t>Methods</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for</w:t>
            </w:r>
            <w:r w:rsidRPr="005274B8">
              <w:rPr>
                <w:rStyle w:val="Hyperlink"/>
                <w:rFonts w:ascii="Times New Roman" w:hAnsi="Times New Roman" w:cs="Times New Roman"/>
                <w:noProof/>
                <w:spacing w:val="-3"/>
                <w:sz w:val="24"/>
                <w:szCs w:val="24"/>
              </w:rPr>
              <w:t xml:space="preserve"> </w:t>
            </w:r>
            <w:r w:rsidRPr="005274B8">
              <w:rPr>
                <w:rStyle w:val="Hyperlink"/>
                <w:rFonts w:ascii="Times New Roman" w:hAnsi="Times New Roman" w:cs="Times New Roman"/>
                <w:noProof/>
                <w:sz w:val="24"/>
                <w:szCs w:val="24"/>
              </w:rPr>
              <w:t>Estimating</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Wood</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noProof/>
                <w:spacing w:val="-2"/>
                <w:sz w:val="24"/>
                <w:szCs w:val="24"/>
              </w:rPr>
              <w:t>Volume</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_Toc187646130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6</w:t>
            </w:r>
            <w:r w:rsidRPr="005274B8">
              <w:rPr>
                <w:rFonts w:ascii="Times New Roman" w:hAnsi="Times New Roman" w:cs="Times New Roman"/>
                <w:noProof/>
                <w:webHidden/>
                <w:sz w:val="24"/>
                <w:szCs w:val="24"/>
              </w:rPr>
              <w:fldChar w:fldCharType="end"/>
            </w:r>
          </w:hyperlink>
        </w:p>
        <w:p w14:paraId="27CCA6C4" w14:textId="2A3DE5E3" w:rsidR="005274B8" w:rsidRPr="005274B8" w:rsidRDefault="005274B8">
          <w:pPr>
            <w:pStyle w:val="TOC3"/>
            <w:tabs>
              <w:tab w:val="left" w:pos="1320"/>
              <w:tab w:val="right" w:leader="dot" w:pos="9350"/>
            </w:tabs>
            <w:rPr>
              <w:rFonts w:ascii="Times New Roman" w:eastAsiaTheme="minorEastAsia" w:hAnsi="Times New Roman" w:cs="Times New Roman"/>
              <w:noProof/>
              <w:sz w:val="24"/>
              <w:szCs w:val="24"/>
            </w:rPr>
          </w:pPr>
          <w:hyperlink w:anchor="_Toc187646131" w:history="1">
            <w:r w:rsidRPr="005274B8">
              <w:rPr>
                <w:rStyle w:val="Hyperlink"/>
                <w:rFonts w:ascii="Times New Roman" w:hAnsi="Times New Roman" w:cs="Times New Roman"/>
                <w:noProof/>
                <w:sz w:val="24"/>
                <w:szCs w:val="24"/>
              </w:rPr>
              <w:t>2.2.2</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Allometric Models</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for</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Estimating</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Wood</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noProof/>
                <w:spacing w:val="-2"/>
                <w:sz w:val="24"/>
                <w:szCs w:val="24"/>
              </w:rPr>
              <w:t>Volume</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_Toc187646131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7</w:t>
            </w:r>
            <w:r w:rsidRPr="005274B8">
              <w:rPr>
                <w:rFonts w:ascii="Times New Roman" w:hAnsi="Times New Roman" w:cs="Times New Roman"/>
                <w:noProof/>
                <w:webHidden/>
                <w:sz w:val="24"/>
                <w:szCs w:val="24"/>
              </w:rPr>
              <w:fldChar w:fldCharType="end"/>
            </w:r>
          </w:hyperlink>
        </w:p>
        <w:p w14:paraId="71267A74" w14:textId="27AF0DBD" w:rsidR="005274B8" w:rsidRPr="005274B8" w:rsidRDefault="005274B8">
          <w:pPr>
            <w:pStyle w:val="TOC3"/>
            <w:tabs>
              <w:tab w:val="left" w:pos="1320"/>
              <w:tab w:val="right" w:leader="dot" w:pos="9350"/>
            </w:tabs>
            <w:rPr>
              <w:rFonts w:ascii="Times New Roman" w:eastAsiaTheme="minorEastAsia" w:hAnsi="Times New Roman" w:cs="Times New Roman"/>
              <w:noProof/>
              <w:sz w:val="24"/>
              <w:szCs w:val="24"/>
            </w:rPr>
          </w:pPr>
          <w:hyperlink w:anchor="_Toc187646132" w:history="1">
            <w:r w:rsidRPr="005274B8">
              <w:rPr>
                <w:rStyle w:val="Hyperlink"/>
                <w:rFonts w:ascii="Times New Roman" w:hAnsi="Times New Roman" w:cs="Times New Roman"/>
                <w:noProof/>
                <w:sz w:val="24"/>
                <w:szCs w:val="24"/>
              </w:rPr>
              <w:t>2.3.0</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Artificial</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Neural</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Networks</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noProof/>
                <w:spacing w:val="-2"/>
                <w:sz w:val="24"/>
                <w:szCs w:val="24"/>
              </w:rPr>
              <w:t>(ANNs)</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_Toc187646132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9</w:t>
            </w:r>
            <w:r w:rsidRPr="005274B8">
              <w:rPr>
                <w:rFonts w:ascii="Times New Roman" w:hAnsi="Times New Roman" w:cs="Times New Roman"/>
                <w:noProof/>
                <w:webHidden/>
                <w:sz w:val="24"/>
                <w:szCs w:val="24"/>
              </w:rPr>
              <w:fldChar w:fldCharType="end"/>
            </w:r>
          </w:hyperlink>
        </w:p>
        <w:p w14:paraId="6C349864" w14:textId="01EBC0AB" w:rsidR="005274B8" w:rsidRPr="005274B8" w:rsidRDefault="005274B8">
          <w:pPr>
            <w:pStyle w:val="TOC3"/>
            <w:tabs>
              <w:tab w:val="left" w:pos="1320"/>
              <w:tab w:val="right" w:leader="dot" w:pos="9350"/>
            </w:tabs>
            <w:rPr>
              <w:rFonts w:ascii="Times New Roman" w:eastAsiaTheme="minorEastAsia" w:hAnsi="Times New Roman" w:cs="Times New Roman"/>
              <w:noProof/>
              <w:sz w:val="24"/>
              <w:szCs w:val="24"/>
            </w:rPr>
          </w:pPr>
          <w:hyperlink w:anchor="_Toc187646133" w:history="1">
            <w:r w:rsidRPr="005274B8">
              <w:rPr>
                <w:rStyle w:val="Hyperlink"/>
                <w:rFonts w:ascii="Times New Roman" w:hAnsi="Times New Roman" w:cs="Times New Roman"/>
                <w:noProof/>
                <w:sz w:val="24"/>
                <w:szCs w:val="24"/>
              </w:rPr>
              <w:t>2.3.1</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Structure</w:t>
            </w:r>
            <w:r w:rsidRPr="005274B8">
              <w:rPr>
                <w:rStyle w:val="Hyperlink"/>
                <w:rFonts w:ascii="Times New Roman" w:hAnsi="Times New Roman" w:cs="Times New Roman"/>
                <w:noProof/>
                <w:spacing w:val="-4"/>
                <w:sz w:val="24"/>
                <w:szCs w:val="24"/>
              </w:rPr>
              <w:t xml:space="preserve"> </w:t>
            </w:r>
            <w:r w:rsidRPr="005274B8">
              <w:rPr>
                <w:rStyle w:val="Hyperlink"/>
                <w:rFonts w:ascii="Times New Roman" w:hAnsi="Times New Roman" w:cs="Times New Roman"/>
                <w:noProof/>
                <w:sz w:val="24"/>
                <w:szCs w:val="24"/>
              </w:rPr>
              <w:t>of</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noProof/>
                <w:sz w:val="24"/>
                <w:szCs w:val="24"/>
              </w:rPr>
              <w:t>Artificial</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noProof/>
                <w:sz w:val="24"/>
                <w:szCs w:val="24"/>
              </w:rPr>
              <w:t>Neural</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Networks</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noProof/>
                <w:spacing w:val="-2"/>
                <w:sz w:val="24"/>
                <w:szCs w:val="24"/>
              </w:rPr>
              <w:t>(ANNs)</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_Toc187646133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9</w:t>
            </w:r>
            <w:r w:rsidRPr="005274B8">
              <w:rPr>
                <w:rFonts w:ascii="Times New Roman" w:hAnsi="Times New Roman" w:cs="Times New Roman"/>
                <w:noProof/>
                <w:webHidden/>
                <w:sz w:val="24"/>
                <w:szCs w:val="24"/>
              </w:rPr>
              <w:fldChar w:fldCharType="end"/>
            </w:r>
          </w:hyperlink>
        </w:p>
        <w:p w14:paraId="38C73608" w14:textId="5F81E6BF" w:rsidR="005274B8" w:rsidRPr="005274B8" w:rsidRDefault="005274B8">
          <w:pPr>
            <w:pStyle w:val="TOC3"/>
            <w:tabs>
              <w:tab w:val="left" w:pos="1320"/>
              <w:tab w:val="right" w:leader="dot" w:pos="9350"/>
            </w:tabs>
            <w:rPr>
              <w:rFonts w:ascii="Times New Roman" w:eastAsiaTheme="minorEastAsia" w:hAnsi="Times New Roman" w:cs="Times New Roman"/>
              <w:noProof/>
              <w:sz w:val="24"/>
              <w:szCs w:val="24"/>
            </w:rPr>
          </w:pPr>
          <w:hyperlink w:anchor="_Toc187646134" w:history="1">
            <w:r w:rsidRPr="005274B8">
              <w:rPr>
                <w:rStyle w:val="Hyperlink"/>
                <w:rFonts w:ascii="Times New Roman" w:hAnsi="Times New Roman" w:cs="Times New Roman"/>
                <w:noProof/>
                <w:sz w:val="24"/>
                <w:szCs w:val="24"/>
              </w:rPr>
              <w:t>2.3.2</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Activation</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Function,</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Types</w:t>
            </w:r>
            <w:r w:rsidRPr="005274B8">
              <w:rPr>
                <w:rStyle w:val="Hyperlink"/>
                <w:rFonts w:ascii="Times New Roman" w:hAnsi="Times New Roman" w:cs="Times New Roman"/>
                <w:noProof/>
                <w:spacing w:val="-3"/>
                <w:sz w:val="24"/>
                <w:szCs w:val="24"/>
              </w:rPr>
              <w:t xml:space="preserve"> </w:t>
            </w:r>
            <w:r w:rsidRPr="005274B8">
              <w:rPr>
                <w:rStyle w:val="Hyperlink"/>
                <w:rFonts w:ascii="Times New Roman" w:hAnsi="Times New Roman" w:cs="Times New Roman"/>
                <w:noProof/>
                <w:sz w:val="24"/>
                <w:szCs w:val="24"/>
              </w:rPr>
              <w:t>and</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their</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various</w:t>
            </w:r>
            <w:r w:rsidRPr="005274B8">
              <w:rPr>
                <w:rStyle w:val="Hyperlink"/>
                <w:rFonts w:ascii="Times New Roman" w:hAnsi="Times New Roman" w:cs="Times New Roman"/>
                <w:noProof/>
                <w:spacing w:val="-2"/>
                <w:sz w:val="24"/>
                <w:szCs w:val="24"/>
              </w:rPr>
              <w:t xml:space="preserve"> equations</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_Toc187646134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10</w:t>
            </w:r>
            <w:r w:rsidRPr="005274B8">
              <w:rPr>
                <w:rFonts w:ascii="Times New Roman" w:hAnsi="Times New Roman" w:cs="Times New Roman"/>
                <w:noProof/>
                <w:webHidden/>
                <w:sz w:val="24"/>
                <w:szCs w:val="24"/>
              </w:rPr>
              <w:fldChar w:fldCharType="end"/>
            </w:r>
          </w:hyperlink>
        </w:p>
        <w:p w14:paraId="4D709491" w14:textId="1EDE8C88" w:rsidR="005274B8" w:rsidRPr="005274B8" w:rsidRDefault="005274B8">
          <w:pPr>
            <w:pStyle w:val="TOC3"/>
            <w:tabs>
              <w:tab w:val="left" w:pos="1320"/>
              <w:tab w:val="right" w:leader="dot" w:pos="9350"/>
            </w:tabs>
            <w:rPr>
              <w:rFonts w:ascii="Times New Roman" w:eastAsiaTheme="minorEastAsia" w:hAnsi="Times New Roman" w:cs="Times New Roman"/>
              <w:noProof/>
              <w:sz w:val="24"/>
              <w:szCs w:val="24"/>
            </w:rPr>
          </w:pPr>
          <w:hyperlink w:anchor="_Toc187646135" w:history="1">
            <w:r w:rsidRPr="005274B8">
              <w:rPr>
                <w:rStyle w:val="Hyperlink"/>
                <w:rFonts w:ascii="Times New Roman" w:hAnsi="Times New Roman" w:cs="Times New Roman"/>
                <w:noProof/>
                <w:sz w:val="24"/>
                <w:szCs w:val="24"/>
              </w:rPr>
              <w:t>2.3.3</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Artificial</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Neural</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Networks</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(ANNs)</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noProof/>
                <w:spacing w:val="-2"/>
                <w:sz w:val="24"/>
                <w:szCs w:val="24"/>
              </w:rPr>
              <w:t>Architecture</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_Toc187646135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11</w:t>
            </w:r>
            <w:r w:rsidRPr="005274B8">
              <w:rPr>
                <w:rFonts w:ascii="Times New Roman" w:hAnsi="Times New Roman" w:cs="Times New Roman"/>
                <w:noProof/>
                <w:webHidden/>
                <w:sz w:val="24"/>
                <w:szCs w:val="24"/>
              </w:rPr>
              <w:fldChar w:fldCharType="end"/>
            </w:r>
          </w:hyperlink>
        </w:p>
        <w:p w14:paraId="73005956" w14:textId="187C37B4" w:rsidR="005274B8" w:rsidRPr="005274B8" w:rsidRDefault="005274B8">
          <w:pPr>
            <w:pStyle w:val="TOC3"/>
            <w:tabs>
              <w:tab w:val="left" w:pos="1320"/>
              <w:tab w:val="right" w:leader="dot" w:pos="9350"/>
            </w:tabs>
            <w:rPr>
              <w:rFonts w:ascii="Times New Roman" w:eastAsiaTheme="minorEastAsia" w:hAnsi="Times New Roman" w:cs="Times New Roman"/>
              <w:noProof/>
              <w:sz w:val="24"/>
              <w:szCs w:val="24"/>
            </w:rPr>
          </w:pPr>
          <w:hyperlink w:anchor="_Toc187646136" w:history="1">
            <w:r w:rsidRPr="005274B8">
              <w:rPr>
                <w:rStyle w:val="Hyperlink"/>
                <w:rFonts w:ascii="Times New Roman" w:hAnsi="Times New Roman" w:cs="Times New Roman"/>
                <w:noProof/>
                <w:sz w:val="24"/>
                <w:szCs w:val="24"/>
              </w:rPr>
              <w:t>2.3.4</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Artificial</w:t>
            </w:r>
            <w:r w:rsidRPr="005274B8">
              <w:rPr>
                <w:rStyle w:val="Hyperlink"/>
                <w:rFonts w:ascii="Times New Roman" w:hAnsi="Times New Roman" w:cs="Times New Roman"/>
                <w:noProof/>
                <w:spacing w:val="-4"/>
                <w:sz w:val="24"/>
                <w:szCs w:val="24"/>
              </w:rPr>
              <w:t xml:space="preserve"> </w:t>
            </w:r>
            <w:r w:rsidRPr="005274B8">
              <w:rPr>
                <w:rStyle w:val="Hyperlink"/>
                <w:rFonts w:ascii="Times New Roman" w:hAnsi="Times New Roman" w:cs="Times New Roman"/>
                <w:noProof/>
                <w:sz w:val="24"/>
                <w:szCs w:val="24"/>
              </w:rPr>
              <w:t>Neural</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noProof/>
                <w:sz w:val="24"/>
                <w:szCs w:val="24"/>
              </w:rPr>
              <w:t>Networks</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(ANNs)</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noProof/>
                <w:sz w:val="24"/>
                <w:szCs w:val="24"/>
              </w:rPr>
              <w:t>Learning process</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noProof/>
                <w:sz w:val="24"/>
                <w:szCs w:val="24"/>
              </w:rPr>
              <w:t xml:space="preserve">and </w:t>
            </w:r>
            <w:r w:rsidRPr="005274B8">
              <w:rPr>
                <w:rStyle w:val="Hyperlink"/>
                <w:rFonts w:ascii="Times New Roman" w:hAnsi="Times New Roman" w:cs="Times New Roman"/>
                <w:noProof/>
                <w:spacing w:val="-2"/>
                <w:sz w:val="24"/>
                <w:szCs w:val="24"/>
              </w:rPr>
              <w:t>Algorithm</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_Toc187646136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11</w:t>
            </w:r>
            <w:r w:rsidRPr="005274B8">
              <w:rPr>
                <w:rFonts w:ascii="Times New Roman" w:hAnsi="Times New Roman" w:cs="Times New Roman"/>
                <w:noProof/>
                <w:webHidden/>
                <w:sz w:val="24"/>
                <w:szCs w:val="24"/>
              </w:rPr>
              <w:fldChar w:fldCharType="end"/>
            </w:r>
          </w:hyperlink>
        </w:p>
        <w:p w14:paraId="6F703033" w14:textId="2F56F79D" w:rsidR="005274B8" w:rsidRPr="005274B8" w:rsidRDefault="005274B8">
          <w:pPr>
            <w:pStyle w:val="TOC3"/>
            <w:tabs>
              <w:tab w:val="left" w:pos="1320"/>
              <w:tab w:val="right" w:leader="dot" w:pos="9350"/>
            </w:tabs>
            <w:rPr>
              <w:rFonts w:ascii="Times New Roman" w:eastAsiaTheme="minorEastAsia" w:hAnsi="Times New Roman" w:cs="Times New Roman"/>
              <w:noProof/>
              <w:sz w:val="24"/>
              <w:szCs w:val="24"/>
            </w:rPr>
          </w:pPr>
          <w:hyperlink w:anchor="_Toc187646137" w:history="1">
            <w:r w:rsidRPr="005274B8">
              <w:rPr>
                <w:rStyle w:val="Hyperlink"/>
                <w:rFonts w:ascii="Times New Roman" w:hAnsi="Times New Roman" w:cs="Times New Roman"/>
                <w:noProof/>
                <w:sz w:val="24"/>
                <w:szCs w:val="24"/>
              </w:rPr>
              <w:t>2.3.5</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Multilayer</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noProof/>
                <w:spacing w:val="-2"/>
                <w:sz w:val="24"/>
                <w:szCs w:val="24"/>
              </w:rPr>
              <w:t>Perceptron</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_Toc187646137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11</w:t>
            </w:r>
            <w:r w:rsidRPr="005274B8">
              <w:rPr>
                <w:rFonts w:ascii="Times New Roman" w:hAnsi="Times New Roman" w:cs="Times New Roman"/>
                <w:noProof/>
                <w:webHidden/>
                <w:sz w:val="24"/>
                <w:szCs w:val="24"/>
              </w:rPr>
              <w:fldChar w:fldCharType="end"/>
            </w:r>
          </w:hyperlink>
        </w:p>
        <w:p w14:paraId="3DF60D63" w14:textId="3C8C8555" w:rsidR="005274B8" w:rsidRPr="005274B8" w:rsidRDefault="005274B8">
          <w:pPr>
            <w:pStyle w:val="TOC3"/>
            <w:tabs>
              <w:tab w:val="left" w:pos="1320"/>
              <w:tab w:val="right" w:leader="dot" w:pos="9350"/>
            </w:tabs>
            <w:rPr>
              <w:rFonts w:ascii="Times New Roman" w:eastAsiaTheme="minorEastAsia" w:hAnsi="Times New Roman" w:cs="Times New Roman"/>
              <w:noProof/>
              <w:sz w:val="24"/>
              <w:szCs w:val="24"/>
            </w:rPr>
          </w:pPr>
          <w:hyperlink w:anchor="_Toc187646138" w:history="1">
            <w:r w:rsidRPr="005274B8">
              <w:rPr>
                <w:rStyle w:val="Hyperlink"/>
                <w:rFonts w:ascii="Times New Roman" w:hAnsi="Times New Roman" w:cs="Times New Roman"/>
                <w:noProof/>
                <w:sz w:val="24"/>
                <w:szCs w:val="24"/>
              </w:rPr>
              <w:t>2.3.6</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Advantages and Limitations of Artificial Neural Networks (ANNs)</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_Toc187646138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13</w:t>
            </w:r>
            <w:r w:rsidRPr="005274B8">
              <w:rPr>
                <w:rFonts w:ascii="Times New Roman" w:hAnsi="Times New Roman" w:cs="Times New Roman"/>
                <w:noProof/>
                <w:webHidden/>
                <w:sz w:val="24"/>
                <w:szCs w:val="24"/>
              </w:rPr>
              <w:fldChar w:fldCharType="end"/>
            </w:r>
          </w:hyperlink>
        </w:p>
        <w:p w14:paraId="236C685B" w14:textId="1E7D5AF3" w:rsidR="005274B8" w:rsidRPr="005274B8" w:rsidRDefault="005274B8">
          <w:pPr>
            <w:pStyle w:val="TOC3"/>
            <w:tabs>
              <w:tab w:val="left" w:pos="1320"/>
              <w:tab w:val="right" w:leader="dot" w:pos="9350"/>
            </w:tabs>
            <w:rPr>
              <w:rFonts w:ascii="Times New Roman" w:eastAsiaTheme="minorEastAsia" w:hAnsi="Times New Roman" w:cs="Times New Roman"/>
              <w:noProof/>
              <w:sz w:val="24"/>
              <w:szCs w:val="24"/>
            </w:rPr>
          </w:pPr>
          <w:hyperlink w:anchor="_Toc187646139" w:history="1">
            <w:r w:rsidRPr="005274B8">
              <w:rPr>
                <w:rStyle w:val="Hyperlink"/>
                <w:rFonts w:ascii="Times New Roman" w:hAnsi="Times New Roman" w:cs="Times New Roman"/>
                <w:noProof/>
                <w:sz w:val="24"/>
                <w:szCs w:val="24"/>
              </w:rPr>
              <w:t>2.3.6</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Empirical</w:t>
            </w:r>
            <w:r w:rsidRPr="005274B8">
              <w:rPr>
                <w:rStyle w:val="Hyperlink"/>
                <w:rFonts w:ascii="Times New Roman" w:hAnsi="Times New Roman" w:cs="Times New Roman"/>
                <w:noProof/>
                <w:spacing w:val="-3"/>
                <w:sz w:val="24"/>
                <w:szCs w:val="24"/>
              </w:rPr>
              <w:t xml:space="preserve"> </w:t>
            </w:r>
            <w:r w:rsidRPr="005274B8">
              <w:rPr>
                <w:rStyle w:val="Hyperlink"/>
                <w:rFonts w:ascii="Times New Roman" w:hAnsi="Times New Roman" w:cs="Times New Roman"/>
                <w:noProof/>
                <w:sz w:val="24"/>
                <w:szCs w:val="24"/>
              </w:rPr>
              <w:t>Studies</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noProof/>
                <w:sz w:val="24"/>
                <w:szCs w:val="24"/>
              </w:rPr>
              <w:t>on</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noProof/>
                <w:sz w:val="24"/>
                <w:szCs w:val="24"/>
              </w:rPr>
              <w:t>the</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Use</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of ANNs</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noProof/>
                <w:sz w:val="24"/>
                <w:szCs w:val="24"/>
              </w:rPr>
              <w:t>in</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noProof/>
                <w:sz w:val="24"/>
                <w:szCs w:val="24"/>
              </w:rPr>
              <w:t>the</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noProof/>
                <w:spacing w:val="-2"/>
                <w:sz w:val="24"/>
                <w:szCs w:val="24"/>
              </w:rPr>
              <w:t>forestry</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_Toc187646139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14</w:t>
            </w:r>
            <w:r w:rsidRPr="005274B8">
              <w:rPr>
                <w:rFonts w:ascii="Times New Roman" w:hAnsi="Times New Roman" w:cs="Times New Roman"/>
                <w:noProof/>
                <w:webHidden/>
                <w:sz w:val="24"/>
                <w:szCs w:val="24"/>
              </w:rPr>
              <w:fldChar w:fldCharType="end"/>
            </w:r>
          </w:hyperlink>
        </w:p>
        <w:p w14:paraId="10EC3949" w14:textId="3A6CF07B" w:rsidR="005274B8" w:rsidRPr="005274B8" w:rsidRDefault="005274B8">
          <w:pPr>
            <w:pStyle w:val="TOC3"/>
            <w:tabs>
              <w:tab w:val="left" w:pos="1320"/>
              <w:tab w:val="right" w:leader="dot" w:pos="9350"/>
            </w:tabs>
            <w:rPr>
              <w:rFonts w:ascii="Times New Roman" w:eastAsiaTheme="minorEastAsia" w:hAnsi="Times New Roman" w:cs="Times New Roman"/>
              <w:noProof/>
              <w:sz w:val="24"/>
              <w:szCs w:val="24"/>
            </w:rPr>
          </w:pPr>
          <w:hyperlink w:anchor="_Toc187646140" w:history="1">
            <w:r w:rsidRPr="005274B8">
              <w:rPr>
                <w:rStyle w:val="Hyperlink"/>
                <w:rFonts w:ascii="Times New Roman" w:hAnsi="Times New Roman" w:cs="Times New Roman"/>
                <w:noProof/>
                <w:sz w:val="24"/>
                <w:szCs w:val="24"/>
              </w:rPr>
              <w:t>2.4.0</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Eucalyptus Camaldulensis</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_Toc187646140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15</w:t>
            </w:r>
            <w:r w:rsidRPr="005274B8">
              <w:rPr>
                <w:rFonts w:ascii="Times New Roman" w:hAnsi="Times New Roman" w:cs="Times New Roman"/>
                <w:noProof/>
                <w:webHidden/>
                <w:sz w:val="24"/>
                <w:szCs w:val="24"/>
              </w:rPr>
              <w:fldChar w:fldCharType="end"/>
            </w:r>
          </w:hyperlink>
        </w:p>
        <w:p w14:paraId="515E7145" w14:textId="28874CB6" w:rsidR="005274B8" w:rsidRPr="005274B8" w:rsidRDefault="005274B8">
          <w:pPr>
            <w:pStyle w:val="TOC3"/>
            <w:tabs>
              <w:tab w:val="left" w:pos="1320"/>
              <w:tab w:val="right" w:leader="dot" w:pos="9350"/>
            </w:tabs>
            <w:rPr>
              <w:rFonts w:ascii="Times New Roman" w:eastAsiaTheme="minorEastAsia" w:hAnsi="Times New Roman" w:cs="Times New Roman"/>
              <w:noProof/>
              <w:sz w:val="24"/>
              <w:szCs w:val="24"/>
            </w:rPr>
          </w:pPr>
          <w:hyperlink w:anchor="_Toc187646141" w:history="1">
            <w:r w:rsidRPr="005274B8">
              <w:rPr>
                <w:rStyle w:val="Hyperlink"/>
                <w:rFonts w:ascii="Times New Roman" w:hAnsi="Times New Roman" w:cs="Times New Roman"/>
                <w:noProof/>
                <w:sz w:val="24"/>
                <w:szCs w:val="24"/>
              </w:rPr>
              <w:t>2.4.1</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Botanical</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Characteristics</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 xml:space="preserve">of </w:t>
            </w:r>
            <w:r w:rsidRPr="005274B8">
              <w:rPr>
                <w:rStyle w:val="Hyperlink"/>
                <w:rFonts w:ascii="Times New Roman" w:hAnsi="Times New Roman" w:cs="Times New Roman"/>
                <w:i/>
                <w:noProof/>
                <w:sz w:val="24"/>
                <w:szCs w:val="24"/>
              </w:rPr>
              <w:t>Eucalyptus Camaldulensis</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_Toc187646141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16</w:t>
            </w:r>
            <w:r w:rsidRPr="005274B8">
              <w:rPr>
                <w:rFonts w:ascii="Times New Roman" w:hAnsi="Times New Roman" w:cs="Times New Roman"/>
                <w:noProof/>
                <w:webHidden/>
                <w:sz w:val="24"/>
                <w:szCs w:val="24"/>
              </w:rPr>
              <w:fldChar w:fldCharType="end"/>
            </w:r>
          </w:hyperlink>
        </w:p>
        <w:p w14:paraId="2F2C5669" w14:textId="528C0636" w:rsidR="005274B8" w:rsidRPr="005274B8" w:rsidRDefault="005274B8">
          <w:pPr>
            <w:pStyle w:val="TOC3"/>
            <w:tabs>
              <w:tab w:val="left" w:pos="1320"/>
              <w:tab w:val="right" w:leader="dot" w:pos="9350"/>
            </w:tabs>
            <w:rPr>
              <w:rFonts w:ascii="Times New Roman" w:eastAsiaTheme="minorEastAsia" w:hAnsi="Times New Roman" w:cs="Times New Roman"/>
              <w:noProof/>
              <w:sz w:val="24"/>
              <w:szCs w:val="24"/>
            </w:rPr>
          </w:pPr>
          <w:hyperlink w:anchor="_Toc187646142" w:history="1">
            <w:r w:rsidRPr="005274B8">
              <w:rPr>
                <w:rStyle w:val="Hyperlink"/>
                <w:rFonts w:ascii="Times New Roman" w:hAnsi="Times New Roman" w:cs="Times New Roman"/>
                <w:noProof/>
                <w:sz w:val="24"/>
                <w:szCs w:val="24"/>
              </w:rPr>
              <w:t>2.4.1.1</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Taxonomic</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noProof/>
                <w:spacing w:val="-2"/>
                <w:sz w:val="24"/>
                <w:szCs w:val="24"/>
              </w:rPr>
              <w:t>classification:</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_Toc187646142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16</w:t>
            </w:r>
            <w:r w:rsidRPr="005274B8">
              <w:rPr>
                <w:rFonts w:ascii="Times New Roman" w:hAnsi="Times New Roman" w:cs="Times New Roman"/>
                <w:noProof/>
                <w:webHidden/>
                <w:sz w:val="24"/>
                <w:szCs w:val="24"/>
              </w:rPr>
              <w:fldChar w:fldCharType="end"/>
            </w:r>
          </w:hyperlink>
        </w:p>
        <w:p w14:paraId="52FBB4AA" w14:textId="538B6578" w:rsidR="005274B8" w:rsidRPr="005274B8" w:rsidRDefault="005274B8">
          <w:pPr>
            <w:pStyle w:val="TOC3"/>
            <w:tabs>
              <w:tab w:val="left" w:pos="1320"/>
              <w:tab w:val="right" w:leader="dot" w:pos="9350"/>
            </w:tabs>
            <w:rPr>
              <w:rFonts w:ascii="Times New Roman" w:eastAsiaTheme="minorEastAsia" w:hAnsi="Times New Roman" w:cs="Times New Roman"/>
              <w:noProof/>
              <w:sz w:val="24"/>
              <w:szCs w:val="24"/>
            </w:rPr>
          </w:pPr>
          <w:hyperlink w:anchor="_Toc187646143" w:history="1">
            <w:r w:rsidRPr="005274B8">
              <w:rPr>
                <w:rStyle w:val="Hyperlink"/>
                <w:rFonts w:ascii="Times New Roman" w:hAnsi="Times New Roman" w:cs="Times New Roman"/>
                <w:noProof/>
                <w:sz w:val="24"/>
                <w:szCs w:val="24"/>
              </w:rPr>
              <w:t>2.4.1.2</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Morphological</w:t>
            </w:r>
            <w:r w:rsidRPr="005274B8">
              <w:rPr>
                <w:rStyle w:val="Hyperlink"/>
                <w:rFonts w:ascii="Times New Roman" w:hAnsi="Times New Roman" w:cs="Times New Roman"/>
                <w:noProof/>
                <w:spacing w:val="-3"/>
                <w:sz w:val="24"/>
                <w:szCs w:val="24"/>
              </w:rPr>
              <w:t xml:space="preserve"> </w:t>
            </w:r>
            <w:r w:rsidRPr="005274B8">
              <w:rPr>
                <w:rStyle w:val="Hyperlink"/>
                <w:rFonts w:ascii="Times New Roman" w:hAnsi="Times New Roman" w:cs="Times New Roman"/>
                <w:noProof/>
                <w:spacing w:val="-2"/>
                <w:sz w:val="24"/>
                <w:szCs w:val="24"/>
              </w:rPr>
              <w:t>features:</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_Toc187646143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16</w:t>
            </w:r>
            <w:r w:rsidRPr="005274B8">
              <w:rPr>
                <w:rFonts w:ascii="Times New Roman" w:hAnsi="Times New Roman" w:cs="Times New Roman"/>
                <w:noProof/>
                <w:webHidden/>
                <w:sz w:val="24"/>
                <w:szCs w:val="24"/>
              </w:rPr>
              <w:fldChar w:fldCharType="end"/>
            </w:r>
          </w:hyperlink>
        </w:p>
        <w:p w14:paraId="1D4EB248" w14:textId="4CD7118F" w:rsidR="005274B8" w:rsidRPr="005274B8" w:rsidRDefault="005274B8">
          <w:pPr>
            <w:pStyle w:val="TOC3"/>
            <w:tabs>
              <w:tab w:val="left" w:pos="1320"/>
              <w:tab w:val="right" w:leader="dot" w:pos="9350"/>
            </w:tabs>
            <w:rPr>
              <w:rFonts w:ascii="Times New Roman" w:eastAsiaTheme="minorEastAsia" w:hAnsi="Times New Roman" w:cs="Times New Roman"/>
              <w:noProof/>
              <w:sz w:val="24"/>
              <w:szCs w:val="24"/>
            </w:rPr>
          </w:pPr>
          <w:hyperlink w:anchor="_Toc187646144" w:history="1">
            <w:r w:rsidRPr="005274B8">
              <w:rPr>
                <w:rStyle w:val="Hyperlink"/>
                <w:rFonts w:ascii="Times New Roman" w:hAnsi="Times New Roman" w:cs="Times New Roman"/>
                <w:noProof/>
                <w:sz w:val="24"/>
                <w:szCs w:val="24"/>
              </w:rPr>
              <w:t>2.4.1.3</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Ecological</w:t>
            </w:r>
            <w:r w:rsidRPr="005274B8">
              <w:rPr>
                <w:rStyle w:val="Hyperlink"/>
                <w:rFonts w:ascii="Times New Roman" w:hAnsi="Times New Roman" w:cs="Times New Roman"/>
                <w:noProof/>
                <w:spacing w:val="-3"/>
                <w:sz w:val="24"/>
                <w:szCs w:val="24"/>
              </w:rPr>
              <w:t xml:space="preserve"> </w:t>
            </w:r>
            <w:r w:rsidRPr="005274B8">
              <w:rPr>
                <w:rStyle w:val="Hyperlink"/>
                <w:rFonts w:ascii="Times New Roman" w:hAnsi="Times New Roman" w:cs="Times New Roman"/>
                <w:noProof/>
                <w:spacing w:val="-2"/>
                <w:sz w:val="24"/>
                <w:szCs w:val="24"/>
              </w:rPr>
              <w:t>adaptation:</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_Toc187646144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17</w:t>
            </w:r>
            <w:r w:rsidRPr="005274B8">
              <w:rPr>
                <w:rFonts w:ascii="Times New Roman" w:hAnsi="Times New Roman" w:cs="Times New Roman"/>
                <w:noProof/>
                <w:webHidden/>
                <w:sz w:val="24"/>
                <w:szCs w:val="24"/>
              </w:rPr>
              <w:fldChar w:fldCharType="end"/>
            </w:r>
          </w:hyperlink>
        </w:p>
        <w:p w14:paraId="6F1A236F" w14:textId="06CC9903" w:rsidR="005274B8" w:rsidRPr="005274B8" w:rsidRDefault="005274B8">
          <w:pPr>
            <w:pStyle w:val="TOC3"/>
            <w:tabs>
              <w:tab w:val="left" w:pos="1320"/>
              <w:tab w:val="right" w:leader="dot" w:pos="9350"/>
            </w:tabs>
            <w:rPr>
              <w:rFonts w:ascii="Times New Roman" w:eastAsiaTheme="minorEastAsia" w:hAnsi="Times New Roman" w:cs="Times New Roman"/>
              <w:noProof/>
              <w:sz w:val="24"/>
              <w:szCs w:val="24"/>
            </w:rPr>
          </w:pPr>
          <w:hyperlink w:anchor="_Toc187646145" w:history="1">
            <w:r w:rsidRPr="005274B8">
              <w:rPr>
                <w:rStyle w:val="Hyperlink"/>
                <w:rFonts w:ascii="Times New Roman" w:hAnsi="Times New Roman" w:cs="Times New Roman"/>
                <w:noProof/>
                <w:sz w:val="24"/>
                <w:szCs w:val="24"/>
              </w:rPr>
              <w:t>2.4.2</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Economic</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and</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noProof/>
                <w:sz w:val="24"/>
                <w:szCs w:val="24"/>
              </w:rPr>
              <w:t>Ecological</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noProof/>
                <w:sz w:val="24"/>
                <w:szCs w:val="24"/>
              </w:rPr>
              <w:t>importance</w:t>
            </w:r>
            <w:r w:rsidRPr="005274B8">
              <w:rPr>
                <w:rStyle w:val="Hyperlink"/>
                <w:rFonts w:ascii="Times New Roman" w:hAnsi="Times New Roman" w:cs="Times New Roman"/>
                <w:noProof/>
                <w:spacing w:val="-2"/>
                <w:sz w:val="24"/>
                <w:szCs w:val="24"/>
              </w:rPr>
              <w:t xml:space="preserve"> </w:t>
            </w:r>
            <w:r w:rsidRPr="005274B8">
              <w:rPr>
                <w:rStyle w:val="Hyperlink"/>
                <w:rFonts w:ascii="Times New Roman" w:hAnsi="Times New Roman" w:cs="Times New Roman"/>
                <w:noProof/>
                <w:sz w:val="24"/>
                <w:szCs w:val="24"/>
              </w:rPr>
              <w:t>of</w:t>
            </w:r>
            <w:r w:rsidRPr="005274B8">
              <w:rPr>
                <w:rStyle w:val="Hyperlink"/>
                <w:rFonts w:ascii="Times New Roman" w:hAnsi="Times New Roman" w:cs="Times New Roman"/>
                <w:noProof/>
                <w:spacing w:val="-1"/>
                <w:sz w:val="24"/>
                <w:szCs w:val="24"/>
              </w:rPr>
              <w:t xml:space="preserve"> </w:t>
            </w:r>
            <w:r w:rsidRPr="005274B8">
              <w:rPr>
                <w:rStyle w:val="Hyperlink"/>
                <w:rFonts w:ascii="Times New Roman" w:hAnsi="Times New Roman" w:cs="Times New Roman"/>
                <w:i/>
                <w:noProof/>
                <w:sz w:val="24"/>
                <w:szCs w:val="24"/>
              </w:rPr>
              <w:t>Eucalyptus</w:t>
            </w:r>
            <w:r w:rsidRPr="005274B8">
              <w:rPr>
                <w:rStyle w:val="Hyperlink"/>
                <w:rFonts w:ascii="Times New Roman" w:hAnsi="Times New Roman" w:cs="Times New Roman"/>
                <w:i/>
                <w:noProof/>
                <w:spacing w:val="-1"/>
                <w:sz w:val="24"/>
                <w:szCs w:val="24"/>
              </w:rPr>
              <w:t xml:space="preserve"> </w:t>
            </w:r>
            <w:r w:rsidRPr="005274B8">
              <w:rPr>
                <w:rStyle w:val="Hyperlink"/>
                <w:rFonts w:ascii="Times New Roman" w:hAnsi="Times New Roman" w:cs="Times New Roman"/>
                <w:i/>
                <w:noProof/>
                <w:spacing w:val="-2"/>
                <w:sz w:val="24"/>
                <w:szCs w:val="24"/>
              </w:rPr>
              <w:t>camaldulensis</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_Toc187646145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17</w:t>
            </w:r>
            <w:r w:rsidRPr="005274B8">
              <w:rPr>
                <w:rFonts w:ascii="Times New Roman" w:hAnsi="Times New Roman" w:cs="Times New Roman"/>
                <w:noProof/>
                <w:webHidden/>
                <w:sz w:val="24"/>
                <w:szCs w:val="24"/>
              </w:rPr>
              <w:fldChar w:fldCharType="end"/>
            </w:r>
          </w:hyperlink>
        </w:p>
        <w:p w14:paraId="58CE4AC4" w14:textId="04B87AD3" w:rsidR="005274B8" w:rsidRPr="005274B8" w:rsidRDefault="005274B8">
          <w:pPr>
            <w:pStyle w:val="TOC3"/>
            <w:tabs>
              <w:tab w:val="right" w:leader="dot" w:pos="9350"/>
            </w:tabs>
            <w:rPr>
              <w:rFonts w:ascii="Times New Roman" w:eastAsiaTheme="minorEastAsia" w:hAnsi="Times New Roman" w:cs="Times New Roman"/>
              <w:noProof/>
              <w:sz w:val="24"/>
              <w:szCs w:val="24"/>
            </w:rPr>
          </w:pPr>
          <w:hyperlink w:anchor="_Toc187646146" w:history="1">
            <w:r w:rsidRPr="005274B8">
              <w:rPr>
                <w:rStyle w:val="Hyperlink"/>
                <w:rFonts w:ascii="Times New Roman" w:hAnsi="Times New Roman" w:cs="Times New Roman"/>
                <w:noProof/>
                <w:sz w:val="24"/>
                <w:szCs w:val="24"/>
              </w:rPr>
              <w:t>CHAPTER</w:t>
            </w:r>
            <w:r w:rsidRPr="005274B8">
              <w:rPr>
                <w:rStyle w:val="Hyperlink"/>
                <w:rFonts w:ascii="Times New Roman" w:hAnsi="Times New Roman" w:cs="Times New Roman"/>
                <w:noProof/>
                <w:spacing w:val="-15"/>
                <w:sz w:val="24"/>
                <w:szCs w:val="24"/>
              </w:rPr>
              <w:t xml:space="preserve"> </w:t>
            </w:r>
            <w:r w:rsidRPr="005274B8">
              <w:rPr>
                <w:rStyle w:val="Hyperlink"/>
                <w:rFonts w:ascii="Times New Roman" w:hAnsi="Times New Roman" w:cs="Times New Roman"/>
                <w:noProof/>
                <w:sz w:val="24"/>
                <w:szCs w:val="24"/>
              </w:rPr>
              <w:t>THREE</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_Toc187646146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18</w:t>
            </w:r>
            <w:r w:rsidRPr="005274B8">
              <w:rPr>
                <w:rFonts w:ascii="Times New Roman" w:hAnsi="Times New Roman" w:cs="Times New Roman"/>
                <w:noProof/>
                <w:webHidden/>
                <w:sz w:val="24"/>
                <w:szCs w:val="24"/>
              </w:rPr>
              <w:fldChar w:fldCharType="end"/>
            </w:r>
          </w:hyperlink>
        </w:p>
        <w:p w14:paraId="7D171B57" w14:textId="56033FE9" w:rsidR="005274B8" w:rsidRPr="005274B8" w:rsidRDefault="005274B8">
          <w:pPr>
            <w:pStyle w:val="TOC3"/>
            <w:tabs>
              <w:tab w:val="right" w:leader="dot" w:pos="9350"/>
            </w:tabs>
            <w:rPr>
              <w:rFonts w:ascii="Times New Roman" w:eastAsiaTheme="minorEastAsia" w:hAnsi="Times New Roman" w:cs="Times New Roman"/>
              <w:noProof/>
              <w:sz w:val="24"/>
              <w:szCs w:val="24"/>
            </w:rPr>
          </w:pPr>
          <w:hyperlink w:anchor="_Toc187646147" w:history="1">
            <w:r w:rsidRPr="005274B8">
              <w:rPr>
                <w:rStyle w:val="Hyperlink"/>
                <w:rFonts w:ascii="Times New Roman" w:hAnsi="Times New Roman" w:cs="Times New Roman"/>
                <w:noProof/>
                <w:sz w:val="24"/>
                <w:szCs w:val="24"/>
              </w:rPr>
              <w:t>METHODOLOGY</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_Toc187646147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18</w:t>
            </w:r>
            <w:r w:rsidRPr="005274B8">
              <w:rPr>
                <w:rFonts w:ascii="Times New Roman" w:hAnsi="Times New Roman" w:cs="Times New Roman"/>
                <w:noProof/>
                <w:webHidden/>
                <w:sz w:val="24"/>
                <w:szCs w:val="24"/>
              </w:rPr>
              <w:fldChar w:fldCharType="end"/>
            </w:r>
          </w:hyperlink>
        </w:p>
        <w:p w14:paraId="7A80C626" w14:textId="530A2484"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48" w:history="1">
            <w:r w:rsidRPr="005274B8">
              <w:rPr>
                <w:rStyle w:val="Hyperlink"/>
                <w:rFonts w:ascii="Times New Roman" w:hAnsi="Times New Roman" w:cs="Times New Roman"/>
                <w:noProof/>
                <w:spacing w:val="-5"/>
                <w:sz w:val="24"/>
                <w:szCs w:val="24"/>
              </w:rPr>
              <w:t>3.1</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 xml:space="preserve">Description of Study </w:t>
            </w:r>
            <w:r w:rsidRPr="005274B8">
              <w:rPr>
                <w:rStyle w:val="Hyperlink"/>
                <w:rFonts w:ascii="Times New Roman" w:hAnsi="Times New Roman" w:cs="Times New Roman"/>
                <w:noProof/>
                <w:spacing w:val="-4"/>
                <w:sz w:val="24"/>
                <w:szCs w:val="24"/>
              </w:rPr>
              <w:t>Area</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_Toc187646148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18</w:t>
            </w:r>
            <w:r w:rsidRPr="005274B8">
              <w:rPr>
                <w:rFonts w:ascii="Times New Roman" w:hAnsi="Times New Roman" w:cs="Times New Roman"/>
                <w:noProof/>
                <w:webHidden/>
                <w:sz w:val="24"/>
                <w:szCs w:val="24"/>
              </w:rPr>
              <w:fldChar w:fldCharType="end"/>
            </w:r>
          </w:hyperlink>
        </w:p>
        <w:p w14:paraId="393E8F39" w14:textId="2C21B074" w:rsidR="005274B8" w:rsidRPr="005274B8" w:rsidRDefault="005274B8">
          <w:pPr>
            <w:pStyle w:val="TOC3"/>
            <w:tabs>
              <w:tab w:val="left" w:pos="1320"/>
              <w:tab w:val="right" w:leader="dot" w:pos="9350"/>
            </w:tabs>
            <w:rPr>
              <w:rFonts w:ascii="Times New Roman" w:eastAsiaTheme="minorEastAsia" w:hAnsi="Times New Roman" w:cs="Times New Roman"/>
              <w:noProof/>
              <w:sz w:val="24"/>
              <w:szCs w:val="24"/>
            </w:rPr>
          </w:pPr>
          <w:hyperlink w:anchor="_Toc187646149" w:history="1">
            <w:r w:rsidRPr="005274B8">
              <w:rPr>
                <w:rStyle w:val="Hyperlink"/>
                <w:rFonts w:ascii="Times New Roman" w:hAnsi="Times New Roman" w:cs="Times New Roman"/>
                <w:noProof/>
                <w:sz w:val="24"/>
                <w:szCs w:val="24"/>
              </w:rPr>
              <w:t>3.1.1</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Climate</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_Toc187646149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18</w:t>
            </w:r>
            <w:r w:rsidRPr="005274B8">
              <w:rPr>
                <w:rFonts w:ascii="Times New Roman" w:hAnsi="Times New Roman" w:cs="Times New Roman"/>
                <w:noProof/>
                <w:webHidden/>
                <w:sz w:val="24"/>
                <w:szCs w:val="24"/>
              </w:rPr>
              <w:fldChar w:fldCharType="end"/>
            </w:r>
          </w:hyperlink>
        </w:p>
        <w:p w14:paraId="30095B72" w14:textId="58D67EB2" w:rsidR="005274B8" w:rsidRPr="005274B8" w:rsidRDefault="005274B8">
          <w:pPr>
            <w:pStyle w:val="TOC3"/>
            <w:tabs>
              <w:tab w:val="left" w:pos="1320"/>
              <w:tab w:val="right" w:leader="dot" w:pos="9350"/>
            </w:tabs>
            <w:rPr>
              <w:rFonts w:ascii="Times New Roman" w:eastAsiaTheme="minorEastAsia" w:hAnsi="Times New Roman" w:cs="Times New Roman"/>
              <w:noProof/>
              <w:sz w:val="24"/>
              <w:szCs w:val="24"/>
            </w:rPr>
          </w:pPr>
          <w:hyperlink w:anchor="_Toc187646150" w:history="1">
            <w:r w:rsidRPr="005274B8">
              <w:rPr>
                <w:rStyle w:val="Hyperlink"/>
                <w:rFonts w:ascii="Times New Roman" w:hAnsi="Times New Roman" w:cs="Times New Roman"/>
                <w:noProof/>
                <w:sz w:val="24"/>
                <w:szCs w:val="24"/>
              </w:rPr>
              <w:t>3.1.2</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Vegetation and Soils</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_Toc187646150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18</w:t>
            </w:r>
            <w:r w:rsidRPr="005274B8">
              <w:rPr>
                <w:rFonts w:ascii="Times New Roman" w:hAnsi="Times New Roman" w:cs="Times New Roman"/>
                <w:noProof/>
                <w:webHidden/>
                <w:sz w:val="24"/>
                <w:szCs w:val="24"/>
              </w:rPr>
              <w:fldChar w:fldCharType="end"/>
            </w:r>
          </w:hyperlink>
        </w:p>
        <w:p w14:paraId="7205E0CE" w14:textId="0B5AEC14"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51" w:history="1">
            <w:r w:rsidRPr="005274B8">
              <w:rPr>
                <w:rStyle w:val="Hyperlink"/>
                <w:rFonts w:ascii="Times New Roman" w:hAnsi="Times New Roman" w:cs="Times New Roman"/>
                <w:noProof/>
                <w:sz w:val="24"/>
                <w:szCs w:val="24"/>
              </w:rPr>
              <w:t>3.2</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Sampling Procedure</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_Toc187646151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18</w:t>
            </w:r>
            <w:r w:rsidRPr="005274B8">
              <w:rPr>
                <w:rFonts w:ascii="Times New Roman" w:hAnsi="Times New Roman" w:cs="Times New Roman"/>
                <w:noProof/>
                <w:webHidden/>
                <w:sz w:val="24"/>
                <w:szCs w:val="24"/>
              </w:rPr>
              <w:fldChar w:fldCharType="end"/>
            </w:r>
          </w:hyperlink>
        </w:p>
        <w:p w14:paraId="668E281C" w14:textId="2D9810E5"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52" w:history="1">
            <w:r w:rsidRPr="005274B8">
              <w:rPr>
                <w:rStyle w:val="Hyperlink"/>
                <w:rFonts w:ascii="Times New Roman" w:hAnsi="Times New Roman" w:cs="Times New Roman"/>
                <w:noProof/>
                <w:sz w:val="24"/>
                <w:szCs w:val="24"/>
              </w:rPr>
              <w:t>3.3</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Data Collection and Processing</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_Toc187646152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19</w:t>
            </w:r>
            <w:r w:rsidRPr="005274B8">
              <w:rPr>
                <w:rFonts w:ascii="Times New Roman" w:hAnsi="Times New Roman" w:cs="Times New Roman"/>
                <w:noProof/>
                <w:webHidden/>
                <w:sz w:val="24"/>
                <w:szCs w:val="24"/>
              </w:rPr>
              <w:fldChar w:fldCharType="end"/>
            </w:r>
          </w:hyperlink>
        </w:p>
        <w:p w14:paraId="76A59BF3" w14:textId="0A09B516"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53" w:history="1">
            <w:r w:rsidRPr="005274B8">
              <w:rPr>
                <w:rStyle w:val="Hyperlink"/>
                <w:rFonts w:ascii="Times New Roman" w:hAnsi="Times New Roman" w:cs="Times New Roman"/>
                <w:noProof/>
                <w:sz w:val="24"/>
                <w:szCs w:val="24"/>
              </w:rPr>
              <w:t>3.4</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ANN Model Development</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_Toc187646153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19</w:t>
            </w:r>
            <w:r w:rsidRPr="005274B8">
              <w:rPr>
                <w:rFonts w:ascii="Times New Roman" w:hAnsi="Times New Roman" w:cs="Times New Roman"/>
                <w:noProof/>
                <w:webHidden/>
                <w:sz w:val="24"/>
                <w:szCs w:val="24"/>
              </w:rPr>
              <w:fldChar w:fldCharType="end"/>
            </w:r>
          </w:hyperlink>
        </w:p>
        <w:p w14:paraId="4A5CBB0E" w14:textId="4BEEF5BC" w:rsidR="005274B8" w:rsidRPr="005274B8" w:rsidRDefault="005274B8">
          <w:pPr>
            <w:pStyle w:val="TOC3"/>
            <w:tabs>
              <w:tab w:val="left" w:pos="1320"/>
              <w:tab w:val="right" w:leader="dot" w:pos="9350"/>
            </w:tabs>
            <w:rPr>
              <w:rFonts w:ascii="Times New Roman" w:eastAsiaTheme="minorEastAsia" w:hAnsi="Times New Roman" w:cs="Times New Roman"/>
              <w:noProof/>
              <w:sz w:val="24"/>
              <w:szCs w:val="24"/>
            </w:rPr>
          </w:pPr>
          <w:hyperlink w:anchor="_Toc187646154" w:history="1">
            <w:r w:rsidRPr="005274B8">
              <w:rPr>
                <w:rStyle w:val="Hyperlink"/>
                <w:rFonts w:ascii="Times New Roman" w:hAnsi="Times New Roman" w:cs="Times New Roman"/>
                <w:noProof/>
                <w:sz w:val="24"/>
                <w:szCs w:val="24"/>
              </w:rPr>
              <w:t>3.4.1</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 xml:space="preserve"> ANN Architecture</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_Toc187646154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19</w:t>
            </w:r>
            <w:r w:rsidRPr="005274B8">
              <w:rPr>
                <w:rFonts w:ascii="Times New Roman" w:hAnsi="Times New Roman" w:cs="Times New Roman"/>
                <w:noProof/>
                <w:webHidden/>
                <w:sz w:val="24"/>
                <w:szCs w:val="24"/>
              </w:rPr>
              <w:fldChar w:fldCharType="end"/>
            </w:r>
          </w:hyperlink>
        </w:p>
        <w:p w14:paraId="6280D2A3" w14:textId="31518588" w:rsidR="005274B8" w:rsidRPr="005274B8" w:rsidRDefault="005274B8">
          <w:pPr>
            <w:pStyle w:val="TOC3"/>
            <w:tabs>
              <w:tab w:val="left" w:pos="1320"/>
              <w:tab w:val="right" w:leader="dot" w:pos="9350"/>
            </w:tabs>
            <w:rPr>
              <w:rFonts w:ascii="Times New Roman" w:eastAsiaTheme="minorEastAsia" w:hAnsi="Times New Roman" w:cs="Times New Roman"/>
              <w:noProof/>
              <w:sz w:val="24"/>
              <w:szCs w:val="24"/>
            </w:rPr>
          </w:pPr>
          <w:hyperlink w:anchor="_Toc187646155" w:history="1">
            <w:r w:rsidRPr="005274B8">
              <w:rPr>
                <w:rStyle w:val="Hyperlink"/>
                <w:rFonts w:ascii="Times New Roman" w:hAnsi="Times New Roman" w:cs="Times New Roman"/>
                <w:noProof/>
                <w:sz w:val="24"/>
                <w:szCs w:val="24"/>
              </w:rPr>
              <w:t>3.4.2</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Training Algorithm</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_Toc187646155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19</w:t>
            </w:r>
            <w:r w:rsidRPr="005274B8">
              <w:rPr>
                <w:rFonts w:ascii="Times New Roman" w:hAnsi="Times New Roman" w:cs="Times New Roman"/>
                <w:noProof/>
                <w:webHidden/>
                <w:sz w:val="24"/>
                <w:szCs w:val="24"/>
              </w:rPr>
              <w:fldChar w:fldCharType="end"/>
            </w:r>
          </w:hyperlink>
        </w:p>
        <w:p w14:paraId="031DAD28" w14:textId="131374A7"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56" w:history="1">
            <w:r w:rsidRPr="005274B8">
              <w:rPr>
                <w:rStyle w:val="Hyperlink"/>
                <w:rFonts w:ascii="Times New Roman" w:hAnsi="Times New Roman" w:cs="Times New Roman"/>
                <w:noProof/>
                <w:sz w:val="24"/>
                <w:szCs w:val="24"/>
              </w:rPr>
              <w:t>3.5</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Regression Models:</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_Toc187646156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20</w:t>
            </w:r>
            <w:r w:rsidRPr="005274B8">
              <w:rPr>
                <w:rFonts w:ascii="Times New Roman" w:hAnsi="Times New Roman" w:cs="Times New Roman"/>
                <w:noProof/>
                <w:webHidden/>
                <w:sz w:val="24"/>
                <w:szCs w:val="24"/>
              </w:rPr>
              <w:fldChar w:fldCharType="end"/>
            </w:r>
          </w:hyperlink>
        </w:p>
        <w:p w14:paraId="24888743" w14:textId="6122673B"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57" w:history="1">
            <w:r w:rsidRPr="005274B8">
              <w:rPr>
                <w:rStyle w:val="Hyperlink"/>
                <w:rFonts w:ascii="Times New Roman" w:hAnsi="Times New Roman" w:cs="Times New Roman"/>
                <w:noProof/>
                <w:sz w:val="24"/>
                <w:szCs w:val="24"/>
              </w:rPr>
              <w:t>3.6</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 xml:space="preserve">Data Analysis and Model </w:t>
            </w:r>
            <w:r w:rsidRPr="005274B8">
              <w:rPr>
                <w:rStyle w:val="Hyperlink"/>
                <w:rFonts w:ascii="Times New Roman" w:hAnsi="Times New Roman" w:cs="Times New Roman"/>
                <w:noProof/>
                <w:spacing w:val="-2"/>
                <w:sz w:val="24"/>
                <w:szCs w:val="24"/>
              </w:rPr>
              <w:t>Evaluation</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_Toc187646157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20</w:t>
            </w:r>
            <w:r w:rsidRPr="005274B8">
              <w:rPr>
                <w:rFonts w:ascii="Times New Roman" w:hAnsi="Times New Roman" w:cs="Times New Roman"/>
                <w:noProof/>
                <w:webHidden/>
                <w:sz w:val="24"/>
                <w:szCs w:val="24"/>
              </w:rPr>
              <w:fldChar w:fldCharType="end"/>
            </w:r>
          </w:hyperlink>
        </w:p>
        <w:p w14:paraId="24B9E3DE" w14:textId="06ADFCAC" w:rsidR="005274B8" w:rsidRPr="005274B8" w:rsidRDefault="005274B8">
          <w:pPr>
            <w:pStyle w:val="TOC3"/>
            <w:tabs>
              <w:tab w:val="right" w:leader="dot" w:pos="9350"/>
            </w:tabs>
            <w:rPr>
              <w:rFonts w:ascii="Times New Roman" w:eastAsiaTheme="minorEastAsia" w:hAnsi="Times New Roman" w:cs="Times New Roman"/>
              <w:noProof/>
              <w:sz w:val="24"/>
              <w:szCs w:val="24"/>
            </w:rPr>
          </w:pPr>
          <w:hyperlink w:anchor="_Toc187646158" w:history="1">
            <w:r w:rsidRPr="005274B8">
              <w:rPr>
                <w:rStyle w:val="Hyperlink"/>
                <w:rFonts w:ascii="Times New Roman" w:hAnsi="Times New Roman" w:cs="Times New Roman"/>
                <w:noProof/>
                <w:sz w:val="24"/>
                <w:szCs w:val="24"/>
              </w:rPr>
              <w:t>CHAPTER FOUR</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_Toc187646158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21</w:t>
            </w:r>
            <w:r w:rsidRPr="005274B8">
              <w:rPr>
                <w:rFonts w:ascii="Times New Roman" w:hAnsi="Times New Roman" w:cs="Times New Roman"/>
                <w:noProof/>
                <w:webHidden/>
                <w:sz w:val="24"/>
                <w:szCs w:val="24"/>
              </w:rPr>
              <w:fldChar w:fldCharType="end"/>
            </w:r>
          </w:hyperlink>
        </w:p>
        <w:p w14:paraId="0A6793EB" w14:textId="17D9D8C5"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59" w:history="1">
            <w:r w:rsidRPr="005274B8">
              <w:rPr>
                <w:rStyle w:val="Hyperlink"/>
                <w:rFonts w:ascii="Times New Roman" w:hAnsi="Times New Roman" w:cs="Times New Roman"/>
                <w:noProof/>
                <w:sz w:val="24"/>
                <w:szCs w:val="24"/>
              </w:rPr>
              <w:t>4.0</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 xml:space="preserve">             RESULTS</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_Toc187646159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21</w:t>
            </w:r>
            <w:r w:rsidRPr="005274B8">
              <w:rPr>
                <w:rFonts w:ascii="Times New Roman" w:hAnsi="Times New Roman" w:cs="Times New Roman"/>
                <w:noProof/>
                <w:webHidden/>
                <w:sz w:val="24"/>
                <w:szCs w:val="24"/>
              </w:rPr>
              <w:fldChar w:fldCharType="end"/>
            </w:r>
          </w:hyperlink>
        </w:p>
        <w:p w14:paraId="42A250CC" w14:textId="402FF5AF"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60" w:history="1">
            <w:r w:rsidRPr="005274B8">
              <w:rPr>
                <w:rStyle w:val="Hyperlink"/>
                <w:rFonts w:ascii="Times New Roman" w:hAnsi="Times New Roman" w:cs="Times New Roman"/>
                <w:noProof/>
                <w:sz w:val="24"/>
                <w:szCs w:val="24"/>
              </w:rPr>
              <w:t>4.1</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Summary Statistics</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_Toc187646160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21</w:t>
            </w:r>
            <w:r w:rsidRPr="005274B8">
              <w:rPr>
                <w:rFonts w:ascii="Times New Roman" w:hAnsi="Times New Roman" w:cs="Times New Roman"/>
                <w:noProof/>
                <w:webHidden/>
                <w:sz w:val="24"/>
                <w:szCs w:val="24"/>
              </w:rPr>
              <w:fldChar w:fldCharType="end"/>
            </w:r>
          </w:hyperlink>
        </w:p>
        <w:p w14:paraId="68028550" w14:textId="670F493E"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61" w:history="1">
            <w:r w:rsidRPr="005274B8">
              <w:rPr>
                <w:rStyle w:val="Hyperlink"/>
                <w:rFonts w:ascii="Times New Roman" w:hAnsi="Times New Roman" w:cs="Times New Roman"/>
                <w:noProof/>
                <w:sz w:val="24"/>
                <w:szCs w:val="24"/>
              </w:rPr>
              <w:t>4.2</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Regression Analysis between the measured variables</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_Toc187646161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21</w:t>
            </w:r>
            <w:r w:rsidRPr="005274B8">
              <w:rPr>
                <w:rFonts w:ascii="Times New Roman" w:hAnsi="Times New Roman" w:cs="Times New Roman"/>
                <w:noProof/>
                <w:webHidden/>
                <w:sz w:val="24"/>
                <w:szCs w:val="24"/>
              </w:rPr>
              <w:fldChar w:fldCharType="end"/>
            </w:r>
          </w:hyperlink>
        </w:p>
        <w:p w14:paraId="43C13AC9" w14:textId="6BC40C90"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62" w:history="1">
            <w:r w:rsidRPr="005274B8">
              <w:rPr>
                <w:rStyle w:val="Hyperlink"/>
                <w:rFonts w:ascii="Times New Roman" w:hAnsi="Times New Roman" w:cs="Times New Roman"/>
                <w:noProof/>
                <w:sz w:val="24"/>
                <w:szCs w:val="24"/>
              </w:rPr>
              <w:t>4.3</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Artificial Neural Networks (ANN) Model Training</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_Toc187646162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22</w:t>
            </w:r>
            <w:r w:rsidRPr="005274B8">
              <w:rPr>
                <w:rFonts w:ascii="Times New Roman" w:hAnsi="Times New Roman" w:cs="Times New Roman"/>
                <w:noProof/>
                <w:webHidden/>
                <w:sz w:val="24"/>
                <w:szCs w:val="24"/>
              </w:rPr>
              <w:fldChar w:fldCharType="end"/>
            </w:r>
          </w:hyperlink>
        </w:p>
        <w:p w14:paraId="66F8F9FF" w14:textId="57EA97CC"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63" w:history="1">
            <w:r w:rsidRPr="005274B8">
              <w:rPr>
                <w:rStyle w:val="Hyperlink"/>
                <w:rFonts w:ascii="Times New Roman" w:hAnsi="Times New Roman" w:cs="Times New Roman"/>
                <w:noProof/>
                <w:sz w:val="24"/>
                <w:szCs w:val="24"/>
              </w:rPr>
              <w:t>4.4</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Artificial Neural Networks (ANNs) Model and adopted Baseline Model Performance</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_Toc187646163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22</w:t>
            </w:r>
            <w:r w:rsidRPr="005274B8">
              <w:rPr>
                <w:rFonts w:ascii="Times New Roman" w:hAnsi="Times New Roman" w:cs="Times New Roman"/>
                <w:noProof/>
                <w:webHidden/>
                <w:sz w:val="24"/>
                <w:szCs w:val="24"/>
              </w:rPr>
              <w:fldChar w:fldCharType="end"/>
            </w:r>
          </w:hyperlink>
        </w:p>
        <w:p w14:paraId="789BA8B0" w14:textId="6A8B5595"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64" w:history="1">
            <w:r w:rsidRPr="005274B8">
              <w:rPr>
                <w:rStyle w:val="Hyperlink"/>
                <w:rFonts w:ascii="Times New Roman" w:hAnsi="Times New Roman" w:cs="Times New Roman"/>
                <w:noProof/>
                <w:sz w:val="24"/>
                <w:szCs w:val="24"/>
              </w:rPr>
              <w:t>4.6</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Residual Plots for the Four Based Models</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_Toc187646164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23</w:t>
            </w:r>
            <w:r w:rsidRPr="005274B8">
              <w:rPr>
                <w:rFonts w:ascii="Times New Roman" w:hAnsi="Times New Roman" w:cs="Times New Roman"/>
                <w:noProof/>
                <w:webHidden/>
                <w:sz w:val="24"/>
                <w:szCs w:val="24"/>
              </w:rPr>
              <w:fldChar w:fldCharType="end"/>
            </w:r>
          </w:hyperlink>
        </w:p>
        <w:p w14:paraId="06A36E36" w14:textId="23FE3730"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65" w:history="1">
            <w:r w:rsidRPr="005274B8">
              <w:rPr>
                <w:rStyle w:val="Hyperlink"/>
                <w:rFonts w:ascii="Times New Roman" w:hAnsi="Times New Roman" w:cs="Times New Roman"/>
                <w:noProof/>
                <w:sz w:val="24"/>
                <w:szCs w:val="24"/>
              </w:rPr>
              <w:t>4.7</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Relationship between DBH and Volume</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_Toc187646165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24</w:t>
            </w:r>
            <w:r w:rsidRPr="005274B8">
              <w:rPr>
                <w:rFonts w:ascii="Times New Roman" w:hAnsi="Times New Roman" w:cs="Times New Roman"/>
                <w:noProof/>
                <w:webHidden/>
                <w:sz w:val="24"/>
                <w:szCs w:val="24"/>
              </w:rPr>
              <w:fldChar w:fldCharType="end"/>
            </w:r>
          </w:hyperlink>
        </w:p>
        <w:p w14:paraId="46C7D446" w14:textId="7357502F"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66" w:history="1">
            <w:r w:rsidRPr="005274B8">
              <w:rPr>
                <w:rStyle w:val="Hyperlink"/>
                <w:rFonts w:ascii="Times New Roman" w:hAnsi="Times New Roman" w:cs="Times New Roman"/>
                <w:noProof/>
                <w:sz w:val="24"/>
                <w:szCs w:val="24"/>
              </w:rPr>
              <w:t>4.8</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ANN Regression Plot</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_Toc187646166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24</w:t>
            </w:r>
            <w:r w:rsidRPr="005274B8">
              <w:rPr>
                <w:rFonts w:ascii="Times New Roman" w:hAnsi="Times New Roman" w:cs="Times New Roman"/>
                <w:noProof/>
                <w:webHidden/>
                <w:sz w:val="24"/>
                <w:szCs w:val="24"/>
              </w:rPr>
              <w:fldChar w:fldCharType="end"/>
            </w:r>
          </w:hyperlink>
        </w:p>
        <w:p w14:paraId="7B276648" w14:textId="77F5B8A1" w:rsidR="005274B8" w:rsidRPr="005274B8" w:rsidRDefault="005274B8">
          <w:pPr>
            <w:pStyle w:val="TOC3"/>
            <w:tabs>
              <w:tab w:val="right" w:leader="dot" w:pos="9350"/>
            </w:tabs>
            <w:rPr>
              <w:rFonts w:ascii="Times New Roman" w:eastAsiaTheme="minorEastAsia" w:hAnsi="Times New Roman" w:cs="Times New Roman"/>
              <w:noProof/>
              <w:sz w:val="24"/>
              <w:szCs w:val="24"/>
            </w:rPr>
          </w:pPr>
          <w:hyperlink w:anchor="_Toc187646167" w:history="1">
            <w:r w:rsidRPr="005274B8">
              <w:rPr>
                <w:rStyle w:val="Hyperlink"/>
                <w:rFonts w:ascii="Times New Roman" w:hAnsi="Times New Roman" w:cs="Times New Roman"/>
                <w:noProof/>
                <w:sz w:val="24"/>
                <w:szCs w:val="24"/>
              </w:rPr>
              <w:t>CHAPTER FIVE</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_Toc187646167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26</w:t>
            </w:r>
            <w:r w:rsidRPr="005274B8">
              <w:rPr>
                <w:rFonts w:ascii="Times New Roman" w:hAnsi="Times New Roman" w:cs="Times New Roman"/>
                <w:noProof/>
                <w:webHidden/>
                <w:sz w:val="24"/>
                <w:szCs w:val="24"/>
              </w:rPr>
              <w:fldChar w:fldCharType="end"/>
            </w:r>
          </w:hyperlink>
        </w:p>
        <w:p w14:paraId="318BC4BB" w14:textId="291314E1" w:rsidR="005274B8" w:rsidRPr="005274B8" w:rsidRDefault="005274B8">
          <w:pPr>
            <w:pStyle w:val="TOC3"/>
            <w:tabs>
              <w:tab w:val="right" w:leader="dot" w:pos="9350"/>
            </w:tabs>
            <w:rPr>
              <w:rFonts w:ascii="Times New Roman" w:eastAsiaTheme="minorEastAsia" w:hAnsi="Times New Roman" w:cs="Times New Roman"/>
              <w:noProof/>
              <w:sz w:val="24"/>
              <w:szCs w:val="24"/>
            </w:rPr>
          </w:pPr>
          <w:hyperlink w:anchor="_Toc187646168" w:history="1">
            <w:r w:rsidRPr="005274B8">
              <w:rPr>
                <w:rStyle w:val="Hyperlink"/>
                <w:rFonts w:ascii="Times New Roman" w:hAnsi="Times New Roman" w:cs="Times New Roman"/>
                <w:noProof/>
                <w:sz w:val="24"/>
                <w:szCs w:val="24"/>
              </w:rPr>
              <w:t>DISCUSSION</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_Toc187646168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26</w:t>
            </w:r>
            <w:r w:rsidRPr="005274B8">
              <w:rPr>
                <w:rFonts w:ascii="Times New Roman" w:hAnsi="Times New Roman" w:cs="Times New Roman"/>
                <w:noProof/>
                <w:webHidden/>
                <w:sz w:val="24"/>
                <w:szCs w:val="24"/>
              </w:rPr>
              <w:fldChar w:fldCharType="end"/>
            </w:r>
          </w:hyperlink>
        </w:p>
        <w:p w14:paraId="5A06F50D" w14:textId="5B9C2756"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69" w:history="1">
            <w:r w:rsidRPr="005274B8">
              <w:rPr>
                <w:rStyle w:val="Hyperlink"/>
                <w:rFonts w:ascii="Times New Roman" w:hAnsi="Times New Roman" w:cs="Times New Roman"/>
                <w:noProof/>
                <w:sz w:val="24"/>
                <w:szCs w:val="24"/>
              </w:rPr>
              <w:t>5.1</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Summary Statistics</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_Toc187646169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26</w:t>
            </w:r>
            <w:r w:rsidRPr="005274B8">
              <w:rPr>
                <w:rFonts w:ascii="Times New Roman" w:hAnsi="Times New Roman" w:cs="Times New Roman"/>
                <w:noProof/>
                <w:webHidden/>
                <w:sz w:val="24"/>
                <w:szCs w:val="24"/>
              </w:rPr>
              <w:fldChar w:fldCharType="end"/>
            </w:r>
          </w:hyperlink>
        </w:p>
        <w:p w14:paraId="57F3D9A0" w14:textId="59429851"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70" w:history="1">
            <w:r w:rsidRPr="005274B8">
              <w:rPr>
                <w:rStyle w:val="Hyperlink"/>
                <w:rFonts w:ascii="Times New Roman" w:hAnsi="Times New Roman" w:cs="Times New Roman"/>
                <w:noProof/>
                <w:sz w:val="24"/>
                <w:szCs w:val="24"/>
              </w:rPr>
              <w:t>5.2</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Relationship between the Measured Variables</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_Toc187646170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27</w:t>
            </w:r>
            <w:r w:rsidRPr="005274B8">
              <w:rPr>
                <w:rFonts w:ascii="Times New Roman" w:hAnsi="Times New Roman" w:cs="Times New Roman"/>
                <w:noProof/>
                <w:webHidden/>
                <w:sz w:val="24"/>
                <w:szCs w:val="24"/>
              </w:rPr>
              <w:fldChar w:fldCharType="end"/>
            </w:r>
          </w:hyperlink>
        </w:p>
        <w:p w14:paraId="40F0AA2A" w14:textId="4061BAB9"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71" w:history="1">
            <w:r w:rsidRPr="005274B8">
              <w:rPr>
                <w:rStyle w:val="Hyperlink"/>
                <w:rFonts w:ascii="Times New Roman" w:hAnsi="Times New Roman" w:cs="Times New Roman"/>
                <w:noProof/>
                <w:sz w:val="24"/>
                <w:szCs w:val="24"/>
              </w:rPr>
              <w:t>5.3</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Artificial Neural Networks (ANN) Model Training</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_Toc187646171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28</w:t>
            </w:r>
            <w:r w:rsidRPr="005274B8">
              <w:rPr>
                <w:rFonts w:ascii="Times New Roman" w:hAnsi="Times New Roman" w:cs="Times New Roman"/>
                <w:noProof/>
                <w:webHidden/>
                <w:sz w:val="24"/>
                <w:szCs w:val="24"/>
              </w:rPr>
              <w:fldChar w:fldCharType="end"/>
            </w:r>
          </w:hyperlink>
        </w:p>
        <w:p w14:paraId="6BBCDB55" w14:textId="40EFC64D"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72" w:history="1">
            <w:r w:rsidRPr="005274B8">
              <w:rPr>
                <w:rStyle w:val="Hyperlink"/>
                <w:rFonts w:ascii="Times New Roman" w:hAnsi="Times New Roman" w:cs="Times New Roman"/>
                <w:noProof/>
                <w:sz w:val="24"/>
                <w:szCs w:val="24"/>
              </w:rPr>
              <w:t>5.4</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Artificial Neural Networks (ANNs) Model and adopted Baseline Model Performance</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_Toc187646172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2</w:t>
            </w:r>
            <w:r w:rsidRPr="005274B8">
              <w:rPr>
                <w:rFonts w:ascii="Times New Roman" w:hAnsi="Times New Roman" w:cs="Times New Roman"/>
                <w:noProof/>
                <w:webHidden/>
                <w:sz w:val="24"/>
                <w:szCs w:val="24"/>
              </w:rPr>
              <w:t>9</w:t>
            </w:r>
            <w:r w:rsidRPr="005274B8">
              <w:rPr>
                <w:rFonts w:ascii="Times New Roman" w:hAnsi="Times New Roman" w:cs="Times New Roman"/>
                <w:noProof/>
                <w:webHidden/>
                <w:sz w:val="24"/>
                <w:szCs w:val="24"/>
              </w:rPr>
              <w:fldChar w:fldCharType="end"/>
            </w:r>
          </w:hyperlink>
        </w:p>
        <w:p w14:paraId="4737300F" w14:textId="51F9C4C8" w:rsidR="005274B8" w:rsidRPr="005274B8" w:rsidRDefault="005274B8">
          <w:pPr>
            <w:pStyle w:val="TOC3"/>
            <w:tabs>
              <w:tab w:val="right" w:leader="dot" w:pos="9350"/>
            </w:tabs>
            <w:rPr>
              <w:rFonts w:ascii="Times New Roman" w:eastAsiaTheme="minorEastAsia" w:hAnsi="Times New Roman" w:cs="Times New Roman"/>
              <w:noProof/>
              <w:sz w:val="24"/>
              <w:szCs w:val="24"/>
            </w:rPr>
          </w:pPr>
          <w:hyperlink w:anchor="_Toc187646173" w:history="1">
            <w:r w:rsidRPr="005274B8">
              <w:rPr>
                <w:rStyle w:val="Hyperlink"/>
                <w:rFonts w:ascii="Times New Roman" w:hAnsi="Times New Roman" w:cs="Times New Roman"/>
                <w:noProof/>
                <w:sz w:val="24"/>
                <w:szCs w:val="24"/>
              </w:rPr>
              <w:t>CHAPTER SIX</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_Toc187646173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32</w:t>
            </w:r>
            <w:r w:rsidRPr="005274B8">
              <w:rPr>
                <w:rFonts w:ascii="Times New Roman" w:hAnsi="Times New Roman" w:cs="Times New Roman"/>
                <w:noProof/>
                <w:webHidden/>
                <w:sz w:val="24"/>
                <w:szCs w:val="24"/>
              </w:rPr>
              <w:fldChar w:fldCharType="end"/>
            </w:r>
          </w:hyperlink>
        </w:p>
        <w:p w14:paraId="2B3B83BF" w14:textId="5C2FD5C9" w:rsidR="005274B8" w:rsidRPr="005274B8" w:rsidRDefault="005274B8">
          <w:pPr>
            <w:pStyle w:val="TOC3"/>
            <w:tabs>
              <w:tab w:val="right" w:leader="dot" w:pos="9350"/>
            </w:tabs>
            <w:rPr>
              <w:rFonts w:ascii="Times New Roman" w:eastAsiaTheme="minorEastAsia" w:hAnsi="Times New Roman" w:cs="Times New Roman"/>
              <w:noProof/>
              <w:sz w:val="24"/>
              <w:szCs w:val="24"/>
            </w:rPr>
          </w:pPr>
          <w:hyperlink w:anchor="_Toc187646174" w:history="1">
            <w:r w:rsidRPr="005274B8">
              <w:rPr>
                <w:rStyle w:val="Hyperlink"/>
                <w:rFonts w:ascii="Times New Roman" w:hAnsi="Times New Roman" w:cs="Times New Roman"/>
                <w:noProof/>
                <w:sz w:val="24"/>
                <w:szCs w:val="24"/>
              </w:rPr>
              <w:t>SUMMARY, CONCLUSION AND RECOMMENDATION</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_Toc187646174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32</w:t>
            </w:r>
            <w:r w:rsidRPr="005274B8">
              <w:rPr>
                <w:rFonts w:ascii="Times New Roman" w:hAnsi="Times New Roman" w:cs="Times New Roman"/>
                <w:noProof/>
                <w:webHidden/>
                <w:sz w:val="24"/>
                <w:szCs w:val="24"/>
              </w:rPr>
              <w:fldChar w:fldCharType="end"/>
            </w:r>
          </w:hyperlink>
        </w:p>
        <w:p w14:paraId="2539F720" w14:textId="00E7E413"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75" w:history="1">
            <w:r w:rsidRPr="005274B8">
              <w:rPr>
                <w:rStyle w:val="Hyperlink"/>
                <w:rFonts w:ascii="Times New Roman" w:hAnsi="Times New Roman" w:cs="Times New Roman"/>
                <w:noProof/>
                <w:sz w:val="24"/>
                <w:szCs w:val="24"/>
              </w:rPr>
              <w:t>6.0</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Summary</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_Toc187646175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32</w:t>
            </w:r>
            <w:r w:rsidRPr="005274B8">
              <w:rPr>
                <w:rFonts w:ascii="Times New Roman" w:hAnsi="Times New Roman" w:cs="Times New Roman"/>
                <w:noProof/>
                <w:webHidden/>
                <w:sz w:val="24"/>
                <w:szCs w:val="24"/>
              </w:rPr>
              <w:fldChar w:fldCharType="end"/>
            </w:r>
          </w:hyperlink>
        </w:p>
        <w:p w14:paraId="3BCA5E11" w14:textId="2AEC1C52"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76" w:history="1">
            <w:r w:rsidRPr="005274B8">
              <w:rPr>
                <w:rStyle w:val="Hyperlink"/>
                <w:rFonts w:ascii="Times New Roman" w:hAnsi="Times New Roman" w:cs="Times New Roman"/>
                <w:noProof/>
                <w:sz w:val="24"/>
                <w:szCs w:val="24"/>
              </w:rPr>
              <w:t>6.2</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Conclusion</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_Toc187646176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33</w:t>
            </w:r>
            <w:r w:rsidRPr="005274B8">
              <w:rPr>
                <w:rFonts w:ascii="Times New Roman" w:hAnsi="Times New Roman" w:cs="Times New Roman"/>
                <w:noProof/>
                <w:webHidden/>
                <w:sz w:val="24"/>
                <w:szCs w:val="24"/>
              </w:rPr>
              <w:fldChar w:fldCharType="end"/>
            </w:r>
          </w:hyperlink>
        </w:p>
        <w:p w14:paraId="5D878B0A" w14:textId="19E8E210" w:rsidR="005274B8" w:rsidRPr="005274B8" w:rsidRDefault="005274B8">
          <w:pPr>
            <w:pStyle w:val="TOC3"/>
            <w:tabs>
              <w:tab w:val="left" w:pos="1100"/>
              <w:tab w:val="right" w:leader="dot" w:pos="9350"/>
            </w:tabs>
            <w:rPr>
              <w:rFonts w:ascii="Times New Roman" w:eastAsiaTheme="minorEastAsia" w:hAnsi="Times New Roman" w:cs="Times New Roman"/>
              <w:noProof/>
              <w:sz w:val="24"/>
              <w:szCs w:val="24"/>
            </w:rPr>
          </w:pPr>
          <w:hyperlink w:anchor="_Toc187646177" w:history="1">
            <w:r w:rsidRPr="005274B8">
              <w:rPr>
                <w:rStyle w:val="Hyperlink"/>
                <w:rFonts w:ascii="Times New Roman" w:hAnsi="Times New Roman" w:cs="Times New Roman"/>
                <w:noProof/>
                <w:sz w:val="24"/>
                <w:szCs w:val="24"/>
              </w:rPr>
              <w:t>6.3</w:t>
            </w:r>
            <w:r w:rsidRPr="005274B8">
              <w:rPr>
                <w:rFonts w:ascii="Times New Roman" w:eastAsiaTheme="minorEastAsia" w:hAnsi="Times New Roman" w:cs="Times New Roman"/>
                <w:noProof/>
                <w:sz w:val="24"/>
                <w:szCs w:val="24"/>
              </w:rPr>
              <w:tab/>
            </w:r>
            <w:r w:rsidRPr="005274B8">
              <w:rPr>
                <w:rStyle w:val="Hyperlink"/>
                <w:rFonts w:ascii="Times New Roman" w:hAnsi="Times New Roman" w:cs="Times New Roman"/>
                <w:noProof/>
                <w:sz w:val="24"/>
                <w:szCs w:val="24"/>
              </w:rPr>
              <w:t>Recommendation</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_Toc187646177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33</w:t>
            </w:r>
            <w:r w:rsidRPr="005274B8">
              <w:rPr>
                <w:rFonts w:ascii="Times New Roman" w:hAnsi="Times New Roman" w:cs="Times New Roman"/>
                <w:noProof/>
                <w:webHidden/>
                <w:sz w:val="24"/>
                <w:szCs w:val="24"/>
              </w:rPr>
              <w:fldChar w:fldCharType="end"/>
            </w:r>
          </w:hyperlink>
        </w:p>
        <w:p w14:paraId="33EDE8CF" w14:textId="76E33628" w:rsidR="005274B8" w:rsidRDefault="005274B8">
          <w:pPr>
            <w:pStyle w:val="TOC3"/>
            <w:tabs>
              <w:tab w:val="right" w:leader="dot" w:pos="9350"/>
            </w:tabs>
            <w:rPr>
              <w:rFonts w:eastAsiaTheme="minorEastAsia"/>
              <w:noProof/>
            </w:rPr>
          </w:pPr>
          <w:hyperlink w:anchor="_Toc187646178" w:history="1">
            <w:r w:rsidRPr="005274B8">
              <w:rPr>
                <w:rStyle w:val="Hyperlink"/>
                <w:rFonts w:ascii="Times New Roman" w:hAnsi="Times New Roman" w:cs="Times New Roman"/>
                <w:noProof/>
                <w:sz w:val="24"/>
                <w:szCs w:val="24"/>
              </w:rPr>
              <w:t>REFERENCES</w:t>
            </w:r>
            <w:r w:rsidRPr="005274B8">
              <w:rPr>
                <w:rFonts w:ascii="Times New Roman" w:hAnsi="Times New Roman" w:cs="Times New Roman"/>
                <w:noProof/>
                <w:webHidden/>
                <w:sz w:val="24"/>
                <w:szCs w:val="24"/>
              </w:rPr>
              <w:tab/>
            </w:r>
            <w:r w:rsidRPr="005274B8">
              <w:rPr>
                <w:rFonts w:ascii="Times New Roman" w:hAnsi="Times New Roman" w:cs="Times New Roman"/>
                <w:noProof/>
                <w:webHidden/>
                <w:sz w:val="24"/>
                <w:szCs w:val="24"/>
              </w:rPr>
              <w:fldChar w:fldCharType="begin"/>
            </w:r>
            <w:r w:rsidRPr="005274B8">
              <w:rPr>
                <w:rFonts w:ascii="Times New Roman" w:hAnsi="Times New Roman" w:cs="Times New Roman"/>
                <w:noProof/>
                <w:webHidden/>
                <w:sz w:val="24"/>
                <w:szCs w:val="24"/>
              </w:rPr>
              <w:instrText xml:space="preserve"> PAGEREF _Toc187646178 \h </w:instrText>
            </w:r>
            <w:r w:rsidRPr="005274B8">
              <w:rPr>
                <w:rFonts w:ascii="Times New Roman" w:hAnsi="Times New Roman" w:cs="Times New Roman"/>
                <w:noProof/>
                <w:webHidden/>
                <w:sz w:val="24"/>
                <w:szCs w:val="24"/>
              </w:rPr>
            </w:r>
            <w:r w:rsidRPr="005274B8">
              <w:rPr>
                <w:rFonts w:ascii="Times New Roman" w:hAnsi="Times New Roman" w:cs="Times New Roman"/>
                <w:noProof/>
                <w:webHidden/>
                <w:sz w:val="24"/>
                <w:szCs w:val="24"/>
              </w:rPr>
              <w:fldChar w:fldCharType="separate"/>
            </w:r>
            <w:r w:rsidRPr="005274B8">
              <w:rPr>
                <w:rFonts w:ascii="Times New Roman" w:hAnsi="Times New Roman" w:cs="Times New Roman"/>
                <w:noProof/>
                <w:webHidden/>
                <w:sz w:val="24"/>
                <w:szCs w:val="24"/>
              </w:rPr>
              <w:t>35</w:t>
            </w:r>
            <w:r w:rsidRPr="005274B8">
              <w:rPr>
                <w:rFonts w:ascii="Times New Roman" w:hAnsi="Times New Roman" w:cs="Times New Roman"/>
                <w:noProof/>
                <w:webHidden/>
                <w:sz w:val="24"/>
                <w:szCs w:val="24"/>
              </w:rPr>
              <w:fldChar w:fldCharType="end"/>
            </w:r>
          </w:hyperlink>
        </w:p>
        <w:p w14:paraId="5E665C5D" w14:textId="2B094192" w:rsidR="001C6D99" w:rsidRPr="00D704E8" w:rsidRDefault="001C6D99" w:rsidP="00DA4504">
          <w:pPr>
            <w:spacing w:line="360" w:lineRule="auto"/>
            <w:rPr>
              <w:rFonts w:ascii="Times New Roman" w:hAnsi="Times New Roman" w:cs="Times New Roman"/>
              <w:sz w:val="24"/>
              <w:szCs w:val="24"/>
            </w:rPr>
          </w:pPr>
          <w:r w:rsidRPr="00D704E8">
            <w:rPr>
              <w:rFonts w:ascii="Times New Roman" w:hAnsi="Times New Roman" w:cs="Times New Roman"/>
              <w:b/>
              <w:bCs/>
              <w:noProof/>
              <w:sz w:val="24"/>
              <w:szCs w:val="24"/>
            </w:rPr>
            <w:fldChar w:fldCharType="end"/>
          </w:r>
        </w:p>
      </w:sdtContent>
    </w:sdt>
    <w:p w14:paraId="17F24849" w14:textId="77777777" w:rsidR="00CB6515" w:rsidRDefault="00CB6515" w:rsidP="00DA4504">
      <w:pPr>
        <w:spacing w:line="360" w:lineRule="auto"/>
        <w:rPr>
          <w:rFonts w:ascii="Times New Roman" w:hAnsi="Times New Roman" w:cs="Times New Roman"/>
          <w:bCs/>
          <w:sz w:val="24"/>
          <w:szCs w:val="24"/>
        </w:rPr>
      </w:pPr>
      <w:r>
        <w:rPr>
          <w:rFonts w:ascii="Times New Roman" w:hAnsi="Times New Roman" w:cs="Times New Roman"/>
          <w:bCs/>
          <w:sz w:val="24"/>
          <w:szCs w:val="24"/>
        </w:rPr>
        <w:br w:type="page"/>
      </w:r>
    </w:p>
    <w:p w14:paraId="02FA5BC0" w14:textId="77777777" w:rsidR="00487212" w:rsidRDefault="00CB6515" w:rsidP="007E00EF">
      <w:pPr>
        <w:pStyle w:val="Heading3"/>
      </w:pPr>
      <w:bookmarkStart w:id="4" w:name="_Toc187646117"/>
      <w:r>
        <w:lastRenderedPageBreak/>
        <w:t>LIST OF TABLES</w:t>
      </w:r>
      <w:bookmarkEnd w:id="4"/>
    </w:p>
    <w:p w14:paraId="357A28A8" w14:textId="7707863B" w:rsidR="00487212" w:rsidRDefault="00487212" w:rsidP="00487212">
      <w:pPr>
        <w:spacing w:line="360" w:lineRule="auto"/>
        <w:rPr>
          <w:rFonts w:ascii="Times New Roman" w:hAnsi="Times New Roman" w:cs="Times New Roman"/>
          <w:bCs/>
          <w:sz w:val="24"/>
          <w:szCs w:val="24"/>
        </w:rPr>
      </w:pPr>
      <w:r>
        <w:rPr>
          <w:rFonts w:ascii="Times New Roman" w:hAnsi="Times New Roman" w:cs="Times New Roman"/>
          <w:bCs/>
          <w:sz w:val="24"/>
          <w:szCs w:val="24"/>
        </w:rPr>
        <w:t>Table 1</w:t>
      </w:r>
      <w:r w:rsidR="00300DCF">
        <w:rPr>
          <w:rFonts w:ascii="Times New Roman" w:hAnsi="Times New Roman" w:cs="Times New Roman"/>
          <w:bCs/>
          <w:sz w:val="24"/>
          <w:szCs w:val="24"/>
        </w:rPr>
        <w:t>Summary Statistics for Measured Variables</w:t>
      </w:r>
      <w:r>
        <w:rPr>
          <w:rFonts w:ascii="Times New Roman" w:hAnsi="Times New Roman" w:cs="Times New Roman"/>
          <w:bCs/>
          <w:sz w:val="24"/>
          <w:szCs w:val="24"/>
        </w:rPr>
        <w:t>………………………………………</w:t>
      </w:r>
      <w:r w:rsidR="00051005">
        <w:rPr>
          <w:rFonts w:ascii="Times New Roman" w:hAnsi="Times New Roman" w:cs="Times New Roman"/>
          <w:bCs/>
          <w:sz w:val="24"/>
          <w:szCs w:val="24"/>
        </w:rPr>
        <w:t>….</w:t>
      </w:r>
      <w:r>
        <w:rPr>
          <w:rFonts w:ascii="Times New Roman" w:hAnsi="Times New Roman" w:cs="Times New Roman"/>
          <w:bCs/>
          <w:sz w:val="24"/>
          <w:szCs w:val="24"/>
        </w:rPr>
        <w:t>…</w:t>
      </w:r>
      <w:r w:rsidR="00300DCF">
        <w:rPr>
          <w:rFonts w:ascii="Times New Roman" w:hAnsi="Times New Roman" w:cs="Times New Roman"/>
          <w:bCs/>
          <w:sz w:val="24"/>
          <w:szCs w:val="24"/>
        </w:rPr>
        <w:t>2</w:t>
      </w:r>
      <w:r w:rsidR="00051005">
        <w:rPr>
          <w:rFonts w:ascii="Times New Roman" w:hAnsi="Times New Roman" w:cs="Times New Roman"/>
          <w:bCs/>
          <w:sz w:val="24"/>
          <w:szCs w:val="24"/>
        </w:rPr>
        <w:t>2</w:t>
      </w:r>
    </w:p>
    <w:p w14:paraId="2A768C40" w14:textId="5FCF3FD0" w:rsidR="00487212" w:rsidRDefault="00487212" w:rsidP="00487212">
      <w:pPr>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Table </w:t>
      </w:r>
      <w:r w:rsidR="00300DCF">
        <w:rPr>
          <w:rFonts w:ascii="Times New Roman" w:hAnsi="Times New Roman" w:cs="Times New Roman"/>
          <w:bCs/>
          <w:sz w:val="24"/>
          <w:szCs w:val="24"/>
        </w:rPr>
        <w:t>2 Regression Analysis……</w:t>
      </w:r>
      <w:r>
        <w:rPr>
          <w:rFonts w:ascii="Times New Roman" w:hAnsi="Times New Roman" w:cs="Times New Roman"/>
          <w:bCs/>
          <w:sz w:val="24"/>
          <w:szCs w:val="24"/>
        </w:rPr>
        <w:t>……………………………………………………………</w:t>
      </w:r>
      <w:r w:rsidR="00051005">
        <w:rPr>
          <w:rFonts w:ascii="Times New Roman" w:hAnsi="Times New Roman" w:cs="Times New Roman"/>
          <w:bCs/>
          <w:sz w:val="24"/>
          <w:szCs w:val="24"/>
        </w:rPr>
        <w:t>….</w:t>
      </w:r>
      <w:r w:rsidR="00300DCF">
        <w:rPr>
          <w:rFonts w:ascii="Times New Roman" w:hAnsi="Times New Roman" w:cs="Times New Roman"/>
          <w:bCs/>
          <w:sz w:val="24"/>
          <w:szCs w:val="24"/>
        </w:rPr>
        <w:t>2</w:t>
      </w:r>
      <w:r w:rsidR="00051005">
        <w:rPr>
          <w:rFonts w:ascii="Times New Roman" w:hAnsi="Times New Roman" w:cs="Times New Roman"/>
          <w:bCs/>
          <w:sz w:val="24"/>
          <w:szCs w:val="24"/>
        </w:rPr>
        <w:t>2</w:t>
      </w:r>
    </w:p>
    <w:p w14:paraId="20EF3736" w14:textId="2E59ADA5" w:rsidR="00487212" w:rsidRDefault="00487212" w:rsidP="00487212">
      <w:pPr>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Table </w:t>
      </w:r>
      <w:r w:rsidR="00300DCF">
        <w:rPr>
          <w:rFonts w:ascii="Times New Roman" w:hAnsi="Times New Roman" w:cs="Times New Roman"/>
          <w:bCs/>
          <w:sz w:val="24"/>
          <w:szCs w:val="24"/>
        </w:rPr>
        <w:t>3 Performance Metrics for ANN Training, Validation and Testing…</w:t>
      </w:r>
      <w:r>
        <w:rPr>
          <w:rFonts w:ascii="Times New Roman" w:hAnsi="Times New Roman" w:cs="Times New Roman"/>
          <w:bCs/>
          <w:sz w:val="24"/>
          <w:szCs w:val="24"/>
        </w:rPr>
        <w:t>………………</w:t>
      </w:r>
      <w:r w:rsidR="00300DCF">
        <w:rPr>
          <w:rFonts w:ascii="Times New Roman" w:hAnsi="Times New Roman" w:cs="Times New Roman"/>
          <w:bCs/>
          <w:sz w:val="24"/>
          <w:szCs w:val="24"/>
        </w:rPr>
        <w:t>.</w:t>
      </w:r>
      <w:r>
        <w:rPr>
          <w:rFonts w:ascii="Times New Roman" w:hAnsi="Times New Roman" w:cs="Times New Roman"/>
          <w:bCs/>
          <w:sz w:val="24"/>
          <w:szCs w:val="24"/>
        </w:rPr>
        <w:t>…</w:t>
      </w:r>
      <w:r w:rsidR="00051005">
        <w:rPr>
          <w:rFonts w:ascii="Times New Roman" w:hAnsi="Times New Roman" w:cs="Times New Roman"/>
          <w:bCs/>
          <w:sz w:val="24"/>
          <w:szCs w:val="24"/>
        </w:rPr>
        <w:t>...</w:t>
      </w:r>
      <w:r w:rsidR="00300DCF">
        <w:rPr>
          <w:rFonts w:ascii="Times New Roman" w:hAnsi="Times New Roman" w:cs="Times New Roman"/>
          <w:bCs/>
          <w:sz w:val="24"/>
          <w:szCs w:val="24"/>
        </w:rPr>
        <w:t>2</w:t>
      </w:r>
      <w:r w:rsidR="00051005">
        <w:rPr>
          <w:rFonts w:ascii="Times New Roman" w:hAnsi="Times New Roman" w:cs="Times New Roman"/>
          <w:bCs/>
          <w:sz w:val="24"/>
          <w:szCs w:val="24"/>
        </w:rPr>
        <w:t>3</w:t>
      </w:r>
    </w:p>
    <w:p w14:paraId="49FD39D7" w14:textId="4083998B" w:rsidR="00487212" w:rsidRDefault="00487212" w:rsidP="00300DCF">
      <w:pPr>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Table </w:t>
      </w:r>
      <w:r w:rsidR="00300DCF">
        <w:rPr>
          <w:rFonts w:ascii="Times New Roman" w:hAnsi="Times New Roman" w:cs="Times New Roman"/>
          <w:bCs/>
          <w:sz w:val="24"/>
          <w:szCs w:val="24"/>
        </w:rPr>
        <w:t>4</w:t>
      </w:r>
      <w:r>
        <w:rPr>
          <w:rFonts w:ascii="Times New Roman" w:hAnsi="Times New Roman" w:cs="Times New Roman"/>
          <w:bCs/>
          <w:sz w:val="24"/>
          <w:szCs w:val="24"/>
        </w:rPr>
        <w:t xml:space="preserve"> </w:t>
      </w:r>
      <w:r w:rsidR="00300DCF">
        <w:rPr>
          <w:rFonts w:ascii="Times New Roman" w:hAnsi="Times New Roman" w:cs="Times New Roman"/>
          <w:bCs/>
          <w:sz w:val="24"/>
          <w:szCs w:val="24"/>
        </w:rPr>
        <w:t>ANN Model Performance and Evaluation</w:t>
      </w:r>
      <w:r>
        <w:rPr>
          <w:rFonts w:ascii="Times New Roman" w:hAnsi="Times New Roman" w:cs="Times New Roman"/>
          <w:bCs/>
          <w:sz w:val="24"/>
          <w:szCs w:val="24"/>
        </w:rPr>
        <w:t>………………………………………</w:t>
      </w:r>
      <w:r w:rsidR="00300DCF">
        <w:rPr>
          <w:rFonts w:ascii="Times New Roman" w:hAnsi="Times New Roman" w:cs="Times New Roman"/>
          <w:bCs/>
          <w:sz w:val="24"/>
          <w:szCs w:val="24"/>
        </w:rPr>
        <w:t>………2</w:t>
      </w:r>
      <w:r w:rsidR="00051005">
        <w:rPr>
          <w:rFonts w:ascii="Times New Roman" w:hAnsi="Times New Roman" w:cs="Times New Roman"/>
          <w:bCs/>
          <w:sz w:val="24"/>
          <w:szCs w:val="24"/>
        </w:rPr>
        <w:t>3</w:t>
      </w:r>
    </w:p>
    <w:p w14:paraId="6FE74A36" w14:textId="77777777" w:rsidR="00CB6515" w:rsidRDefault="00CB6515" w:rsidP="00487212">
      <w:pPr>
        <w:spacing w:line="360" w:lineRule="auto"/>
        <w:rPr>
          <w:rFonts w:ascii="Times New Roman" w:hAnsi="Times New Roman" w:cs="Times New Roman"/>
          <w:bCs/>
          <w:sz w:val="24"/>
          <w:szCs w:val="24"/>
        </w:rPr>
      </w:pPr>
    </w:p>
    <w:p w14:paraId="32446617" w14:textId="77777777" w:rsidR="00487212" w:rsidRDefault="00487212" w:rsidP="00DA4504">
      <w:pPr>
        <w:spacing w:line="360" w:lineRule="auto"/>
        <w:jc w:val="center"/>
        <w:rPr>
          <w:rFonts w:ascii="Times New Roman" w:hAnsi="Times New Roman" w:cs="Times New Roman"/>
          <w:bCs/>
          <w:sz w:val="24"/>
          <w:szCs w:val="24"/>
        </w:rPr>
      </w:pPr>
    </w:p>
    <w:p w14:paraId="6AAEF454" w14:textId="77777777" w:rsidR="00487212" w:rsidRDefault="00487212" w:rsidP="00DA4504">
      <w:pPr>
        <w:spacing w:line="360" w:lineRule="auto"/>
        <w:jc w:val="center"/>
        <w:rPr>
          <w:rFonts w:ascii="Times New Roman" w:hAnsi="Times New Roman" w:cs="Times New Roman"/>
          <w:bCs/>
          <w:sz w:val="24"/>
          <w:szCs w:val="24"/>
        </w:rPr>
      </w:pPr>
    </w:p>
    <w:p w14:paraId="357C4195" w14:textId="77777777" w:rsidR="00487212" w:rsidRDefault="00487212" w:rsidP="00DA4504">
      <w:pPr>
        <w:spacing w:line="360" w:lineRule="auto"/>
        <w:jc w:val="center"/>
        <w:rPr>
          <w:rFonts w:ascii="Times New Roman" w:hAnsi="Times New Roman" w:cs="Times New Roman"/>
          <w:bCs/>
          <w:sz w:val="24"/>
          <w:szCs w:val="24"/>
        </w:rPr>
      </w:pPr>
    </w:p>
    <w:p w14:paraId="67D1CDAC" w14:textId="77777777" w:rsidR="00487212" w:rsidRDefault="00487212" w:rsidP="00DA4504">
      <w:pPr>
        <w:spacing w:line="360" w:lineRule="auto"/>
        <w:jc w:val="center"/>
        <w:rPr>
          <w:rFonts w:ascii="Times New Roman" w:hAnsi="Times New Roman" w:cs="Times New Roman"/>
          <w:bCs/>
          <w:sz w:val="24"/>
          <w:szCs w:val="24"/>
        </w:rPr>
      </w:pPr>
    </w:p>
    <w:p w14:paraId="101F4961" w14:textId="77777777" w:rsidR="00487212" w:rsidRDefault="00487212" w:rsidP="00DA4504">
      <w:pPr>
        <w:spacing w:line="360" w:lineRule="auto"/>
        <w:jc w:val="center"/>
        <w:rPr>
          <w:rFonts w:ascii="Times New Roman" w:hAnsi="Times New Roman" w:cs="Times New Roman"/>
          <w:bCs/>
          <w:sz w:val="24"/>
          <w:szCs w:val="24"/>
        </w:rPr>
      </w:pPr>
    </w:p>
    <w:p w14:paraId="3661E70D" w14:textId="77777777" w:rsidR="00487212" w:rsidRDefault="00487212" w:rsidP="00DA4504">
      <w:pPr>
        <w:spacing w:line="360" w:lineRule="auto"/>
        <w:jc w:val="center"/>
        <w:rPr>
          <w:rFonts w:ascii="Times New Roman" w:hAnsi="Times New Roman" w:cs="Times New Roman"/>
          <w:bCs/>
          <w:sz w:val="24"/>
          <w:szCs w:val="24"/>
        </w:rPr>
      </w:pPr>
    </w:p>
    <w:p w14:paraId="74762984" w14:textId="77777777" w:rsidR="00487212" w:rsidRDefault="00487212" w:rsidP="00DA4504">
      <w:pPr>
        <w:spacing w:line="360" w:lineRule="auto"/>
        <w:jc w:val="center"/>
        <w:rPr>
          <w:rFonts w:ascii="Times New Roman" w:hAnsi="Times New Roman" w:cs="Times New Roman"/>
          <w:bCs/>
          <w:sz w:val="24"/>
          <w:szCs w:val="24"/>
        </w:rPr>
      </w:pPr>
    </w:p>
    <w:p w14:paraId="1829A41C" w14:textId="77777777" w:rsidR="00487212" w:rsidRDefault="00487212" w:rsidP="00DA4504">
      <w:pPr>
        <w:spacing w:line="360" w:lineRule="auto"/>
        <w:jc w:val="center"/>
        <w:rPr>
          <w:rFonts w:ascii="Times New Roman" w:hAnsi="Times New Roman" w:cs="Times New Roman"/>
          <w:bCs/>
          <w:sz w:val="24"/>
          <w:szCs w:val="24"/>
        </w:rPr>
      </w:pPr>
    </w:p>
    <w:p w14:paraId="0454AF42" w14:textId="77777777" w:rsidR="00487212" w:rsidRDefault="00487212" w:rsidP="00DA4504">
      <w:pPr>
        <w:spacing w:line="360" w:lineRule="auto"/>
        <w:jc w:val="center"/>
        <w:rPr>
          <w:rFonts w:ascii="Times New Roman" w:hAnsi="Times New Roman" w:cs="Times New Roman"/>
          <w:bCs/>
          <w:sz w:val="24"/>
          <w:szCs w:val="24"/>
        </w:rPr>
      </w:pPr>
    </w:p>
    <w:p w14:paraId="48A43EDD" w14:textId="77777777" w:rsidR="00487212" w:rsidRDefault="00487212" w:rsidP="00DA4504">
      <w:pPr>
        <w:spacing w:line="360" w:lineRule="auto"/>
        <w:jc w:val="center"/>
        <w:rPr>
          <w:rFonts w:ascii="Times New Roman" w:hAnsi="Times New Roman" w:cs="Times New Roman"/>
          <w:bCs/>
          <w:sz w:val="24"/>
          <w:szCs w:val="24"/>
        </w:rPr>
      </w:pPr>
    </w:p>
    <w:p w14:paraId="5D3AC1AC" w14:textId="77777777" w:rsidR="00487212" w:rsidRDefault="00487212" w:rsidP="00DA4504">
      <w:pPr>
        <w:spacing w:line="360" w:lineRule="auto"/>
        <w:jc w:val="center"/>
        <w:rPr>
          <w:rFonts w:ascii="Times New Roman" w:hAnsi="Times New Roman" w:cs="Times New Roman"/>
          <w:bCs/>
          <w:sz w:val="24"/>
          <w:szCs w:val="24"/>
        </w:rPr>
      </w:pPr>
    </w:p>
    <w:p w14:paraId="46D626F2" w14:textId="77777777" w:rsidR="00487212" w:rsidRDefault="00487212" w:rsidP="00DA4504">
      <w:pPr>
        <w:spacing w:line="360" w:lineRule="auto"/>
        <w:jc w:val="center"/>
        <w:rPr>
          <w:rFonts w:ascii="Times New Roman" w:hAnsi="Times New Roman" w:cs="Times New Roman"/>
          <w:bCs/>
          <w:sz w:val="24"/>
          <w:szCs w:val="24"/>
        </w:rPr>
      </w:pPr>
    </w:p>
    <w:p w14:paraId="57282C4E" w14:textId="77777777" w:rsidR="00487212" w:rsidRDefault="00487212" w:rsidP="00DA4504">
      <w:pPr>
        <w:spacing w:line="360" w:lineRule="auto"/>
        <w:jc w:val="center"/>
        <w:rPr>
          <w:rFonts w:ascii="Times New Roman" w:hAnsi="Times New Roman" w:cs="Times New Roman"/>
          <w:bCs/>
          <w:sz w:val="24"/>
          <w:szCs w:val="24"/>
        </w:rPr>
      </w:pPr>
    </w:p>
    <w:p w14:paraId="01CE060B" w14:textId="77777777" w:rsidR="00487212" w:rsidRDefault="00487212" w:rsidP="00DA4504">
      <w:pPr>
        <w:spacing w:line="360" w:lineRule="auto"/>
        <w:jc w:val="center"/>
        <w:rPr>
          <w:rFonts w:ascii="Times New Roman" w:hAnsi="Times New Roman" w:cs="Times New Roman"/>
          <w:bCs/>
          <w:sz w:val="24"/>
          <w:szCs w:val="24"/>
        </w:rPr>
      </w:pPr>
    </w:p>
    <w:p w14:paraId="1716F135" w14:textId="20594334" w:rsidR="00CB6515" w:rsidRDefault="00CB6515" w:rsidP="007E00EF">
      <w:pPr>
        <w:pStyle w:val="Heading3"/>
      </w:pPr>
      <w:bookmarkStart w:id="5" w:name="_Toc187646118"/>
      <w:r>
        <w:lastRenderedPageBreak/>
        <w:t>LIST OF FIGURES</w:t>
      </w:r>
      <w:bookmarkEnd w:id="5"/>
    </w:p>
    <w:p w14:paraId="7F6F277D" w14:textId="049280E9" w:rsidR="0059796F" w:rsidRDefault="00487212" w:rsidP="00487212">
      <w:pPr>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Figure 1 </w:t>
      </w:r>
      <w:r w:rsidR="00FA2452">
        <w:rPr>
          <w:rFonts w:ascii="Times New Roman" w:hAnsi="Times New Roman" w:cs="Times New Roman"/>
          <w:bCs/>
          <w:sz w:val="24"/>
          <w:szCs w:val="24"/>
        </w:rPr>
        <w:t>Structure of Biological Neuron</w:t>
      </w:r>
      <w:r>
        <w:rPr>
          <w:rFonts w:ascii="Times New Roman" w:hAnsi="Times New Roman" w:cs="Times New Roman"/>
          <w:bCs/>
          <w:sz w:val="24"/>
          <w:szCs w:val="24"/>
        </w:rPr>
        <w:t>…………</w:t>
      </w:r>
      <w:r w:rsidR="00A17AFE">
        <w:rPr>
          <w:rFonts w:ascii="Times New Roman" w:hAnsi="Times New Roman" w:cs="Times New Roman"/>
          <w:bCs/>
          <w:sz w:val="24"/>
          <w:szCs w:val="24"/>
        </w:rPr>
        <w:t>……</w:t>
      </w:r>
      <w:r>
        <w:rPr>
          <w:rFonts w:ascii="Times New Roman" w:hAnsi="Times New Roman" w:cs="Times New Roman"/>
          <w:bCs/>
          <w:sz w:val="24"/>
          <w:szCs w:val="24"/>
        </w:rPr>
        <w:t>……………</w:t>
      </w:r>
      <w:r w:rsidR="00FA2452">
        <w:rPr>
          <w:rFonts w:ascii="Times New Roman" w:hAnsi="Times New Roman" w:cs="Times New Roman"/>
          <w:bCs/>
          <w:sz w:val="24"/>
          <w:szCs w:val="24"/>
        </w:rPr>
        <w:t>…………….</w:t>
      </w:r>
      <w:r w:rsidR="003E2DBA">
        <w:rPr>
          <w:rFonts w:ascii="Times New Roman" w:hAnsi="Times New Roman" w:cs="Times New Roman"/>
          <w:bCs/>
          <w:sz w:val="24"/>
          <w:szCs w:val="24"/>
        </w:rPr>
        <w:t>10</w:t>
      </w:r>
    </w:p>
    <w:p w14:paraId="17C31AA2" w14:textId="40A9EC01" w:rsidR="003E2DBA" w:rsidRDefault="00487212" w:rsidP="00487212">
      <w:pPr>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Figure </w:t>
      </w:r>
      <w:r w:rsidR="00FA2452">
        <w:rPr>
          <w:rFonts w:ascii="Times New Roman" w:hAnsi="Times New Roman" w:cs="Times New Roman"/>
          <w:bCs/>
          <w:sz w:val="24"/>
          <w:szCs w:val="24"/>
        </w:rPr>
        <w:t xml:space="preserve">2 </w:t>
      </w:r>
      <w:r w:rsidR="003E2DBA">
        <w:rPr>
          <w:rFonts w:ascii="Times New Roman" w:hAnsi="Times New Roman" w:cs="Times New Roman"/>
          <w:bCs/>
          <w:sz w:val="24"/>
          <w:szCs w:val="24"/>
        </w:rPr>
        <w:t>Multilayer Perceptron……………………</w:t>
      </w:r>
      <w:r>
        <w:rPr>
          <w:rFonts w:ascii="Times New Roman" w:hAnsi="Times New Roman" w:cs="Times New Roman"/>
          <w:bCs/>
          <w:sz w:val="24"/>
          <w:szCs w:val="24"/>
        </w:rPr>
        <w:t xml:space="preserve"> ……………………………</w:t>
      </w:r>
      <w:r w:rsidR="00111FCC">
        <w:rPr>
          <w:rFonts w:ascii="Times New Roman" w:hAnsi="Times New Roman" w:cs="Times New Roman"/>
          <w:bCs/>
          <w:sz w:val="24"/>
          <w:szCs w:val="24"/>
        </w:rPr>
        <w:t>..12</w:t>
      </w:r>
    </w:p>
    <w:p w14:paraId="7FEC5E0B" w14:textId="0FC593A0" w:rsidR="00487212" w:rsidRDefault="00487212" w:rsidP="00487212">
      <w:pPr>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Figure </w:t>
      </w:r>
      <w:r w:rsidR="00A17AFE">
        <w:rPr>
          <w:rFonts w:ascii="Times New Roman" w:hAnsi="Times New Roman" w:cs="Times New Roman"/>
          <w:bCs/>
          <w:sz w:val="24"/>
          <w:szCs w:val="24"/>
        </w:rPr>
        <w:t>3</w:t>
      </w:r>
      <w:r>
        <w:rPr>
          <w:rFonts w:ascii="Times New Roman" w:hAnsi="Times New Roman" w:cs="Times New Roman"/>
          <w:bCs/>
          <w:sz w:val="24"/>
          <w:szCs w:val="24"/>
        </w:rPr>
        <w:t xml:space="preserve"> </w:t>
      </w:r>
      <w:r w:rsidR="003E2DBA">
        <w:rPr>
          <w:rFonts w:ascii="Times New Roman" w:hAnsi="Times New Roman" w:cs="Times New Roman"/>
          <w:bCs/>
          <w:sz w:val="24"/>
          <w:szCs w:val="24"/>
        </w:rPr>
        <w:t>Validation Perf</w:t>
      </w:r>
      <w:r w:rsidR="00A17AFE">
        <w:rPr>
          <w:rFonts w:ascii="Times New Roman" w:hAnsi="Times New Roman" w:cs="Times New Roman"/>
          <w:bCs/>
          <w:sz w:val="24"/>
          <w:szCs w:val="24"/>
        </w:rPr>
        <w:t>or</w:t>
      </w:r>
      <w:r w:rsidR="003E2DBA">
        <w:rPr>
          <w:rFonts w:ascii="Times New Roman" w:hAnsi="Times New Roman" w:cs="Times New Roman"/>
          <w:bCs/>
          <w:sz w:val="24"/>
          <w:szCs w:val="24"/>
        </w:rPr>
        <w:t>mance Plot</w:t>
      </w:r>
      <w:r>
        <w:rPr>
          <w:rFonts w:ascii="Times New Roman" w:hAnsi="Times New Roman" w:cs="Times New Roman"/>
          <w:bCs/>
          <w:sz w:val="24"/>
          <w:szCs w:val="24"/>
        </w:rPr>
        <w:t>…………</w:t>
      </w:r>
      <w:r w:rsidR="00A17AFE">
        <w:rPr>
          <w:rFonts w:ascii="Times New Roman" w:hAnsi="Times New Roman" w:cs="Times New Roman"/>
          <w:bCs/>
          <w:sz w:val="24"/>
          <w:szCs w:val="24"/>
        </w:rPr>
        <w:t>..</w:t>
      </w:r>
      <w:r>
        <w:rPr>
          <w:rFonts w:ascii="Times New Roman" w:hAnsi="Times New Roman" w:cs="Times New Roman"/>
          <w:bCs/>
          <w:sz w:val="24"/>
          <w:szCs w:val="24"/>
        </w:rPr>
        <w:t>…………………………………</w:t>
      </w:r>
      <w:r w:rsidR="003E2DBA">
        <w:rPr>
          <w:rFonts w:ascii="Times New Roman" w:hAnsi="Times New Roman" w:cs="Times New Roman"/>
          <w:bCs/>
          <w:sz w:val="24"/>
          <w:szCs w:val="24"/>
        </w:rPr>
        <w:t>23</w:t>
      </w:r>
    </w:p>
    <w:p w14:paraId="29E0C023" w14:textId="6CC2604C" w:rsidR="00487212" w:rsidRDefault="00487212" w:rsidP="00487212">
      <w:pPr>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Figure </w:t>
      </w:r>
      <w:r w:rsidR="00A17AFE">
        <w:rPr>
          <w:rFonts w:ascii="Times New Roman" w:hAnsi="Times New Roman" w:cs="Times New Roman"/>
          <w:bCs/>
          <w:sz w:val="24"/>
          <w:szCs w:val="24"/>
        </w:rPr>
        <w:t>4 Baseline Model Residual Plot</w:t>
      </w:r>
      <w:r>
        <w:rPr>
          <w:rFonts w:ascii="Times New Roman" w:hAnsi="Times New Roman" w:cs="Times New Roman"/>
          <w:bCs/>
          <w:sz w:val="24"/>
          <w:szCs w:val="24"/>
        </w:rPr>
        <w:t>……………………………………………</w:t>
      </w:r>
      <w:r w:rsidR="00A17AFE">
        <w:rPr>
          <w:rFonts w:ascii="Times New Roman" w:hAnsi="Times New Roman" w:cs="Times New Roman"/>
          <w:bCs/>
          <w:sz w:val="24"/>
          <w:szCs w:val="24"/>
        </w:rPr>
        <w:t>24</w:t>
      </w:r>
    </w:p>
    <w:p w14:paraId="2E37C72C" w14:textId="5AAAEB27" w:rsidR="00487212" w:rsidRDefault="00487212" w:rsidP="00487212">
      <w:pPr>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Figure </w:t>
      </w:r>
      <w:r w:rsidR="00A17AFE">
        <w:rPr>
          <w:rFonts w:ascii="Times New Roman" w:hAnsi="Times New Roman" w:cs="Times New Roman"/>
          <w:bCs/>
          <w:sz w:val="24"/>
          <w:szCs w:val="24"/>
        </w:rPr>
        <w:t>5 Scatter Plot for Diameter Vs DBH……………….</w:t>
      </w:r>
      <w:r>
        <w:rPr>
          <w:rFonts w:ascii="Times New Roman" w:hAnsi="Times New Roman" w:cs="Times New Roman"/>
          <w:bCs/>
          <w:sz w:val="24"/>
          <w:szCs w:val="24"/>
        </w:rPr>
        <w:t>………………………</w:t>
      </w:r>
      <w:r w:rsidR="00A17AFE">
        <w:rPr>
          <w:rFonts w:ascii="Times New Roman" w:hAnsi="Times New Roman" w:cs="Times New Roman"/>
          <w:bCs/>
          <w:sz w:val="24"/>
          <w:szCs w:val="24"/>
        </w:rPr>
        <w:t>24</w:t>
      </w:r>
    </w:p>
    <w:p w14:paraId="2CE0AF43" w14:textId="3BA495D5" w:rsidR="00487212" w:rsidRDefault="00487212" w:rsidP="00487212">
      <w:pPr>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Figure </w:t>
      </w:r>
      <w:r w:rsidR="00A17AFE">
        <w:rPr>
          <w:rFonts w:ascii="Times New Roman" w:hAnsi="Times New Roman" w:cs="Times New Roman"/>
          <w:bCs/>
          <w:sz w:val="24"/>
          <w:szCs w:val="24"/>
        </w:rPr>
        <w:t>6</w:t>
      </w:r>
      <w:r>
        <w:rPr>
          <w:rFonts w:ascii="Times New Roman" w:hAnsi="Times New Roman" w:cs="Times New Roman"/>
          <w:bCs/>
          <w:sz w:val="24"/>
          <w:szCs w:val="24"/>
        </w:rPr>
        <w:t xml:space="preserve"> </w:t>
      </w:r>
      <w:r w:rsidR="00A17AFE">
        <w:rPr>
          <w:rFonts w:ascii="Times New Roman" w:hAnsi="Times New Roman" w:cs="Times New Roman"/>
          <w:bCs/>
          <w:sz w:val="24"/>
          <w:szCs w:val="24"/>
        </w:rPr>
        <w:t>ANN Regression Plot</w:t>
      </w:r>
      <w:r>
        <w:rPr>
          <w:rFonts w:ascii="Times New Roman" w:hAnsi="Times New Roman" w:cs="Times New Roman"/>
          <w:bCs/>
          <w:sz w:val="24"/>
          <w:szCs w:val="24"/>
        </w:rPr>
        <w:t>…</w:t>
      </w:r>
      <w:r w:rsidR="00A17AFE">
        <w:rPr>
          <w:rFonts w:ascii="Times New Roman" w:hAnsi="Times New Roman" w:cs="Times New Roman"/>
          <w:bCs/>
          <w:sz w:val="24"/>
          <w:szCs w:val="24"/>
        </w:rPr>
        <w:t>…………………..</w:t>
      </w:r>
      <w:r>
        <w:rPr>
          <w:rFonts w:ascii="Times New Roman" w:hAnsi="Times New Roman" w:cs="Times New Roman"/>
          <w:bCs/>
          <w:sz w:val="24"/>
          <w:szCs w:val="24"/>
        </w:rPr>
        <w:t>………………………………</w:t>
      </w:r>
      <w:r w:rsidR="00A17AFE">
        <w:rPr>
          <w:rFonts w:ascii="Times New Roman" w:hAnsi="Times New Roman" w:cs="Times New Roman"/>
          <w:bCs/>
          <w:sz w:val="24"/>
          <w:szCs w:val="24"/>
        </w:rPr>
        <w:t>25</w:t>
      </w:r>
    </w:p>
    <w:p w14:paraId="66302DD5" w14:textId="77777777" w:rsidR="00CB6515" w:rsidRDefault="00CB6515" w:rsidP="00DA4504">
      <w:pPr>
        <w:spacing w:line="360" w:lineRule="auto"/>
        <w:rPr>
          <w:rFonts w:ascii="Times New Roman" w:hAnsi="Times New Roman" w:cs="Times New Roman"/>
          <w:bCs/>
          <w:sz w:val="24"/>
          <w:szCs w:val="24"/>
        </w:rPr>
      </w:pPr>
      <w:r>
        <w:rPr>
          <w:rFonts w:ascii="Times New Roman" w:hAnsi="Times New Roman" w:cs="Times New Roman"/>
          <w:bCs/>
          <w:sz w:val="24"/>
          <w:szCs w:val="24"/>
        </w:rPr>
        <w:br w:type="page"/>
      </w:r>
    </w:p>
    <w:p w14:paraId="615B2B54" w14:textId="77777777" w:rsidR="007D4B11" w:rsidRPr="00B27BCE" w:rsidRDefault="007D4B11" w:rsidP="00D112E9">
      <w:pPr>
        <w:spacing w:after="0" w:line="240" w:lineRule="auto"/>
        <w:jc w:val="center"/>
        <w:outlineLvl w:val="2"/>
        <w:rPr>
          <w:rFonts w:ascii="Times New Roman" w:eastAsia="Times New Roman" w:hAnsi="Times New Roman" w:cs="Times New Roman"/>
          <w:b/>
          <w:bCs/>
          <w:sz w:val="27"/>
          <w:szCs w:val="27"/>
        </w:rPr>
      </w:pPr>
      <w:bookmarkStart w:id="6" w:name="_Toc187646119"/>
      <w:r w:rsidRPr="00B27BCE">
        <w:rPr>
          <w:rFonts w:ascii="Times New Roman" w:eastAsia="Times New Roman" w:hAnsi="Times New Roman" w:cs="Times New Roman"/>
          <w:b/>
          <w:bCs/>
          <w:sz w:val="27"/>
          <w:szCs w:val="27"/>
        </w:rPr>
        <w:lastRenderedPageBreak/>
        <w:t>Abstract</w:t>
      </w:r>
      <w:bookmarkEnd w:id="6"/>
    </w:p>
    <w:p w14:paraId="5ED15F17" w14:textId="501475A7" w:rsidR="00D112E9" w:rsidRDefault="00D112E9" w:rsidP="00D112E9">
      <w:pPr>
        <w:pStyle w:val="NormalWeb"/>
        <w:spacing w:before="0" w:beforeAutospacing="0" w:after="0" w:afterAutospacing="0"/>
        <w:jc w:val="both"/>
      </w:pPr>
      <w:r>
        <w:t xml:space="preserve">Accurate wood volume estimation is essential for sustainable forestry management, supporting resource planning, carbon sequestration analysis, and economic evaluation. Traditional regression models often struggle to capture the complex, nonlinear relationships between tree metrics and wood volume. This study evaluates the efficacy of Artificial Neural Networks (ANNs) for wood volume estimation in </w:t>
      </w:r>
      <w:r w:rsidR="00401CD9" w:rsidRPr="00401CD9">
        <w:rPr>
          <w:i/>
        </w:rPr>
        <w:t xml:space="preserve">Eucalyptus camaldulensis </w:t>
      </w:r>
      <w:r>
        <w:t xml:space="preserve">plantations at Usmanu Danfodiyo University, Sokoto, with three specific objectives; which includes; establishing the relationship between the measured variables; </w:t>
      </w:r>
      <w:r w:rsidRPr="00115CD7">
        <w:t>Train</w:t>
      </w:r>
      <w:r>
        <w:t>ing the</w:t>
      </w:r>
      <w:r w:rsidRPr="00115CD7">
        <w:t xml:space="preserve"> Artificial Neural Networks (ANNs) Model to estimate wood volume</w:t>
      </w:r>
      <w:r>
        <w:t>, and comparing its performance with traditional regression models. Using a complete enumeration approach, data on Diameter at Breast Height (DBH) and Total Height (TH) were collected from 142 trees. Regression analysis, including both simple and multiple linear models, were employed to establish the relationship between the measured variables. DBH was identified as the primary predictor of wood volume, explaining 69% of its variance (R² = 0.6892), while TH accounted for 7.66%. A combined regression model improved prediction accuracy (</w:t>
      </w:r>
      <w:r w:rsidR="00D10827">
        <w:t xml:space="preserve">R² = 0.7365). Regression models </w:t>
      </w:r>
      <w:r>
        <w:t xml:space="preserve">including Chapman-Richards, </w:t>
      </w:r>
      <w:proofErr w:type="spellStart"/>
      <w:r>
        <w:t>Gompertz</w:t>
      </w:r>
      <w:proofErr w:type="spellEnd"/>
      <w:r>
        <w:t>, Expone</w:t>
      </w:r>
      <w:r>
        <w:t xml:space="preserve">ntial, and Logarithmic models </w:t>
      </w:r>
      <w:r>
        <w:t>were developed alongside an ANN model implemented in MATLAB 2024b. Model performance was assessed using Root Mean Square Error (RMSE) and Coefficient of Determination (R²). The ANN model outperformed traditional models, achieving RMSE values of 0.0201 (training), 0.0150 (validation), and 0.0216 (testing), with the highest R² (0.7290) during testing. These results demonstrate the superior accuracy of ANNs in modeling nonlinear relationships and highlight their potential to advance precision forestry and sustainable resource management. Future studies could explore integrating remote sensing data for broader application.</w:t>
      </w:r>
    </w:p>
    <w:p w14:paraId="225F1720" w14:textId="77777777" w:rsidR="00F56B7D" w:rsidRDefault="00F56B7D" w:rsidP="00F56B7D">
      <w:pPr>
        <w:jc w:val="both"/>
      </w:pPr>
    </w:p>
    <w:p w14:paraId="0AC2435D" w14:textId="3A236424" w:rsidR="00F95ED2" w:rsidRDefault="00316632" w:rsidP="00FA2452">
      <w:pPr>
        <w:spacing w:line="360" w:lineRule="auto"/>
        <w:sectPr w:rsidR="00F95ED2" w:rsidSect="00A9307B">
          <w:footerReference w:type="default" r:id="rId8"/>
          <w:pgSz w:w="12240" w:h="15595"/>
          <w:pgMar w:top="1440" w:right="1440" w:bottom="1440" w:left="1440" w:header="720" w:footer="2307" w:gutter="0"/>
          <w:pgNumType w:fmt="lowerRoman" w:start="1"/>
          <w:cols w:space="720"/>
          <w:docGrid w:linePitch="360"/>
        </w:sectPr>
      </w:pPr>
      <w:r>
        <w:rPr>
          <w:rFonts w:ascii="Times New Roman" w:eastAsia="Times New Roman" w:hAnsi="Times New Roman" w:cs="Times New Roman"/>
          <w:i/>
          <w:sz w:val="24"/>
          <w:szCs w:val="24"/>
        </w:rPr>
        <w:br w:type="page"/>
      </w:r>
    </w:p>
    <w:p w14:paraId="5B9307B8" w14:textId="77777777" w:rsidR="00316632" w:rsidRPr="00216ED1" w:rsidRDefault="00316632" w:rsidP="005B361C">
      <w:pPr>
        <w:pStyle w:val="Heading3"/>
        <w:spacing w:before="0" w:beforeAutospacing="0" w:after="0" w:afterAutospacing="0" w:line="360" w:lineRule="auto"/>
      </w:pPr>
      <w:bookmarkStart w:id="7" w:name="_Toc187646120"/>
      <w:r w:rsidRPr="00216ED1">
        <w:lastRenderedPageBreak/>
        <w:t>CHAPTER ONE</w:t>
      </w:r>
      <w:bookmarkEnd w:id="7"/>
    </w:p>
    <w:p w14:paraId="329C174E" w14:textId="77777777" w:rsidR="00316632" w:rsidRPr="00216ED1" w:rsidRDefault="00316632" w:rsidP="005B361C">
      <w:pPr>
        <w:pStyle w:val="Heading3"/>
        <w:spacing w:before="0" w:beforeAutospacing="0" w:after="0" w:afterAutospacing="0" w:line="360" w:lineRule="auto"/>
      </w:pPr>
      <w:bookmarkStart w:id="8" w:name="_Toc187646121"/>
      <w:r w:rsidRPr="00216ED1">
        <w:t>INTRODUCTION</w:t>
      </w:r>
      <w:bookmarkEnd w:id="8"/>
    </w:p>
    <w:p w14:paraId="2936CFAC" w14:textId="77777777" w:rsidR="00316632" w:rsidRPr="00380014" w:rsidRDefault="00316632" w:rsidP="005B361C">
      <w:pPr>
        <w:pStyle w:val="ListParagraph"/>
        <w:numPr>
          <w:ilvl w:val="1"/>
          <w:numId w:val="2"/>
        </w:numPr>
        <w:tabs>
          <w:tab w:val="left" w:pos="720"/>
        </w:tabs>
        <w:spacing w:before="0" w:line="360" w:lineRule="auto"/>
        <w:ind w:hanging="836"/>
        <w:jc w:val="left"/>
        <w:rPr>
          <w:b/>
          <w:sz w:val="24"/>
        </w:rPr>
      </w:pPr>
      <w:r w:rsidRPr="00380014">
        <w:rPr>
          <w:b/>
          <w:sz w:val="24"/>
        </w:rPr>
        <w:t>Background</w:t>
      </w:r>
      <w:r w:rsidRPr="00380014">
        <w:rPr>
          <w:b/>
          <w:spacing w:val="-2"/>
          <w:sz w:val="24"/>
        </w:rPr>
        <w:t xml:space="preserve"> </w:t>
      </w:r>
      <w:r w:rsidRPr="00380014">
        <w:rPr>
          <w:b/>
          <w:sz w:val="24"/>
        </w:rPr>
        <w:t>of</w:t>
      </w:r>
      <w:r w:rsidRPr="00380014">
        <w:rPr>
          <w:b/>
          <w:spacing w:val="-2"/>
          <w:sz w:val="24"/>
        </w:rPr>
        <w:t xml:space="preserve"> </w:t>
      </w:r>
      <w:r w:rsidRPr="00380014">
        <w:rPr>
          <w:b/>
          <w:sz w:val="24"/>
        </w:rPr>
        <w:t>the</w:t>
      </w:r>
      <w:r w:rsidRPr="00380014">
        <w:rPr>
          <w:b/>
          <w:spacing w:val="-1"/>
          <w:sz w:val="24"/>
        </w:rPr>
        <w:t xml:space="preserve"> </w:t>
      </w:r>
      <w:r w:rsidRPr="00380014">
        <w:rPr>
          <w:b/>
          <w:spacing w:val="-2"/>
          <w:sz w:val="24"/>
        </w:rPr>
        <w:t>Study:</w:t>
      </w:r>
    </w:p>
    <w:p w14:paraId="36C9C623" w14:textId="4CCC8E1B" w:rsidR="00316632" w:rsidRPr="00380014" w:rsidRDefault="00316632" w:rsidP="007E00EF">
      <w:pPr>
        <w:pStyle w:val="BodyText"/>
        <w:spacing w:before="0" w:line="360" w:lineRule="auto"/>
        <w:ind w:left="0" w:right="112" w:firstLine="0"/>
        <w:rPr>
          <w:b/>
        </w:rPr>
      </w:pPr>
      <w:r w:rsidRPr="00380014">
        <w:t xml:space="preserve">Wood volume is the quality that best describes the yield of a growing forest (be it natural or planted forest). </w:t>
      </w:r>
      <w:r w:rsidR="007E00EF">
        <w:t xml:space="preserve">It is </w:t>
      </w:r>
      <w:r w:rsidR="007E00EF" w:rsidRPr="00380014">
        <w:t>the amount of wood contained in</w:t>
      </w:r>
      <w:r w:rsidR="007E00EF" w:rsidRPr="00380014">
        <w:rPr>
          <w:spacing w:val="-3"/>
        </w:rPr>
        <w:t xml:space="preserve"> </w:t>
      </w:r>
      <w:r w:rsidR="007E00EF" w:rsidRPr="00380014">
        <w:t>a</w:t>
      </w:r>
      <w:r w:rsidR="007E00EF" w:rsidRPr="00380014">
        <w:rPr>
          <w:spacing w:val="-3"/>
        </w:rPr>
        <w:t xml:space="preserve"> </w:t>
      </w:r>
      <w:r w:rsidR="007E00EF" w:rsidRPr="00380014">
        <w:t>tree,</w:t>
      </w:r>
      <w:r w:rsidR="007E00EF" w:rsidRPr="00380014">
        <w:rPr>
          <w:spacing w:val="-3"/>
        </w:rPr>
        <w:t xml:space="preserve"> </w:t>
      </w:r>
      <w:r w:rsidR="007E00EF" w:rsidRPr="00380014">
        <w:t>log,</w:t>
      </w:r>
      <w:r w:rsidR="007E00EF" w:rsidRPr="00380014">
        <w:rPr>
          <w:spacing w:val="-3"/>
        </w:rPr>
        <w:t xml:space="preserve"> </w:t>
      </w:r>
      <w:r w:rsidR="007E00EF" w:rsidRPr="00380014">
        <w:t>or</w:t>
      </w:r>
      <w:r w:rsidR="007E00EF" w:rsidRPr="00380014">
        <w:rPr>
          <w:spacing w:val="-3"/>
        </w:rPr>
        <w:t xml:space="preserve"> </w:t>
      </w:r>
      <w:r w:rsidR="007E00EF" w:rsidRPr="00380014">
        <w:t>piece</w:t>
      </w:r>
      <w:r w:rsidR="007E00EF" w:rsidRPr="00380014">
        <w:rPr>
          <w:spacing w:val="-3"/>
        </w:rPr>
        <w:t xml:space="preserve"> </w:t>
      </w:r>
      <w:r w:rsidR="007E00EF" w:rsidRPr="00380014">
        <w:t>of</w:t>
      </w:r>
      <w:r w:rsidR="007E00EF" w:rsidRPr="00380014">
        <w:rPr>
          <w:spacing w:val="-3"/>
        </w:rPr>
        <w:t xml:space="preserve"> </w:t>
      </w:r>
      <w:r w:rsidR="007E00EF" w:rsidRPr="00380014">
        <w:t>timber,</w:t>
      </w:r>
      <w:r w:rsidR="007E00EF" w:rsidRPr="00380014">
        <w:rPr>
          <w:spacing w:val="-3"/>
        </w:rPr>
        <w:t xml:space="preserve"> </w:t>
      </w:r>
      <w:r w:rsidR="007E00EF" w:rsidRPr="00380014">
        <w:t>typically measured in cubic meters (m³) or</w:t>
      </w:r>
      <w:r w:rsidR="007E00EF" w:rsidRPr="00380014">
        <w:rPr>
          <w:spacing w:val="-3"/>
        </w:rPr>
        <w:t xml:space="preserve"> </w:t>
      </w:r>
      <w:r w:rsidR="007E00EF" w:rsidRPr="00380014">
        <w:t>cubic</w:t>
      </w:r>
      <w:r w:rsidR="007E00EF" w:rsidRPr="00380014">
        <w:rPr>
          <w:spacing w:val="-3"/>
        </w:rPr>
        <w:t xml:space="preserve"> </w:t>
      </w:r>
      <w:r w:rsidR="007E00EF" w:rsidRPr="00380014">
        <w:t>feet</w:t>
      </w:r>
      <w:r w:rsidR="007E00EF" w:rsidRPr="00380014">
        <w:rPr>
          <w:spacing w:val="-3"/>
        </w:rPr>
        <w:t xml:space="preserve"> </w:t>
      </w:r>
      <w:r w:rsidR="007E00EF" w:rsidRPr="00380014">
        <w:t>(ft³)</w:t>
      </w:r>
      <w:r w:rsidR="007E00EF" w:rsidRPr="00380014">
        <w:rPr>
          <w:spacing w:val="-3"/>
        </w:rPr>
        <w:t xml:space="preserve"> </w:t>
      </w:r>
      <w:r w:rsidR="007E00EF" w:rsidRPr="00380014">
        <w:t>(</w:t>
      </w:r>
      <w:proofErr w:type="spellStart"/>
      <w:r w:rsidR="007E00EF" w:rsidRPr="00380014">
        <w:t>Husch</w:t>
      </w:r>
      <w:proofErr w:type="spellEnd"/>
      <w:r w:rsidR="007E00EF" w:rsidRPr="00380014">
        <w:rPr>
          <w:spacing w:val="-3"/>
        </w:rPr>
        <w:t xml:space="preserve"> </w:t>
      </w:r>
      <w:r w:rsidR="007E00EF">
        <w:rPr>
          <w:i/>
        </w:rPr>
        <w:t xml:space="preserve">et al., </w:t>
      </w:r>
      <w:r w:rsidR="007E00EF" w:rsidRPr="00380014">
        <w:t>2003).</w:t>
      </w:r>
      <w:r w:rsidR="007E00EF" w:rsidRPr="00380014">
        <w:rPr>
          <w:spacing w:val="-3"/>
        </w:rPr>
        <w:t xml:space="preserve"> </w:t>
      </w:r>
      <w:r w:rsidRPr="00380014">
        <w:t>It is an important measurement in forestry, timber harvesting, and wood processing industries.</w:t>
      </w:r>
      <w:r w:rsidR="007E00EF">
        <w:t xml:space="preserve"> </w:t>
      </w:r>
      <w:r w:rsidRPr="00380014">
        <w:t>The</w:t>
      </w:r>
      <w:r w:rsidRPr="00380014">
        <w:rPr>
          <w:spacing w:val="-3"/>
        </w:rPr>
        <w:t xml:space="preserve"> </w:t>
      </w:r>
      <w:r w:rsidRPr="00380014">
        <w:t>volume</w:t>
      </w:r>
      <w:r w:rsidRPr="00380014">
        <w:rPr>
          <w:spacing w:val="-3"/>
        </w:rPr>
        <w:t xml:space="preserve"> </w:t>
      </w:r>
      <w:r w:rsidRPr="00380014">
        <w:t>of</w:t>
      </w:r>
      <w:r w:rsidRPr="00380014">
        <w:rPr>
          <w:spacing w:val="-3"/>
        </w:rPr>
        <w:t xml:space="preserve"> </w:t>
      </w:r>
      <w:r w:rsidRPr="00380014">
        <w:t>wood</w:t>
      </w:r>
      <w:r w:rsidRPr="00380014">
        <w:rPr>
          <w:spacing w:val="-3"/>
        </w:rPr>
        <w:t xml:space="preserve"> </w:t>
      </w:r>
      <w:r w:rsidRPr="00380014">
        <w:t>contained in</w:t>
      </w:r>
      <w:r w:rsidRPr="00380014">
        <w:rPr>
          <w:spacing w:val="26"/>
        </w:rPr>
        <w:t xml:space="preserve"> </w:t>
      </w:r>
      <w:r w:rsidRPr="00380014">
        <w:t>the</w:t>
      </w:r>
      <w:r w:rsidRPr="00380014">
        <w:rPr>
          <w:spacing w:val="26"/>
        </w:rPr>
        <w:t xml:space="preserve"> </w:t>
      </w:r>
      <w:r w:rsidRPr="00380014">
        <w:t>stem</w:t>
      </w:r>
      <w:r w:rsidRPr="00380014">
        <w:rPr>
          <w:spacing w:val="26"/>
        </w:rPr>
        <w:t xml:space="preserve"> </w:t>
      </w:r>
      <w:r w:rsidRPr="00380014">
        <w:t>of a tree is one of the most important measurements made in forestry, because; wood is the principal commercial product of forests, and the stem contains a very large biomass of a tree (West, 2004). Accurate estimation of the wood volume in forest stands is a crucial task in forestry management, as it provides crucial information for sustainable timber production, planning of</w:t>
      </w:r>
      <w:r w:rsidRPr="00380014">
        <w:rPr>
          <w:spacing w:val="40"/>
        </w:rPr>
        <w:t xml:space="preserve"> </w:t>
      </w:r>
      <w:r w:rsidRPr="00380014">
        <w:t>harvest, carbon sequestration capabilities of stands, economic analysis and decision making for sustainable forest management.</w:t>
      </w:r>
    </w:p>
    <w:p w14:paraId="75C2FF95" w14:textId="3536700C" w:rsidR="00316632" w:rsidRPr="00380014" w:rsidRDefault="00316632" w:rsidP="007E00EF">
      <w:pPr>
        <w:pStyle w:val="NormalWeb"/>
        <w:spacing w:before="0" w:beforeAutospacing="0" w:after="0" w:afterAutospacing="0" w:line="360" w:lineRule="auto"/>
        <w:jc w:val="both"/>
        <w:rPr>
          <w:spacing w:val="60"/>
        </w:rPr>
      </w:pPr>
      <w:r w:rsidRPr="00380014">
        <w:t>The application of ANNs for wood volume is a topic of ongoing research and discussion. While the existing studies have shown promising results,</w:t>
      </w:r>
      <w:r w:rsidRPr="00380014">
        <w:rPr>
          <w:spacing w:val="-3"/>
        </w:rPr>
        <w:t xml:space="preserve"> </w:t>
      </w:r>
      <w:r w:rsidRPr="00380014">
        <w:t>there</w:t>
      </w:r>
      <w:r w:rsidRPr="00380014">
        <w:rPr>
          <w:spacing w:val="-3"/>
        </w:rPr>
        <w:t xml:space="preserve"> </w:t>
      </w:r>
      <w:r w:rsidRPr="00380014">
        <w:t>is</w:t>
      </w:r>
      <w:r w:rsidRPr="00380014">
        <w:rPr>
          <w:spacing w:val="-3"/>
        </w:rPr>
        <w:t xml:space="preserve"> </w:t>
      </w:r>
      <w:r w:rsidRPr="00380014">
        <w:t>a need for further investigation to understand the factors that influence the performance of ANNs in</w:t>
      </w:r>
      <w:r w:rsidRPr="00380014">
        <w:rPr>
          <w:spacing w:val="40"/>
        </w:rPr>
        <w:t xml:space="preserve"> </w:t>
      </w:r>
      <w:r w:rsidRPr="00380014">
        <w:t xml:space="preserve">this context and to optimize their application for enhanced wood volume estimation (Gopal </w:t>
      </w:r>
      <w:r w:rsidR="00F43C58">
        <w:rPr>
          <w:i/>
        </w:rPr>
        <w:t xml:space="preserve">et al., </w:t>
      </w:r>
      <w:r w:rsidRPr="00380014">
        <w:t xml:space="preserve">2021). ANNs can be seen as a complex system of massively distributed data processing units that aims to simulate the functions of the neurons in the human brain based on mathematical values or equations (Diamantopoulou </w:t>
      </w:r>
      <w:r w:rsidR="00F43C58">
        <w:rPr>
          <w:i/>
        </w:rPr>
        <w:t xml:space="preserve">et al., </w:t>
      </w:r>
      <w:r w:rsidRPr="00380014">
        <w:t>2009). Artificial</w:t>
      </w:r>
      <w:r w:rsidRPr="00380014">
        <w:rPr>
          <w:spacing w:val="-3"/>
        </w:rPr>
        <w:t xml:space="preserve"> </w:t>
      </w:r>
      <w:r w:rsidRPr="00380014">
        <w:t>Neural</w:t>
      </w:r>
      <w:r w:rsidRPr="00380014">
        <w:rPr>
          <w:spacing w:val="-3"/>
        </w:rPr>
        <w:t xml:space="preserve"> </w:t>
      </w:r>
      <w:r w:rsidRPr="00380014">
        <w:t>Networks</w:t>
      </w:r>
      <w:r w:rsidRPr="00380014">
        <w:rPr>
          <w:spacing w:val="-3"/>
        </w:rPr>
        <w:t xml:space="preserve"> </w:t>
      </w:r>
      <w:r w:rsidRPr="00380014">
        <w:t>(ANNs)</w:t>
      </w:r>
      <w:r w:rsidRPr="00380014">
        <w:rPr>
          <w:spacing w:val="-3"/>
        </w:rPr>
        <w:t xml:space="preserve"> </w:t>
      </w:r>
      <w:r w:rsidRPr="00380014">
        <w:t>are</w:t>
      </w:r>
      <w:r w:rsidRPr="00380014">
        <w:rPr>
          <w:spacing w:val="-3"/>
        </w:rPr>
        <w:t xml:space="preserve"> </w:t>
      </w:r>
      <w:r w:rsidRPr="00380014">
        <w:t>computational</w:t>
      </w:r>
      <w:r w:rsidRPr="00380014">
        <w:rPr>
          <w:spacing w:val="-3"/>
        </w:rPr>
        <w:t xml:space="preserve"> </w:t>
      </w:r>
      <w:r w:rsidRPr="00380014">
        <w:t>models</w:t>
      </w:r>
      <w:r w:rsidRPr="00380014">
        <w:rPr>
          <w:spacing w:val="-3"/>
        </w:rPr>
        <w:t xml:space="preserve"> </w:t>
      </w:r>
      <w:r w:rsidRPr="00380014">
        <w:t>inspired</w:t>
      </w:r>
      <w:r w:rsidRPr="00380014">
        <w:rPr>
          <w:spacing w:val="-3"/>
        </w:rPr>
        <w:t xml:space="preserve"> </w:t>
      </w:r>
      <w:r w:rsidRPr="00380014">
        <w:t>by</w:t>
      </w:r>
      <w:r w:rsidRPr="00380014">
        <w:rPr>
          <w:spacing w:val="-3"/>
        </w:rPr>
        <w:t xml:space="preserve"> </w:t>
      </w:r>
      <w:r w:rsidRPr="00380014">
        <w:t>the</w:t>
      </w:r>
      <w:r w:rsidRPr="00380014">
        <w:rPr>
          <w:spacing w:val="-3"/>
        </w:rPr>
        <w:t xml:space="preserve"> </w:t>
      </w:r>
      <w:r w:rsidRPr="00380014">
        <w:t>human</w:t>
      </w:r>
      <w:r w:rsidRPr="00380014">
        <w:rPr>
          <w:spacing w:val="-3"/>
        </w:rPr>
        <w:t xml:space="preserve"> </w:t>
      </w:r>
      <w:r w:rsidRPr="00380014">
        <w:t>brain's neural architecture,</w:t>
      </w:r>
      <w:r w:rsidRPr="00380014">
        <w:rPr>
          <w:spacing w:val="-3"/>
        </w:rPr>
        <w:t xml:space="preserve"> </w:t>
      </w:r>
      <w:r w:rsidRPr="00380014">
        <w:t>designed</w:t>
      </w:r>
      <w:r w:rsidRPr="00380014">
        <w:rPr>
          <w:spacing w:val="-3"/>
        </w:rPr>
        <w:t xml:space="preserve"> </w:t>
      </w:r>
      <w:r w:rsidRPr="00380014">
        <w:t>to</w:t>
      </w:r>
      <w:r w:rsidRPr="00380014">
        <w:rPr>
          <w:spacing w:val="-3"/>
        </w:rPr>
        <w:t xml:space="preserve"> </w:t>
      </w:r>
      <w:r w:rsidRPr="00380014">
        <w:t>recognize</w:t>
      </w:r>
      <w:r w:rsidRPr="00380014">
        <w:rPr>
          <w:spacing w:val="-3"/>
        </w:rPr>
        <w:t xml:space="preserve"> </w:t>
      </w:r>
      <w:r w:rsidRPr="00380014">
        <w:t>patterns,</w:t>
      </w:r>
      <w:r w:rsidRPr="00380014">
        <w:rPr>
          <w:spacing w:val="-3"/>
        </w:rPr>
        <w:t xml:space="preserve"> </w:t>
      </w:r>
      <w:r w:rsidRPr="00380014">
        <w:t>classify</w:t>
      </w:r>
      <w:r w:rsidRPr="00380014">
        <w:rPr>
          <w:spacing w:val="-3"/>
        </w:rPr>
        <w:t xml:space="preserve"> </w:t>
      </w:r>
      <w:r w:rsidRPr="00380014">
        <w:t>data,</w:t>
      </w:r>
      <w:r w:rsidRPr="00380014">
        <w:rPr>
          <w:spacing w:val="-3"/>
        </w:rPr>
        <w:t xml:space="preserve"> </w:t>
      </w:r>
      <w:r w:rsidRPr="00380014">
        <w:t>and</w:t>
      </w:r>
      <w:r w:rsidRPr="00380014">
        <w:rPr>
          <w:spacing w:val="-3"/>
        </w:rPr>
        <w:t xml:space="preserve"> </w:t>
      </w:r>
      <w:r w:rsidRPr="00380014">
        <w:t>make</w:t>
      </w:r>
      <w:r w:rsidRPr="00380014">
        <w:rPr>
          <w:spacing w:val="-3"/>
        </w:rPr>
        <w:t xml:space="preserve"> </w:t>
      </w:r>
      <w:r w:rsidRPr="00380014">
        <w:t>predictions</w:t>
      </w:r>
      <w:r w:rsidRPr="00380014">
        <w:rPr>
          <w:spacing w:val="-3"/>
        </w:rPr>
        <w:t xml:space="preserve"> </w:t>
      </w:r>
      <w:r w:rsidRPr="00380014">
        <w:t>based</w:t>
      </w:r>
      <w:r w:rsidRPr="00380014">
        <w:rPr>
          <w:spacing w:val="-3"/>
        </w:rPr>
        <w:t xml:space="preserve"> </w:t>
      </w:r>
      <w:r w:rsidRPr="00380014">
        <w:t>on</w:t>
      </w:r>
      <w:r w:rsidRPr="00380014">
        <w:rPr>
          <w:spacing w:val="-3"/>
        </w:rPr>
        <w:t xml:space="preserve"> </w:t>
      </w:r>
      <w:r w:rsidRPr="00380014">
        <w:t>input data. It has gained immense popularity across various fields, including finance, healthcare, and artificial intelligence, due to their ability to learn from data and improve over time (</w:t>
      </w:r>
      <w:proofErr w:type="spellStart"/>
      <w:r w:rsidRPr="00380014">
        <w:t>Goodfellow</w:t>
      </w:r>
      <w:proofErr w:type="spellEnd"/>
      <w:r w:rsidRPr="00380014">
        <w:t xml:space="preserve">, </w:t>
      </w:r>
      <w:proofErr w:type="spellStart"/>
      <w:r w:rsidRPr="00380014">
        <w:t>Bengio</w:t>
      </w:r>
      <w:proofErr w:type="spellEnd"/>
      <w:r w:rsidRPr="00380014">
        <w:rPr>
          <w:spacing w:val="-3"/>
        </w:rPr>
        <w:t xml:space="preserve"> </w:t>
      </w:r>
      <w:r w:rsidRPr="00380014">
        <w:t>&amp;</w:t>
      </w:r>
      <w:r w:rsidRPr="00380014">
        <w:rPr>
          <w:spacing w:val="-3"/>
        </w:rPr>
        <w:t xml:space="preserve"> </w:t>
      </w:r>
      <w:proofErr w:type="spellStart"/>
      <w:r w:rsidRPr="00380014">
        <w:t>Courville</w:t>
      </w:r>
      <w:proofErr w:type="spellEnd"/>
      <w:r w:rsidRPr="00380014">
        <w:t>,</w:t>
      </w:r>
      <w:r w:rsidRPr="00380014">
        <w:rPr>
          <w:spacing w:val="-3"/>
        </w:rPr>
        <w:t xml:space="preserve"> </w:t>
      </w:r>
      <w:r w:rsidRPr="00380014">
        <w:t>2016).</w:t>
      </w:r>
      <w:r w:rsidRPr="00380014">
        <w:rPr>
          <w:spacing w:val="-3"/>
        </w:rPr>
        <w:t xml:space="preserve"> </w:t>
      </w:r>
      <w:r w:rsidRPr="00380014">
        <w:t>They</w:t>
      </w:r>
      <w:r w:rsidRPr="00380014">
        <w:rPr>
          <w:spacing w:val="-3"/>
        </w:rPr>
        <w:t xml:space="preserve"> </w:t>
      </w:r>
      <w:r w:rsidRPr="00380014">
        <w:t>are</w:t>
      </w:r>
      <w:r w:rsidRPr="00380014">
        <w:rPr>
          <w:spacing w:val="-3"/>
        </w:rPr>
        <w:t xml:space="preserve"> </w:t>
      </w:r>
      <w:r w:rsidRPr="00380014">
        <w:t>composed</w:t>
      </w:r>
      <w:r w:rsidRPr="00380014">
        <w:rPr>
          <w:spacing w:val="-3"/>
        </w:rPr>
        <w:t xml:space="preserve"> </w:t>
      </w:r>
      <w:r w:rsidRPr="00380014">
        <w:t>of</w:t>
      </w:r>
      <w:r w:rsidRPr="00380014">
        <w:rPr>
          <w:spacing w:val="-3"/>
        </w:rPr>
        <w:t xml:space="preserve"> </w:t>
      </w:r>
      <w:r w:rsidRPr="00380014">
        <w:t>interconnected</w:t>
      </w:r>
      <w:r w:rsidRPr="00380014">
        <w:rPr>
          <w:spacing w:val="-3"/>
        </w:rPr>
        <w:t xml:space="preserve"> </w:t>
      </w:r>
      <w:r w:rsidRPr="00380014">
        <w:t>nodes,</w:t>
      </w:r>
      <w:r w:rsidRPr="00380014">
        <w:rPr>
          <w:spacing w:val="-3"/>
        </w:rPr>
        <w:t xml:space="preserve"> </w:t>
      </w:r>
      <w:r w:rsidRPr="00380014">
        <w:t>known</w:t>
      </w:r>
      <w:r w:rsidRPr="00380014">
        <w:rPr>
          <w:spacing w:val="-3"/>
        </w:rPr>
        <w:t xml:space="preserve"> </w:t>
      </w:r>
      <w:r w:rsidRPr="00380014">
        <w:t>as</w:t>
      </w:r>
      <w:r w:rsidRPr="00380014">
        <w:rPr>
          <w:spacing w:val="-3"/>
        </w:rPr>
        <w:t xml:space="preserve"> </w:t>
      </w:r>
      <w:r w:rsidRPr="00380014">
        <w:t>artificial</w:t>
      </w:r>
      <w:r w:rsidRPr="00380014">
        <w:rPr>
          <w:spacing w:val="-3"/>
        </w:rPr>
        <w:t xml:space="preserve"> </w:t>
      </w:r>
      <w:r w:rsidRPr="00380014">
        <w:t>neurons, which are</w:t>
      </w:r>
      <w:r w:rsidRPr="00380014">
        <w:rPr>
          <w:spacing w:val="-3"/>
        </w:rPr>
        <w:t xml:space="preserve"> </w:t>
      </w:r>
      <w:r w:rsidRPr="00380014">
        <w:t>organized</w:t>
      </w:r>
      <w:r w:rsidRPr="00380014">
        <w:rPr>
          <w:spacing w:val="-3"/>
        </w:rPr>
        <w:t xml:space="preserve"> </w:t>
      </w:r>
      <w:r w:rsidRPr="00380014">
        <w:t>into</w:t>
      </w:r>
      <w:r w:rsidRPr="00380014">
        <w:rPr>
          <w:spacing w:val="-3"/>
        </w:rPr>
        <w:t xml:space="preserve"> </w:t>
      </w:r>
      <w:r w:rsidRPr="00380014">
        <w:t>layer,</w:t>
      </w:r>
      <w:r w:rsidRPr="00380014">
        <w:rPr>
          <w:spacing w:val="-3"/>
        </w:rPr>
        <w:t xml:space="preserve"> </w:t>
      </w:r>
      <w:r w:rsidRPr="00380014">
        <w:t>where</w:t>
      </w:r>
      <w:r w:rsidRPr="00380014">
        <w:rPr>
          <w:spacing w:val="-3"/>
        </w:rPr>
        <w:t xml:space="preserve"> </w:t>
      </w:r>
      <w:r w:rsidRPr="00380014">
        <w:t>the</w:t>
      </w:r>
      <w:r w:rsidRPr="00380014">
        <w:rPr>
          <w:spacing w:val="-3"/>
        </w:rPr>
        <w:t xml:space="preserve"> </w:t>
      </w:r>
      <w:r w:rsidRPr="00380014">
        <w:t>input</w:t>
      </w:r>
      <w:r w:rsidRPr="00380014">
        <w:rPr>
          <w:spacing w:val="-3"/>
        </w:rPr>
        <w:t xml:space="preserve"> </w:t>
      </w:r>
      <w:r w:rsidRPr="00380014">
        <w:t>layer</w:t>
      </w:r>
      <w:r w:rsidRPr="00380014">
        <w:rPr>
          <w:spacing w:val="-3"/>
        </w:rPr>
        <w:t xml:space="preserve"> </w:t>
      </w:r>
      <w:r w:rsidRPr="00380014">
        <w:t>receives</w:t>
      </w:r>
      <w:r w:rsidRPr="00380014">
        <w:rPr>
          <w:spacing w:val="-3"/>
        </w:rPr>
        <w:t xml:space="preserve"> </w:t>
      </w:r>
      <w:r w:rsidRPr="00380014">
        <w:t>the</w:t>
      </w:r>
      <w:r w:rsidRPr="00380014">
        <w:rPr>
          <w:spacing w:val="-3"/>
        </w:rPr>
        <w:t xml:space="preserve"> </w:t>
      </w:r>
      <w:r w:rsidRPr="00380014">
        <w:t>data,</w:t>
      </w:r>
      <w:r w:rsidRPr="00380014">
        <w:rPr>
          <w:spacing w:val="-3"/>
        </w:rPr>
        <w:t xml:space="preserve"> </w:t>
      </w:r>
      <w:r w:rsidRPr="00380014">
        <w:t>the</w:t>
      </w:r>
      <w:r w:rsidRPr="00380014">
        <w:rPr>
          <w:spacing w:val="-3"/>
        </w:rPr>
        <w:t xml:space="preserve"> </w:t>
      </w:r>
      <w:r w:rsidRPr="00380014">
        <w:t>hidden</w:t>
      </w:r>
      <w:r w:rsidRPr="00380014">
        <w:rPr>
          <w:spacing w:val="-3"/>
        </w:rPr>
        <w:t xml:space="preserve"> </w:t>
      </w:r>
      <w:r w:rsidRPr="00380014">
        <w:t>layer(s)</w:t>
      </w:r>
      <w:r w:rsidRPr="00380014">
        <w:rPr>
          <w:spacing w:val="-3"/>
        </w:rPr>
        <w:t xml:space="preserve"> </w:t>
      </w:r>
      <w:r w:rsidRPr="00380014">
        <w:t>process</w:t>
      </w:r>
      <w:r w:rsidRPr="00380014">
        <w:rPr>
          <w:spacing w:val="-3"/>
        </w:rPr>
        <w:t xml:space="preserve"> </w:t>
      </w:r>
      <w:r w:rsidRPr="00380014">
        <w:t>the information, and the output layer generates the predictions or decisions (</w:t>
      </w:r>
      <w:proofErr w:type="spellStart"/>
      <w:r w:rsidRPr="00380014">
        <w:t>Goodfellow</w:t>
      </w:r>
      <w:proofErr w:type="spellEnd"/>
      <w:r w:rsidRPr="00380014">
        <w:t xml:space="preserve"> </w:t>
      </w:r>
      <w:r w:rsidR="00F43C58">
        <w:rPr>
          <w:i/>
        </w:rPr>
        <w:t xml:space="preserve">et al., </w:t>
      </w:r>
      <w:r w:rsidRPr="00380014">
        <w:t>2016).</w:t>
      </w:r>
      <w:r w:rsidRPr="00380014">
        <w:rPr>
          <w:spacing w:val="40"/>
        </w:rPr>
        <w:t xml:space="preserve"> </w:t>
      </w:r>
      <w:r w:rsidRPr="00380014">
        <w:t xml:space="preserve">The artificial neural network model is a learning method supervised by training data in order to produce models that generate prediction for the response variable (Mugnai </w:t>
      </w:r>
      <w:r w:rsidR="00E73694" w:rsidRPr="00E73694">
        <w:rPr>
          <w:i/>
        </w:rPr>
        <w:t xml:space="preserve">et al. </w:t>
      </w:r>
      <w:r w:rsidRPr="00380014">
        <w:t xml:space="preserve">2015). Their flexibility and capacity to handle nonlinear relationships make them particularly useful in scenarios where traditional statistical methods may fall short, such as in the estimation of wood volume in </w:t>
      </w:r>
      <w:r w:rsidRPr="00380014">
        <w:rPr>
          <w:i/>
        </w:rPr>
        <w:t>Eucalyptus</w:t>
      </w:r>
      <w:r w:rsidRPr="00380014">
        <w:rPr>
          <w:i/>
          <w:spacing w:val="60"/>
        </w:rPr>
        <w:t xml:space="preserve"> </w:t>
      </w:r>
      <w:r w:rsidRPr="00380014">
        <w:t>stands</w:t>
      </w:r>
      <w:r w:rsidRPr="00380014">
        <w:rPr>
          <w:spacing w:val="60"/>
        </w:rPr>
        <w:t xml:space="preserve"> </w:t>
      </w:r>
      <w:r w:rsidRPr="00380014">
        <w:t>(Diamantopoulou,</w:t>
      </w:r>
      <w:r w:rsidRPr="00380014">
        <w:rPr>
          <w:spacing w:val="60"/>
        </w:rPr>
        <w:t xml:space="preserve"> </w:t>
      </w:r>
      <w:r w:rsidRPr="00380014">
        <w:t>2009).</w:t>
      </w:r>
      <w:r w:rsidRPr="00380014">
        <w:rPr>
          <w:spacing w:val="60"/>
        </w:rPr>
        <w:t xml:space="preserve"> </w:t>
      </w:r>
    </w:p>
    <w:p w14:paraId="54D3F349" w14:textId="758F869F" w:rsidR="00316632" w:rsidRPr="00380014" w:rsidRDefault="00316632" w:rsidP="007E00EF">
      <w:pPr>
        <w:pStyle w:val="BodyText"/>
        <w:spacing w:before="0" w:line="360" w:lineRule="auto"/>
        <w:ind w:left="0" w:right="111" w:firstLine="0"/>
      </w:pPr>
      <w:r w:rsidRPr="00380014">
        <w:lastRenderedPageBreak/>
        <w:t>In</w:t>
      </w:r>
      <w:r w:rsidRPr="00380014">
        <w:rPr>
          <w:spacing w:val="60"/>
        </w:rPr>
        <w:t xml:space="preserve"> </w:t>
      </w:r>
      <w:r w:rsidRPr="00380014">
        <w:t>recent</w:t>
      </w:r>
      <w:r w:rsidRPr="00380014">
        <w:rPr>
          <w:spacing w:val="45"/>
        </w:rPr>
        <w:t xml:space="preserve"> </w:t>
      </w:r>
      <w:r w:rsidRPr="00380014">
        <w:t>years,</w:t>
      </w:r>
      <w:r w:rsidRPr="00380014">
        <w:rPr>
          <w:spacing w:val="45"/>
        </w:rPr>
        <w:t xml:space="preserve"> </w:t>
      </w:r>
      <w:r w:rsidRPr="00380014">
        <w:t>the</w:t>
      </w:r>
      <w:r w:rsidRPr="00380014">
        <w:rPr>
          <w:spacing w:val="45"/>
        </w:rPr>
        <w:t xml:space="preserve"> </w:t>
      </w:r>
      <w:r w:rsidRPr="00380014">
        <w:t>application</w:t>
      </w:r>
      <w:r w:rsidRPr="00380014">
        <w:rPr>
          <w:spacing w:val="45"/>
        </w:rPr>
        <w:t xml:space="preserve"> </w:t>
      </w:r>
      <w:r w:rsidRPr="00380014">
        <w:t>of</w:t>
      </w:r>
      <w:r w:rsidRPr="00380014">
        <w:rPr>
          <w:spacing w:val="45"/>
        </w:rPr>
        <w:t xml:space="preserve"> </w:t>
      </w:r>
      <w:r w:rsidRPr="00380014">
        <w:t>machine</w:t>
      </w:r>
      <w:r w:rsidRPr="00380014">
        <w:rPr>
          <w:spacing w:val="45"/>
        </w:rPr>
        <w:t xml:space="preserve"> </w:t>
      </w:r>
      <w:r w:rsidRPr="00380014">
        <w:rPr>
          <w:spacing w:val="-2"/>
        </w:rPr>
        <w:t xml:space="preserve">learning </w:t>
      </w:r>
      <w:r w:rsidRPr="00380014">
        <w:t>techniques particularly artificial neural networks (ANNs), has shown promising results in</w:t>
      </w:r>
      <w:r w:rsidRPr="00380014">
        <w:rPr>
          <w:spacing w:val="-3"/>
        </w:rPr>
        <w:t xml:space="preserve"> </w:t>
      </w:r>
      <w:r w:rsidRPr="00380014">
        <w:t>enhancing the accuracy and efficiency of wood volume estimation (Diamantopoulou,</w:t>
      </w:r>
      <w:r w:rsidRPr="00380014">
        <w:rPr>
          <w:spacing w:val="-3"/>
        </w:rPr>
        <w:t xml:space="preserve"> </w:t>
      </w:r>
      <w:r w:rsidRPr="00380014">
        <w:t>2009;</w:t>
      </w:r>
      <w:r w:rsidRPr="00380014">
        <w:rPr>
          <w:spacing w:val="-3"/>
        </w:rPr>
        <w:t xml:space="preserve"> </w:t>
      </w:r>
      <w:r w:rsidRPr="00380014">
        <w:t>Gopal</w:t>
      </w:r>
      <w:r w:rsidRPr="00380014">
        <w:rPr>
          <w:spacing w:val="-3"/>
        </w:rPr>
        <w:t xml:space="preserve"> </w:t>
      </w:r>
      <w:r w:rsidR="00F43C58">
        <w:rPr>
          <w:i/>
        </w:rPr>
        <w:t xml:space="preserve">et al., </w:t>
      </w:r>
      <w:r w:rsidRPr="00380014">
        <w:t>2021). ANNs have the ability to capture complex non-linear relationships</w:t>
      </w:r>
      <w:r w:rsidRPr="00380014">
        <w:rPr>
          <w:spacing w:val="40"/>
        </w:rPr>
        <w:t xml:space="preserve"> </w:t>
      </w:r>
      <w:r w:rsidRPr="00380014">
        <w:t xml:space="preserve">between various stand and tree-level variables, which are essential for accurate wood volume estimation (Diamantopoulou, 2005). The use of ANN as an estimation method considering biological relationships has shown to be promising in the modeling of tree volume </w:t>
      </w:r>
      <w:r w:rsidRPr="00380014">
        <w:rPr>
          <w:b/>
        </w:rPr>
        <w:t>(</w:t>
      </w:r>
      <w:r w:rsidRPr="00380014">
        <w:t xml:space="preserve">Batista </w:t>
      </w:r>
      <w:r w:rsidR="00F43C58">
        <w:rPr>
          <w:i/>
        </w:rPr>
        <w:t xml:space="preserve">et al., </w:t>
      </w:r>
      <w:r w:rsidRPr="00380014">
        <w:t xml:space="preserve">2022; Júnior </w:t>
      </w:r>
      <w:r w:rsidR="00F43C58">
        <w:rPr>
          <w:i/>
        </w:rPr>
        <w:t xml:space="preserve">et al., </w:t>
      </w:r>
      <w:r w:rsidRPr="00380014">
        <w:t>2021)</w:t>
      </w:r>
      <w:r w:rsidRPr="00380014">
        <w:rPr>
          <w:b/>
        </w:rPr>
        <w:t xml:space="preserve">, </w:t>
      </w:r>
      <w:r w:rsidRPr="00380014">
        <w:t xml:space="preserve">diameter distribution (Binoti </w:t>
      </w:r>
      <w:r w:rsidR="00F43C58">
        <w:rPr>
          <w:i/>
        </w:rPr>
        <w:t xml:space="preserve">et al., </w:t>
      </w:r>
      <w:r w:rsidRPr="00380014">
        <w:t>2014) stem shape (Binoti</w:t>
      </w:r>
      <w:r w:rsidRPr="00380014">
        <w:rPr>
          <w:spacing w:val="-2"/>
        </w:rPr>
        <w:t xml:space="preserve"> </w:t>
      </w:r>
      <w:r w:rsidR="00F43C58">
        <w:rPr>
          <w:i/>
        </w:rPr>
        <w:t xml:space="preserve">et al., </w:t>
      </w:r>
      <w:r w:rsidRPr="00380014">
        <w:t>2014) and</w:t>
      </w:r>
      <w:r w:rsidRPr="00380014">
        <w:rPr>
          <w:spacing w:val="40"/>
        </w:rPr>
        <w:t xml:space="preserve"> </w:t>
      </w:r>
      <w:r w:rsidRPr="00380014">
        <w:t xml:space="preserve">forest productivity (Gonçalves </w:t>
      </w:r>
      <w:r w:rsidR="00F43C58">
        <w:rPr>
          <w:i/>
        </w:rPr>
        <w:t xml:space="preserve">et al., </w:t>
      </w:r>
      <w:r w:rsidRPr="00380014">
        <w:t xml:space="preserve">2014) with emphasis on species such as </w:t>
      </w:r>
      <w:r w:rsidRPr="00380014">
        <w:rPr>
          <w:i/>
        </w:rPr>
        <w:t xml:space="preserve">Eucalyptus </w:t>
      </w:r>
      <w:r w:rsidRPr="00380014">
        <w:t>and teak species. Other studies which has demonstrated the</w:t>
      </w:r>
      <w:r w:rsidRPr="00380014">
        <w:rPr>
          <w:spacing w:val="-3"/>
        </w:rPr>
        <w:t xml:space="preserve"> </w:t>
      </w:r>
      <w:r w:rsidRPr="00380014">
        <w:t>potential</w:t>
      </w:r>
      <w:r w:rsidRPr="00380014">
        <w:rPr>
          <w:spacing w:val="-3"/>
        </w:rPr>
        <w:t xml:space="preserve"> </w:t>
      </w:r>
      <w:r w:rsidRPr="00380014">
        <w:t>of</w:t>
      </w:r>
      <w:r w:rsidRPr="00380014">
        <w:rPr>
          <w:spacing w:val="-3"/>
        </w:rPr>
        <w:t xml:space="preserve"> </w:t>
      </w:r>
      <w:r w:rsidRPr="00380014">
        <w:t>ANNs</w:t>
      </w:r>
      <w:r w:rsidRPr="00380014">
        <w:rPr>
          <w:spacing w:val="-3"/>
        </w:rPr>
        <w:t xml:space="preserve"> </w:t>
      </w:r>
      <w:r w:rsidRPr="00380014">
        <w:t>in</w:t>
      </w:r>
      <w:r w:rsidRPr="00380014">
        <w:rPr>
          <w:spacing w:val="-3"/>
        </w:rPr>
        <w:t xml:space="preserve"> </w:t>
      </w:r>
      <w:r w:rsidRPr="00380014">
        <w:t>improving</w:t>
      </w:r>
      <w:r w:rsidRPr="00380014">
        <w:rPr>
          <w:spacing w:val="-3"/>
        </w:rPr>
        <w:t xml:space="preserve"> </w:t>
      </w:r>
      <w:r w:rsidRPr="00380014">
        <w:t>the</w:t>
      </w:r>
      <w:r w:rsidRPr="00380014">
        <w:rPr>
          <w:spacing w:val="-3"/>
        </w:rPr>
        <w:t xml:space="preserve"> </w:t>
      </w:r>
      <w:r w:rsidRPr="00380014">
        <w:t xml:space="preserve">accuracy of wood volume estimation across different forest types, including </w:t>
      </w:r>
      <w:r w:rsidRPr="00380014">
        <w:rPr>
          <w:i/>
        </w:rPr>
        <w:t xml:space="preserve">Eucalyptus </w:t>
      </w:r>
      <w:r w:rsidRPr="00380014">
        <w:t>stands</w:t>
      </w:r>
      <w:r w:rsidRPr="00380014">
        <w:rPr>
          <w:spacing w:val="-3"/>
        </w:rPr>
        <w:t xml:space="preserve"> </w:t>
      </w:r>
      <w:r w:rsidRPr="00380014">
        <w:t>(Sharma</w:t>
      </w:r>
      <w:r w:rsidRPr="00380014">
        <w:rPr>
          <w:spacing w:val="-3"/>
        </w:rPr>
        <w:t xml:space="preserve"> </w:t>
      </w:r>
      <w:r w:rsidR="00F43C58">
        <w:rPr>
          <w:i/>
        </w:rPr>
        <w:t xml:space="preserve">et al., </w:t>
      </w:r>
      <w:r w:rsidRPr="00380014">
        <w:t xml:space="preserve">2017; Gopal </w:t>
      </w:r>
      <w:r w:rsidR="00F43C58">
        <w:rPr>
          <w:i/>
        </w:rPr>
        <w:t xml:space="preserve">et al., </w:t>
      </w:r>
      <w:r w:rsidRPr="00380014">
        <w:t xml:space="preserve">2021; Bautista </w:t>
      </w:r>
      <w:r w:rsidR="00F43C58">
        <w:rPr>
          <w:i/>
        </w:rPr>
        <w:t xml:space="preserve">et al., </w:t>
      </w:r>
      <w:r w:rsidRPr="00380014">
        <w:t xml:space="preserve">2022; Júnior </w:t>
      </w:r>
      <w:r w:rsidR="00F43C58">
        <w:rPr>
          <w:i/>
        </w:rPr>
        <w:t xml:space="preserve">et al., </w:t>
      </w:r>
      <w:r w:rsidRPr="00380014">
        <w:t>2021).</w:t>
      </w:r>
    </w:p>
    <w:p w14:paraId="6229109C" w14:textId="2A0A1853" w:rsidR="00316632" w:rsidRPr="00380014" w:rsidRDefault="00316632" w:rsidP="007E00EF">
      <w:pPr>
        <w:pStyle w:val="BodyText"/>
        <w:spacing w:before="0" w:line="360" w:lineRule="auto"/>
        <w:ind w:left="0" w:right="111" w:firstLine="0"/>
      </w:pPr>
      <w:r w:rsidRPr="00380014">
        <w:rPr>
          <w:i/>
        </w:rPr>
        <w:t xml:space="preserve">Eucalyptus </w:t>
      </w:r>
      <w:r w:rsidRPr="00380014">
        <w:t>is one of the most widely cultivated tree species globally, with a significant economic</w:t>
      </w:r>
      <w:r w:rsidRPr="00380014">
        <w:rPr>
          <w:spacing w:val="80"/>
        </w:rPr>
        <w:t xml:space="preserve"> </w:t>
      </w:r>
      <w:r w:rsidRPr="00380014">
        <w:t>and</w:t>
      </w:r>
      <w:r w:rsidRPr="00380014">
        <w:rPr>
          <w:spacing w:val="80"/>
        </w:rPr>
        <w:t xml:space="preserve"> </w:t>
      </w:r>
      <w:r w:rsidRPr="00380014">
        <w:t>environmental</w:t>
      </w:r>
      <w:r w:rsidRPr="00380014">
        <w:rPr>
          <w:spacing w:val="80"/>
        </w:rPr>
        <w:t xml:space="preserve"> </w:t>
      </w:r>
      <w:r w:rsidRPr="00380014">
        <w:t>impact</w:t>
      </w:r>
      <w:r w:rsidRPr="00380014">
        <w:rPr>
          <w:spacing w:val="80"/>
        </w:rPr>
        <w:t xml:space="preserve"> </w:t>
      </w:r>
      <w:r w:rsidRPr="00380014">
        <w:t>in</w:t>
      </w:r>
      <w:r w:rsidRPr="00380014">
        <w:rPr>
          <w:spacing w:val="80"/>
        </w:rPr>
        <w:t xml:space="preserve"> </w:t>
      </w:r>
      <w:r w:rsidRPr="00380014">
        <w:t>the</w:t>
      </w:r>
      <w:r w:rsidRPr="00380014">
        <w:rPr>
          <w:spacing w:val="80"/>
        </w:rPr>
        <w:t xml:space="preserve"> </w:t>
      </w:r>
      <w:r w:rsidRPr="00380014">
        <w:t>forestry</w:t>
      </w:r>
      <w:r w:rsidRPr="00380014">
        <w:rPr>
          <w:spacing w:val="80"/>
        </w:rPr>
        <w:t xml:space="preserve"> </w:t>
      </w:r>
      <w:r w:rsidRPr="00380014">
        <w:t>industry</w:t>
      </w:r>
      <w:r w:rsidRPr="00380014">
        <w:rPr>
          <w:spacing w:val="80"/>
        </w:rPr>
        <w:t xml:space="preserve"> </w:t>
      </w:r>
      <w:r w:rsidRPr="00380014">
        <w:t>(Gonçalves</w:t>
      </w:r>
      <w:r w:rsidRPr="00380014">
        <w:rPr>
          <w:spacing w:val="40"/>
        </w:rPr>
        <w:t xml:space="preserve"> </w:t>
      </w:r>
      <w:r w:rsidR="00F43C58">
        <w:rPr>
          <w:i/>
        </w:rPr>
        <w:t xml:space="preserve">et al., </w:t>
      </w:r>
      <w:r w:rsidRPr="00380014">
        <w:t>2013).</w:t>
      </w:r>
      <w:r w:rsidRPr="00380014">
        <w:rPr>
          <w:spacing w:val="40"/>
        </w:rPr>
        <w:t xml:space="preserve"> </w:t>
      </w:r>
      <w:r w:rsidRPr="00380014">
        <w:t>Their fast-growing rates, adaptability to diverse edaphic and climate conditions</w:t>
      </w:r>
      <w:r w:rsidRPr="00380014">
        <w:rPr>
          <w:spacing w:val="-3"/>
        </w:rPr>
        <w:t xml:space="preserve"> </w:t>
      </w:r>
      <w:r w:rsidRPr="00380014">
        <w:t>as</w:t>
      </w:r>
      <w:r w:rsidRPr="00380014">
        <w:rPr>
          <w:spacing w:val="-3"/>
        </w:rPr>
        <w:t xml:space="preserve"> </w:t>
      </w:r>
      <w:r w:rsidRPr="00380014">
        <w:t>well</w:t>
      </w:r>
      <w:r w:rsidRPr="00380014">
        <w:rPr>
          <w:spacing w:val="-3"/>
        </w:rPr>
        <w:t xml:space="preserve"> </w:t>
      </w:r>
      <w:r w:rsidRPr="00380014">
        <w:t>as</w:t>
      </w:r>
      <w:r w:rsidRPr="00380014">
        <w:rPr>
          <w:spacing w:val="-3"/>
        </w:rPr>
        <w:t xml:space="preserve"> </w:t>
      </w:r>
      <w:r w:rsidRPr="00380014">
        <w:t>multiple</w:t>
      </w:r>
      <w:r w:rsidRPr="00380014">
        <w:rPr>
          <w:spacing w:val="-3"/>
        </w:rPr>
        <w:t xml:space="preserve"> </w:t>
      </w:r>
      <w:r w:rsidRPr="00380014">
        <w:t>end</w:t>
      </w:r>
      <w:r w:rsidRPr="00380014">
        <w:rPr>
          <w:spacing w:val="-3"/>
        </w:rPr>
        <w:t xml:space="preserve"> </w:t>
      </w:r>
      <w:r w:rsidRPr="00380014">
        <w:t xml:space="preserve">use applications make them a valuable renewable resource (Binkley </w:t>
      </w:r>
      <w:r w:rsidR="00E73694" w:rsidRPr="00E73694">
        <w:rPr>
          <w:i/>
        </w:rPr>
        <w:t xml:space="preserve">et al. </w:t>
      </w:r>
      <w:r w:rsidRPr="00380014">
        <w:t xml:space="preserve">2017; Slik </w:t>
      </w:r>
      <w:r w:rsidR="00F43C58">
        <w:rPr>
          <w:i/>
        </w:rPr>
        <w:t xml:space="preserve">et al., </w:t>
      </w:r>
      <w:r w:rsidRPr="00380014">
        <w:t xml:space="preserve">2002). The wood of </w:t>
      </w:r>
      <w:r w:rsidRPr="00380014">
        <w:rPr>
          <w:i/>
        </w:rPr>
        <w:t xml:space="preserve">Eucalyptus </w:t>
      </w:r>
      <w:r w:rsidRPr="00380014">
        <w:t xml:space="preserve">is utilized for a variety of purposes, including pulp and paper production, construction materials (lumber, plywood etc.), utility poles, bioenergy generation and even essential oils (FAO, 2010). The economic impact of </w:t>
      </w:r>
      <w:r w:rsidRPr="00380014">
        <w:rPr>
          <w:i/>
        </w:rPr>
        <w:t xml:space="preserve">Eucalyptus </w:t>
      </w:r>
      <w:r w:rsidRPr="00380014">
        <w:t>plantations is substantial, generating revenue through the production and exportation of wood products, creating jobs in rural communities, and contributing to foreign exchange earnings (</w:t>
      </w:r>
      <w:proofErr w:type="spellStart"/>
      <w:r w:rsidRPr="00380014">
        <w:t>Baustista</w:t>
      </w:r>
      <w:proofErr w:type="spellEnd"/>
      <w:r w:rsidRPr="00380014">
        <w:t xml:space="preserve"> </w:t>
      </w:r>
      <w:r w:rsidR="00F43C58">
        <w:rPr>
          <w:i/>
        </w:rPr>
        <w:t xml:space="preserve">et al., </w:t>
      </w:r>
      <w:r w:rsidRPr="00380014">
        <w:t xml:space="preserve">2011). Accurate estimation of wood volume in </w:t>
      </w:r>
      <w:r w:rsidRPr="00380014">
        <w:rPr>
          <w:i/>
        </w:rPr>
        <w:t xml:space="preserve">Eucalyptus </w:t>
      </w:r>
      <w:r w:rsidRPr="00380014">
        <w:t xml:space="preserve">stands is essential for their sustainable management, as it informs decisions related to harvesting, afforestation, and bioenergy production (Gopal </w:t>
      </w:r>
      <w:r w:rsidR="00F43C58">
        <w:rPr>
          <w:i/>
        </w:rPr>
        <w:t xml:space="preserve">et al., </w:t>
      </w:r>
      <w:r w:rsidRPr="00380014">
        <w:t xml:space="preserve">2021). </w:t>
      </w:r>
      <w:r w:rsidRPr="00380014">
        <w:rPr>
          <w:color w:val="1F1F1F"/>
        </w:rPr>
        <w:t xml:space="preserve">Knowing the volume of wood available within a stand empowers forest managers to make informed decisions regarding harvesting cycles, resource allocation, and overall forest health. Precise volume estimates also enable sustainable management practices, preventing overexploitation and ensuring the regeneration of the forest resource (McClure </w:t>
      </w:r>
      <w:r w:rsidR="00F43C58">
        <w:rPr>
          <w:i/>
          <w:color w:val="1F1F1F"/>
        </w:rPr>
        <w:t xml:space="preserve">et al., </w:t>
      </w:r>
      <w:r w:rsidRPr="00380014">
        <w:rPr>
          <w:color w:val="1F1F1F"/>
        </w:rPr>
        <w:t xml:space="preserve">2009). </w:t>
      </w:r>
      <w:r w:rsidRPr="00380014">
        <w:t xml:space="preserve">To accomplish this purpose, various techniques have been used in the past. Wykoff </w:t>
      </w:r>
      <w:r w:rsidR="00E73694" w:rsidRPr="00E73694">
        <w:rPr>
          <w:i/>
        </w:rPr>
        <w:t xml:space="preserve">et al. </w:t>
      </w:r>
      <w:r w:rsidRPr="00380014">
        <w:t>(1982) reported that volume</w:t>
      </w:r>
      <w:r w:rsidRPr="00380014">
        <w:rPr>
          <w:spacing w:val="-4"/>
        </w:rPr>
        <w:t xml:space="preserve"> </w:t>
      </w:r>
      <w:r w:rsidRPr="00380014">
        <w:t>tables,</w:t>
      </w:r>
      <w:r w:rsidRPr="00380014">
        <w:rPr>
          <w:spacing w:val="-4"/>
        </w:rPr>
        <w:t xml:space="preserve"> </w:t>
      </w:r>
      <w:r w:rsidRPr="00380014">
        <w:t>which</w:t>
      </w:r>
      <w:r w:rsidRPr="00380014">
        <w:rPr>
          <w:spacing w:val="-4"/>
        </w:rPr>
        <w:t xml:space="preserve"> </w:t>
      </w:r>
      <w:r w:rsidRPr="00380014">
        <w:t>offer precalculated volumes based on tree diameter at breast height (DBH) and occasionally height,</w:t>
      </w:r>
      <w:r w:rsidRPr="00380014">
        <w:rPr>
          <w:spacing w:val="40"/>
        </w:rPr>
        <w:t xml:space="preserve"> </w:t>
      </w:r>
      <w:r w:rsidRPr="00380014">
        <w:t>provide a simple and rapid method. These tables are constrained to the range</w:t>
      </w:r>
      <w:r w:rsidRPr="00380014">
        <w:rPr>
          <w:spacing w:val="-2"/>
        </w:rPr>
        <w:t xml:space="preserve"> </w:t>
      </w:r>
      <w:r w:rsidRPr="00380014">
        <w:t>of</w:t>
      </w:r>
      <w:r w:rsidRPr="00380014">
        <w:rPr>
          <w:spacing w:val="-2"/>
        </w:rPr>
        <w:t xml:space="preserve"> </w:t>
      </w:r>
      <w:r w:rsidRPr="00380014">
        <w:t>data</w:t>
      </w:r>
      <w:r w:rsidRPr="00380014">
        <w:rPr>
          <w:spacing w:val="-2"/>
        </w:rPr>
        <w:t xml:space="preserve"> </w:t>
      </w:r>
      <w:r w:rsidRPr="00380014">
        <w:t>utilized</w:t>
      </w:r>
      <w:r w:rsidRPr="00380014">
        <w:rPr>
          <w:spacing w:val="-2"/>
        </w:rPr>
        <w:t xml:space="preserve"> </w:t>
      </w:r>
      <w:r w:rsidRPr="00380014">
        <w:t>in</w:t>
      </w:r>
      <w:r w:rsidRPr="00380014">
        <w:rPr>
          <w:spacing w:val="-2"/>
        </w:rPr>
        <w:t xml:space="preserve"> </w:t>
      </w:r>
      <w:r w:rsidRPr="00380014">
        <w:t xml:space="preserve">their development and frequently target specific </w:t>
      </w:r>
      <w:r w:rsidRPr="00380014">
        <w:lastRenderedPageBreak/>
        <w:t>species. According to Parresol (2001), regression</w:t>
      </w:r>
      <w:r w:rsidRPr="00380014">
        <w:rPr>
          <w:spacing w:val="-4"/>
        </w:rPr>
        <w:t xml:space="preserve"> </w:t>
      </w:r>
      <w:r w:rsidRPr="00380014">
        <w:t>models are</w:t>
      </w:r>
      <w:r w:rsidRPr="00380014">
        <w:rPr>
          <w:spacing w:val="15"/>
        </w:rPr>
        <w:t xml:space="preserve"> </w:t>
      </w:r>
      <w:r w:rsidRPr="00380014">
        <w:t>developed</w:t>
      </w:r>
      <w:r w:rsidRPr="00380014">
        <w:rPr>
          <w:spacing w:val="15"/>
        </w:rPr>
        <w:t xml:space="preserve"> </w:t>
      </w:r>
      <w:r w:rsidRPr="00380014">
        <w:t>by</w:t>
      </w:r>
      <w:r w:rsidRPr="00380014">
        <w:rPr>
          <w:spacing w:val="15"/>
        </w:rPr>
        <w:t xml:space="preserve"> </w:t>
      </w:r>
      <w:r w:rsidRPr="00380014">
        <w:t xml:space="preserve">statistical analysis to ascertain the correlations between variables measured and </w:t>
      </w:r>
      <w:r w:rsidRPr="00380014">
        <w:rPr>
          <w:spacing w:val="-4"/>
        </w:rPr>
        <w:t xml:space="preserve">real </w:t>
      </w:r>
      <w:r w:rsidRPr="00380014">
        <w:t xml:space="preserve">volume data. These models can provide greater flexibility. The intricate, nonlinear growth patterns seen in </w:t>
      </w:r>
      <w:r w:rsidRPr="00380014">
        <w:rPr>
          <w:i/>
        </w:rPr>
        <w:t>Eucalyptus</w:t>
      </w:r>
      <w:r w:rsidRPr="00380014">
        <w:rPr>
          <w:i/>
          <w:spacing w:val="-4"/>
        </w:rPr>
        <w:t xml:space="preserve"> </w:t>
      </w:r>
      <w:r w:rsidRPr="00380014">
        <w:t>trees,</w:t>
      </w:r>
      <w:r w:rsidRPr="00380014">
        <w:rPr>
          <w:spacing w:val="-4"/>
        </w:rPr>
        <w:t xml:space="preserve"> </w:t>
      </w:r>
      <w:r w:rsidRPr="00380014">
        <w:t>however,</w:t>
      </w:r>
      <w:r w:rsidRPr="00380014">
        <w:rPr>
          <w:spacing w:val="-4"/>
        </w:rPr>
        <w:t xml:space="preserve"> </w:t>
      </w:r>
      <w:r w:rsidRPr="00380014">
        <w:t>may</w:t>
      </w:r>
      <w:r w:rsidRPr="00380014">
        <w:rPr>
          <w:spacing w:val="-4"/>
        </w:rPr>
        <w:t xml:space="preserve"> </w:t>
      </w:r>
      <w:r w:rsidRPr="00380014">
        <w:t>not</w:t>
      </w:r>
      <w:r w:rsidRPr="00380014">
        <w:rPr>
          <w:spacing w:val="-4"/>
        </w:rPr>
        <w:t xml:space="preserve"> </w:t>
      </w:r>
      <w:r w:rsidRPr="00380014">
        <w:t>be</w:t>
      </w:r>
      <w:r w:rsidRPr="00380014">
        <w:rPr>
          <w:spacing w:val="-4"/>
        </w:rPr>
        <w:t xml:space="preserve"> </w:t>
      </w:r>
      <w:r w:rsidRPr="00380014">
        <w:t>adequately</w:t>
      </w:r>
      <w:r w:rsidRPr="00380014">
        <w:rPr>
          <w:spacing w:val="-4"/>
        </w:rPr>
        <w:t xml:space="preserve"> </w:t>
      </w:r>
      <w:r w:rsidRPr="00380014">
        <w:t>represented</w:t>
      </w:r>
      <w:r w:rsidRPr="00380014">
        <w:rPr>
          <w:spacing w:val="-4"/>
        </w:rPr>
        <w:t xml:space="preserve"> </w:t>
      </w:r>
      <w:r w:rsidRPr="00380014">
        <w:t>by</w:t>
      </w:r>
      <w:r w:rsidRPr="00380014">
        <w:rPr>
          <w:spacing w:val="-4"/>
        </w:rPr>
        <w:t xml:space="preserve"> </w:t>
      </w:r>
      <w:r w:rsidRPr="00380014">
        <w:t>conventional</w:t>
      </w:r>
      <w:r w:rsidRPr="00380014">
        <w:rPr>
          <w:spacing w:val="-4"/>
        </w:rPr>
        <w:t xml:space="preserve"> </w:t>
      </w:r>
      <w:r w:rsidRPr="00380014">
        <w:t>models,</w:t>
      </w:r>
      <w:r w:rsidRPr="00380014">
        <w:rPr>
          <w:spacing w:val="-4"/>
        </w:rPr>
        <w:t xml:space="preserve"> </w:t>
      </w:r>
      <w:r w:rsidRPr="00380014">
        <w:t xml:space="preserve">which frequently rely on linear correlations (Zeng </w:t>
      </w:r>
      <w:r w:rsidR="00F43C58">
        <w:rPr>
          <w:i/>
        </w:rPr>
        <w:t xml:space="preserve">et al., </w:t>
      </w:r>
      <w:r w:rsidRPr="00380014">
        <w:t>2011). These restrictions call for the use of more accurate and effective techniques for estimating the volume of wood.</w:t>
      </w:r>
    </w:p>
    <w:p w14:paraId="5C6F0963" w14:textId="77777777" w:rsidR="00316632" w:rsidRPr="00380014" w:rsidRDefault="00216ED1" w:rsidP="005B361C">
      <w:pPr>
        <w:pStyle w:val="Heading3"/>
        <w:spacing w:before="0" w:beforeAutospacing="0" w:after="0" w:afterAutospacing="0" w:line="360" w:lineRule="auto"/>
        <w:jc w:val="left"/>
      </w:pPr>
      <w:bookmarkStart w:id="9" w:name="_Toc187646122"/>
      <w:r>
        <w:t>1.2</w:t>
      </w:r>
      <w:r>
        <w:tab/>
      </w:r>
      <w:r w:rsidR="00316632" w:rsidRPr="00380014">
        <w:t>Statement of the Problem</w:t>
      </w:r>
      <w:bookmarkEnd w:id="9"/>
    </w:p>
    <w:p w14:paraId="2AC7F734" w14:textId="69FCAEFF" w:rsidR="00316632" w:rsidRPr="00380014" w:rsidRDefault="00316632" w:rsidP="007E00EF">
      <w:pPr>
        <w:pStyle w:val="BodyText"/>
        <w:spacing w:before="0" w:line="360" w:lineRule="auto"/>
        <w:ind w:left="0" w:right="110" w:firstLine="0"/>
      </w:pPr>
      <w:r w:rsidRPr="00380014">
        <w:t>Traditional methods of wood volume such as</w:t>
      </w:r>
      <w:r w:rsidRPr="00380014">
        <w:rPr>
          <w:spacing w:val="-3"/>
        </w:rPr>
        <w:t xml:space="preserve"> </w:t>
      </w:r>
      <w:r w:rsidRPr="00380014">
        <w:t>manual</w:t>
      </w:r>
      <w:r w:rsidRPr="00380014">
        <w:rPr>
          <w:spacing w:val="-3"/>
        </w:rPr>
        <w:t xml:space="preserve"> </w:t>
      </w:r>
      <w:r w:rsidRPr="00380014">
        <w:t>measurements</w:t>
      </w:r>
      <w:r w:rsidRPr="00380014">
        <w:rPr>
          <w:spacing w:val="-3"/>
        </w:rPr>
        <w:t xml:space="preserve"> </w:t>
      </w:r>
      <w:r w:rsidRPr="00380014">
        <w:t>and</w:t>
      </w:r>
      <w:r w:rsidRPr="00380014">
        <w:rPr>
          <w:spacing w:val="-3"/>
        </w:rPr>
        <w:t xml:space="preserve"> </w:t>
      </w:r>
      <w:r w:rsidRPr="00380014">
        <w:t>the</w:t>
      </w:r>
      <w:r w:rsidRPr="00380014">
        <w:rPr>
          <w:spacing w:val="-3"/>
        </w:rPr>
        <w:t xml:space="preserve"> </w:t>
      </w:r>
      <w:r w:rsidRPr="00380014">
        <w:t>regression-based</w:t>
      </w:r>
      <w:r w:rsidRPr="00380014">
        <w:rPr>
          <w:spacing w:val="-3"/>
        </w:rPr>
        <w:t xml:space="preserve"> </w:t>
      </w:r>
      <w:r w:rsidRPr="00380014">
        <w:t>models,</w:t>
      </w:r>
      <w:r w:rsidRPr="00380014">
        <w:rPr>
          <w:spacing w:val="-3"/>
        </w:rPr>
        <w:t xml:space="preserve"> </w:t>
      </w:r>
      <w:r w:rsidRPr="00380014">
        <w:t>often</w:t>
      </w:r>
      <w:r w:rsidRPr="00380014">
        <w:rPr>
          <w:spacing w:val="-3"/>
        </w:rPr>
        <w:t xml:space="preserve"> </w:t>
      </w:r>
      <w:r w:rsidRPr="00380014">
        <w:t>suffer</w:t>
      </w:r>
      <w:r w:rsidRPr="00380014">
        <w:rPr>
          <w:spacing w:val="-3"/>
        </w:rPr>
        <w:t xml:space="preserve"> </w:t>
      </w:r>
      <w:r w:rsidRPr="00380014">
        <w:t>from</w:t>
      </w:r>
      <w:r w:rsidRPr="00380014">
        <w:rPr>
          <w:spacing w:val="-3"/>
        </w:rPr>
        <w:t xml:space="preserve"> </w:t>
      </w:r>
      <w:r w:rsidRPr="00380014">
        <w:t>limitations</w:t>
      </w:r>
      <w:r w:rsidRPr="00380014">
        <w:rPr>
          <w:spacing w:val="-3"/>
        </w:rPr>
        <w:t xml:space="preserve"> </w:t>
      </w:r>
      <w:r w:rsidRPr="00380014">
        <w:t>in</w:t>
      </w:r>
      <w:r w:rsidRPr="00380014">
        <w:rPr>
          <w:spacing w:val="-3"/>
        </w:rPr>
        <w:t xml:space="preserve"> </w:t>
      </w:r>
      <w:r w:rsidRPr="00380014">
        <w:t xml:space="preserve">terms of accuracy, time-consumption and labor-intensive requirements (Sharma </w:t>
      </w:r>
      <w:r w:rsidR="00F43C58">
        <w:rPr>
          <w:i/>
        </w:rPr>
        <w:t xml:space="preserve">et al., </w:t>
      </w:r>
      <w:r w:rsidRPr="00380014">
        <w:t>2019). The estimation of wood volume accurately in forest plantation is necessary for achieving sustainable forest management, monitoring and planning of timber production as well as sustainable harvest, and</w:t>
      </w:r>
      <w:r w:rsidRPr="00380014">
        <w:rPr>
          <w:spacing w:val="40"/>
        </w:rPr>
        <w:t xml:space="preserve"> </w:t>
      </w:r>
      <w:r w:rsidRPr="00380014">
        <w:t>carbon accounting, thus, it is important to use a method that will estimate this variable at a</w:t>
      </w:r>
      <w:r w:rsidRPr="00380014">
        <w:rPr>
          <w:spacing w:val="-2"/>
        </w:rPr>
        <w:t xml:space="preserve"> </w:t>
      </w:r>
      <w:r w:rsidRPr="00380014">
        <w:t>low</w:t>
      </w:r>
      <w:r w:rsidRPr="00380014">
        <w:rPr>
          <w:spacing w:val="-2"/>
        </w:rPr>
        <w:t xml:space="preserve"> </w:t>
      </w:r>
      <w:r w:rsidRPr="00380014">
        <w:t>cost and high accuracy (</w:t>
      </w:r>
      <w:proofErr w:type="spellStart"/>
      <w:r w:rsidRPr="00380014">
        <w:t>Ivaldo</w:t>
      </w:r>
      <w:proofErr w:type="spellEnd"/>
      <w:r w:rsidRPr="00380014">
        <w:t xml:space="preserve"> </w:t>
      </w:r>
      <w:r w:rsidR="00D66C20" w:rsidRPr="00D66C20">
        <w:rPr>
          <w:i/>
        </w:rPr>
        <w:t>et al.</w:t>
      </w:r>
      <w:r w:rsidRPr="00380014">
        <w:t xml:space="preserve">, 2019; Sharma </w:t>
      </w:r>
      <w:r w:rsidR="00F43C58">
        <w:rPr>
          <w:i/>
        </w:rPr>
        <w:t xml:space="preserve">et al., </w:t>
      </w:r>
      <w:r w:rsidRPr="00380014">
        <w:t>2017). The emergence of advanced</w:t>
      </w:r>
      <w:r w:rsidRPr="00380014">
        <w:rPr>
          <w:spacing w:val="-3"/>
        </w:rPr>
        <w:t xml:space="preserve"> </w:t>
      </w:r>
      <w:r w:rsidRPr="00380014">
        <w:t>technologies</w:t>
      </w:r>
      <w:r w:rsidRPr="00380014">
        <w:rPr>
          <w:spacing w:val="-3"/>
        </w:rPr>
        <w:t xml:space="preserve"> </w:t>
      </w:r>
      <w:r w:rsidRPr="00380014">
        <w:t>such</w:t>
      </w:r>
      <w:r w:rsidRPr="00380014">
        <w:rPr>
          <w:spacing w:val="-3"/>
        </w:rPr>
        <w:t xml:space="preserve"> </w:t>
      </w:r>
      <w:r w:rsidRPr="00380014">
        <w:t>as</w:t>
      </w:r>
      <w:r w:rsidRPr="00380014">
        <w:rPr>
          <w:spacing w:val="-3"/>
        </w:rPr>
        <w:t xml:space="preserve"> </w:t>
      </w:r>
      <w:r w:rsidRPr="00380014">
        <w:t>remote</w:t>
      </w:r>
      <w:r w:rsidRPr="00380014">
        <w:rPr>
          <w:spacing w:val="-3"/>
        </w:rPr>
        <w:t xml:space="preserve"> </w:t>
      </w:r>
      <w:r w:rsidRPr="00380014">
        <w:t>sensing</w:t>
      </w:r>
      <w:r w:rsidRPr="00380014">
        <w:rPr>
          <w:spacing w:val="-3"/>
        </w:rPr>
        <w:t xml:space="preserve"> </w:t>
      </w:r>
      <w:r w:rsidRPr="00380014">
        <w:t>and</w:t>
      </w:r>
      <w:r w:rsidRPr="00380014">
        <w:rPr>
          <w:spacing w:val="-3"/>
        </w:rPr>
        <w:t xml:space="preserve"> </w:t>
      </w:r>
      <w:r w:rsidRPr="00380014">
        <w:t>machine</w:t>
      </w:r>
      <w:r w:rsidRPr="00380014">
        <w:rPr>
          <w:spacing w:val="-3"/>
        </w:rPr>
        <w:t xml:space="preserve"> </w:t>
      </w:r>
      <w:r w:rsidRPr="00380014">
        <w:t>learning</w:t>
      </w:r>
      <w:r w:rsidRPr="00380014">
        <w:rPr>
          <w:spacing w:val="-3"/>
        </w:rPr>
        <w:t xml:space="preserve"> </w:t>
      </w:r>
      <w:r w:rsidRPr="00380014">
        <w:t>techniques</w:t>
      </w:r>
      <w:r w:rsidRPr="00380014">
        <w:rPr>
          <w:spacing w:val="-3"/>
        </w:rPr>
        <w:t xml:space="preserve"> </w:t>
      </w:r>
      <w:r w:rsidRPr="00380014">
        <w:t>(such as ANNs) has opened new avenues for efficiency and accuracy of wood volume estimation (</w:t>
      </w:r>
      <w:proofErr w:type="spellStart"/>
      <w:r w:rsidRPr="00380014">
        <w:t>Baskent</w:t>
      </w:r>
      <w:proofErr w:type="spellEnd"/>
      <w:r w:rsidRPr="00380014">
        <w:t xml:space="preserve"> and </w:t>
      </w:r>
      <w:proofErr w:type="spellStart"/>
      <w:r w:rsidRPr="00380014">
        <w:t>Kadiogullari</w:t>
      </w:r>
      <w:proofErr w:type="spellEnd"/>
      <w:r w:rsidRPr="00380014">
        <w:t>, 2007),.</w:t>
      </w:r>
      <w:r w:rsidRPr="00380014">
        <w:rPr>
          <w:b/>
        </w:rPr>
        <w:t xml:space="preserve"> </w:t>
      </w:r>
      <w:r w:rsidRPr="00380014">
        <w:t xml:space="preserve">However, the estimation of wood volume accurately in </w:t>
      </w:r>
      <w:r w:rsidRPr="00380014">
        <w:rPr>
          <w:i/>
        </w:rPr>
        <w:t xml:space="preserve">Eucalyptus </w:t>
      </w:r>
      <w:r w:rsidRPr="00380014">
        <w:t>plantation remains a challenge, as these trees exhibits significant variability in growth patterns, stem forms and environmental conditions. By harnessing the</w:t>
      </w:r>
      <w:r w:rsidRPr="00380014">
        <w:rPr>
          <w:spacing w:val="-3"/>
        </w:rPr>
        <w:t xml:space="preserve"> </w:t>
      </w:r>
      <w:r w:rsidRPr="00380014">
        <w:t>power</w:t>
      </w:r>
      <w:r w:rsidRPr="00380014">
        <w:rPr>
          <w:spacing w:val="-3"/>
        </w:rPr>
        <w:t xml:space="preserve"> </w:t>
      </w:r>
      <w:r w:rsidRPr="00380014">
        <w:t>of</w:t>
      </w:r>
      <w:r w:rsidRPr="00380014">
        <w:rPr>
          <w:spacing w:val="-3"/>
        </w:rPr>
        <w:t xml:space="preserve"> </w:t>
      </w:r>
      <w:r w:rsidRPr="00380014">
        <w:t>artificial</w:t>
      </w:r>
      <w:r w:rsidRPr="00380014">
        <w:rPr>
          <w:spacing w:val="-3"/>
        </w:rPr>
        <w:t xml:space="preserve"> </w:t>
      </w:r>
      <w:r w:rsidRPr="00380014">
        <w:t>neural</w:t>
      </w:r>
      <w:r w:rsidRPr="00380014">
        <w:rPr>
          <w:spacing w:val="-3"/>
        </w:rPr>
        <w:t xml:space="preserve"> </w:t>
      </w:r>
      <w:r w:rsidRPr="00380014">
        <w:t>networks</w:t>
      </w:r>
      <w:r w:rsidRPr="00380014">
        <w:rPr>
          <w:spacing w:val="-3"/>
        </w:rPr>
        <w:t xml:space="preserve"> </w:t>
      </w:r>
      <w:r w:rsidRPr="00380014">
        <w:t>(ANN),</w:t>
      </w:r>
      <w:r w:rsidRPr="00380014">
        <w:rPr>
          <w:spacing w:val="-3"/>
        </w:rPr>
        <w:t xml:space="preserve"> </w:t>
      </w:r>
      <w:r w:rsidRPr="00380014">
        <w:t xml:space="preserve">it may be possible to enhance the accuracy and efficiency of wood volume estimation in </w:t>
      </w:r>
      <w:r w:rsidRPr="00380014">
        <w:rPr>
          <w:i/>
        </w:rPr>
        <w:t xml:space="preserve">Eucalyptus </w:t>
      </w:r>
      <w:r w:rsidRPr="00380014">
        <w:t xml:space="preserve">plantation, leading to improved forest management and sustainability. This study aims to bridge the gap left by traditional methods of volume estimation by investigating the efficacy of ANNs for estimating wood volume in </w:t>
      </w:r>
      <w:r w:rsidRPr="00380014">
        <w:rPr>
          <w:i/>
        </w:rPr>
        <w:t xml:space="preserve">Eucalyptus </w:t>
      </w:r>
      <w:r w:rsidRPr="00380014">
        <w:t>plantation.</w:t>
      </w:r>
    </w:p>
    <w:p w14:paraId="5463505E" w14:textId="77777777" w:rsidR="00316632" w:rsidRPr="00216ED1" w:rsidRDefault="00216ED1" w:rsidP="005B361C">
      <w:pPr>
        <w:pStyle w:val="Heading3"/>
        <w:spacing w:before="0" w:beforeAutospacing="0" w:after="0" w:afterAutospacing="0" w:line="360" w:lineRule="auto"/>
        <w:jc w:val="left"/>
      </w:pPr>
      <w:bookmarkStart w:id="10" w:name="_Toc187646123"/>
      <w:r>
        <w:t>1.3</w:t>
      </w:r>
      <w:r w:rsidR="00D507D0">
        <w:tab/>
      </w:r>
      <w:r w:rsidR="00316632" w:rsidRPr="00216ED1">
        <w:rPr>
          <w:rStyle w:val="Heading3Char"/>
          <w:b/>
        </w:rPr>
        <w:t>Objectives of the Study</w:t>
      </w:r>
      <w:bookmarkEnd w:id="10"/>
    </w:p>
    <w:p w14:paraId="010F151F" w14:textId="77777777" w:rsidR="00316632" w:rsidRPr="00380014" w:rsidRDefault="00316632" w:rsidP="007E00EF">
      <w:pPr>
        <w:pStyle w:val="BodyText"/>
        <w:spacing w:before="0" w:line="360" w:lineRule="auto"/>
        <w:ind w:left="0" w:right="116" w:firstLine="0"/>
      </w:pPr>
      <w:r w:rsidRPr="00380014">
        <w:t xml:space="preserve">The main objective of this research study is to estimate the wood volume contained in </w:t>
      </w:r>
      <w:r w:rsidRPr="00380014">
        <w:rPr>
          <w:i/>
        </w:rPr>
        <w:t xml:space="preserve">Eucalyptus </w:t>
      </w:r>
      <w:r w:rsidRPr="00380014">
        <w:t>stands by leveraging the capabilities of artificial neural networks. The study aims to achieve the following specific objectives;</w:t>
      </w:r>
    </w:p>
    <w:p w14:paraId="2937B951" w14:textId="77777777" w:rsidR="00E73A18" w:rsidRPr="00380014" w:rsidRDefault="00E73A18" w:rsidP="00E73A18">
      <w:pPr>
        <w:pStyle w:val="ListParagraph"/>
        <w:numPr>
          <w:ilvl w:val="0"/>
          <w:numId w:val="1"/>
        </w:numPr>
        <w:tabs>
          <w:tab w:val="left" w:pos="476"/>
        </w:tabs>
        <w:spacing w:before="0" w:line="360" w:lineRule="auto"/>
        <w:ind w:left="475"/>
        <w:rPr>
          <w:sz w:val="24"/>
        </w:rPr>
      </w:pPr>
      <w:r w:rsidRPr="00380014">
        <w:rPr>
          <w:sz w:val="24"/>
        </w:rPr>
        <w:t>Establish relationship between the variables measured.</w:t>
      </w:r>
    </w:p>
    <w:p w14:paraId="59CD10EC" w14:textId="77777777" w:rsidR="00E73A18" w:rsidRPr="00380014" w:rsidRDefault="00E73A18" w:rsidP="00E73A18">
      <w:pPr>
        <w:pStyle w:val="ListParagraph"/>
        <w:numPr>
          <w:ilvl w:val="0"/>
          <w:numId w:val="1"/>
        </w:numPr>
        <w:tabs>
          <w:tab w:val="left" w:pos="476"/>
        </w:tabs>
        <w:spacing w:before="0" w:line="360" w:lineRule="auto"/>
        <w:ind w:left="475"/>
        <w:rPr>
          <w:sz w:val="24"/>
        </w:rPr>
      </w:pPr>
      <w:r>
        <w:rPr>
          <w:sz w:val="24"/>
        </w:rPr>
        <w:t xml:space="preserve">Train Artificial Neural Networks </w:t>
      </w:r>
      <w:r w:rsidRPr="004D709B">
        <w:rPr>
          <w:sz w:val="24"/>
        </w:rPr>
        <w:t>(ANNs)</w:t>
      </w:r>
      <w:r>
        <w:rPr>
          <w:sz w:val="24"/>
        </w:rPr>
        <w:t xml:space="preserve"> Model to estimate</w:t>
      </w:r>
      <w:r w:rsidRPr="00380014">
        <w:rPr>
          <w:sz w:val="24"/>
        </w:rPr>
        <w:t xml:space="preserve"> wood volume</w:t>
      </w:r>
    </w:p>
    <w:p w14:paraId="2B0F05ED" w14:textId="77777777" w:rsidR="00E73A18" w:rsidRPr="00380014" w:rsidRDefault="00E73A18" w:rsidP="00E73A18">
      <w:pPr>
        <w:pStyle w:val="ListParagraph"/>
        <w:numPr>
          <w:ilvl w:val="0"/>
          <w:numId w:val="1"/>
        </w:numPr>
        <w:tabs>
          <w:tab w:val="left" w:pos="476"/>
        </w:tabs>
        <w:spacing w:before="0" w:line="360" w:lineRule="auto"/>
        <w:ind w:left="475"/>
        <w:rPr>
          <w:sz w:val="24"/>
        </w:rPr>
      </w:pPr>
      <w:r>
        <w:rPr>
          <w:sz w:val="24"/>
        </w:rPr>
        <w:t>Evaluate</w:t>
      </w:r>
      <w:r w:rsidRPr="00380014">
        <w:rPr>
          <w:sz w:val="24"/>
        </w:rPr>
        <w:t xml:space="preserve"> the Performance of </w:t>
      </w:r>
      <w:r>
        <w:rPr>
          <w:sz w:val="24"/>
        </w:rPr>
        <w:t xml:space="preserve">the </w:t>
      </w:r>
      <w:r w:rsidRPr="00380014">
        <w:rPr>
          <w:sz w:val="24"/>
        </w:rPr>
        <w:t>ANN</w:t>
      </w:r>
      <w:r>
        <w:rPr>
          <w:sz w:val="24"/>
        </w:rPr>
        <w:t xml:space="preserve"> model </w:t>
      </w:r>
      <w:r w:rsidRPr="00380014">
        <w:rPr>
          <w:sz w:val="24"/>
        </w:rPr>
        <w:t xml:space="preserve">against Conventional </w:t>
      </w:r>
      <w:r w:rsidRPr="00380014">
        <w:rPr>
          <w:spacing w:val="-2"/>
          <w:sz w:val="24"/>
        </w:rPr>
        <w:t>Methods</w:t>
      </w:r>
    </w:p>
    <w:p w14:paraId="56B38767" w14:textId="77777777" w:rsidR="007E00EF" w:rsidRDefault="007E00EF" w:rsidP="005B361C">
      <w:pPr>
        <w:pStyle w:val="Heading3"/>
        <w:spacing w:before="0" w:beforeAutospacing="0" w:after="0" w:afterAutospacing="0" w:line="360" w:lineRule="auto"/>
        <w:jc w:val="left"/>
      </w:pPr>
    </w:p>
    <w:p w14:paraId="00B8D849" w14:textId="77777777" w:rsidR="007E00EF" w:rsidRDefault="007E00EF" w:rsidP="005B361C">
      <w:pPr>
        <w:pStyle w:val="Heading3"/>
        <w:spacing w:before="0" w:beforeAutospacing="0" w:after="0" w:afterAutospacing="0" w:line="360" w:lineRule="auto"/>
        <w:jc w:val="left"/>
      </w:pPr>
    </w:p>
    <w:p w14:paraId="0B972186" w14:textId="1AD60908" w:rsidR="00316632" w:rsidRPr="00380014" w:rsidRDefault="00216ED1" w:rsidP="005B361C">
      <w:pPr>
        <w:pStyle w:val="Heading3"/>
        <w:spacing w:before="0" w:beforeAutospacing="0" w:after="0" w:afterAutospacing="0" w:line="360" w:lineRule="auto"/>
        <w:jc w:val="left"/>
      </w:pPr>
      <w:bookmarkStart w:id="11" w:name="_Toc187646124"/>
      <w:r>
        <w:lastRenderedPageBreak/>
        <w:t>1.4</w:t>
      </w:r>
      <w:r>
        <w:tab/>
      </w:r>
      <w:r w:rsidR="007E00EF">
        <w:t>Justification</w:t>
      </w:r>
      <w:bookmarkEnd w:id="11"/>
    </w:p>
    <w:p w14:paraId="3FEDBB1E" w14:textId="6B23D615" w:rsidR="00316632" w:rsidRPr="00380014" w:rsidRDefault="00316632" w:rsidP="00AF6FC9">
      <w:pPr>
        <w:pStyle w:val="NormalWeb"/>
        <w:spacing w:before="0" w:beforeAutospacing="0" w:after="0" w:afterAutospacing="0" w:line="360" w:lineRule="auto"/>
        <w:jc w:val="both"/>
      </w:pPr>
      <w:r w:rsidRPr="00380014">
        <w:t>Recent</w:t>
      </w:r>
      <w:r w:rsidRPr="00380014">
        <w:rPr>
          <w:spacing w:val="-4"/>
        </w:rPr>
        <w:t xml:space="preserve"> </w:t>
      </w:r>
      <w:r w:rsidRPr="00380014">
        <w:t>studies</w:t>
      </w:r>
      <w:r w:rsidRPr="00380014">
        <w:rPr>
          <w:spacing w:val="-4"/>
        </w:rPr>
        <w:t xml:space="preserve"> </w:t>
      </w:r>
      <w:r w:rsidRPr="00380014">
        <w:t>have</w:t>
      </w:r>
      <w:r w:rsidRPr="00380014">
        <w:rPr>
          <w:spacing w:val="-4"/>
        </w:rPr>
        <w:t xml:space="preserve"> </w:t>
      </w:r>
      <w:r w:rsidRPr="00380014">
        <w:t>highlighted</w:t>
      </w:r>
      <w:r w:rsidRPr="00380014">
        <w:rPr>
          <w:spacing w:val="-4"/>
        </w:rPr>
        <w:t xml:space="preserve"> </w:t>
      </w:r>
      <w:r w:rsidRPr="00380014">
        <w:t xml:space="preserve">the importance of improving timber volume estimation techniques to support sustainable forestry. In forestry, the Artificial Neural Network (ANNs) technique is considered a promising and very efficient alternative for defining the best management of forest resources (Menzies </w:t>
      </w:r>
      <w:r w:rsidR="00F43C58">
        <w:rPr>
          <w:i/>
        </w:rPr>
        <w:t xml:space="preserve">et al., </w:t>
      </w:r>
      <w:r w:rsidRPr="00380014">
        <w:t xml:space="preserve">2007; </w:t>
      </w:r>
      <w:proofErr w:type="spellStart"/>
      <w:r w:rsidRPr="00380014">
        <w:t>Bhering</w:t>
      </w:r>
      <w:proofErr w:type="spellEnd"/>
      <w:r w:rsidRPr="00380014">
        <w:t xml:space="preserve"> </w:t>
      </w:r>
      <w:r w:rsidR="00F43C58">
        <w:rPr>
          <w:i/>
        </w:rPr>
        <w:t xml:space="preserve">et al., </w:t>
      </w:r>
      <w:r w:rsidRPr="00380014">
        <w:t xml:space="preserve">2015; Miguel </w:t>
      </w:r>
      <w:r w:rsidR="00F43C58">
        <w:rPr>
          <w:i/>
        </w:rPr>
        <w:t xml:space="preserve">et al., </w:t>
      </w:r>
      <w:r w:rsidRPr="00380014">
        <w:t xml:space="preserve">2015; Ribeiro </w:t>
      </w:r>
      <w:r w:rsidR="00F43C58">
        <w:rPr>
          <w:i/>
        </w:rPr>
        <w:t xml:space="preserve">et al., </w:t>
      </w:r>
      <w:r w:rsidRPr="00380014">
        <w:t xml:space="preserve">2016 and </w:t>
      </w:r>
      <w:proofErr w:type="spellStart"/>
      <w:r w:rsidRPr="00380014">
        <w:t>Çatal</w:t>
      </w:r>
      <w:proofErr w:type="spellEnd"/>
      <w:r w:rsidRPr="00380014">
        <w:t xml:space="preserve"> &amp; </w:t>
      </w:r>
      <w:proofErr w:type="spellStart"/>
      <w:r w:rsidRPr="00380014">
        <w:t>Saplioğlu</w:t>
      </w:r>
      <w:proofErr w:type="spellEnd"/>
      <w:r w:rsidRPr="00380014">
        <w:t xml:space="preserve">, 2018). Their purely massive structure distributed in layers and ability to learn and generalize situations, tolerance of flaws and noises, and their flexibility in modeling categorical (qualitative) and numerical variables provide the methodology with a favorable context regarding the capacity to solve problems of any size (Binoti </w:t>
      </w:r>
      <w:r w:rsidR="00F43C58">
        <w:rPr>
          <w:i/>
        </w:rPr>
        <w:t xml:space="preserve">et al., </w:t>
      </w:r>
      <w:r w:rsidRPr="00380014">
        <w:t>(2013). For instance, a study</w:t>
      </w:r>
      <w:r w:rsidRPr="00380014">
        <w:rPr>
          <w:spacing w:val="-2"/>
        </w:rPr>
        <w:t xml:space="preserve"> </w:t>
      </w:r>
      <w:r w:rsidRPr="00380014">
        <w:t>by</w:t>
      </w:r>
      <w:r w:rsidRPr="00380014">
        <w:rPr>
          <w:spacing w:val="-2"/>
        </w:rPr>
        <w:t xml:space="preserve"> </w:t>
      </w:r>
      <w:proofErr w:type="spellStart"/>
      <w:r w:rsidRPr="00380014">
        <w:t>Maltamo</w:t>
      </w:r>
      <w:proofErr w:type="spellEnd"/>
      <w:r w:rsidRPr="00380014">
        <w:rPr>
          <w:spacing w:val="-2"/>
        </w:rPr>
        <w:t xml:space="preserve"> </w:t>
      </w:r>
      <w:r w:rsidR="00E73694" w:rsidRPr="00E73694">
        <w:rPr>
          <w:i/>
        </w:rPr>
        <w:t xml:space="preserve">et al. </w:t>
      </w:r>
      <w:r w:rsidRPr="00380014">
        <w:t>(2019)</w:t>
      </w:r>
      <w:r w:rsidRPr="00380014">
        <w:rPr>
          <w:spacing w:val="-2"/>
        </w:rPr>
        <w:t xml:space="preserve"> </w:t>
      </w:r>
      <w:r w:rsidRPr="00380014">
        <w:t>emphasizes</w:t>
      </w:r>
      <w:r w:rsidRPr="00380014">
        <w:rPr>
          <w:spacing w:val="-2"/>
        </w:rPr>
        <w:t xml:space="preserve"> </w:t>
      </w:r>
      <w:r w:rsidRPr="00380014">
        <w:t>the</w:t>
      </w:r>
      <w:r w:rsidRPr="00380014">
        <w:rPr>
          <w:spacing w:val="-2"/>
        </w:rPr>
        <w:t xml:space="preserve"> </w:t>
      </w:r>
      <w:r w:rsidRPr="00380014">
        <w:t>need</w:t>
      </w:r>
      <w:r w:rsidRPr="00380014">
        <w:rPr>
          <w:spacing w:val="-2"/>
        </w:rPr>
        <w:t xml:space="preserve"> </w:t>
      </w:r>
      <w:r w:rsidRPr="00380014">
        <w:t>for</w:t>
      </w:r>
      <w:r w:rsidRPr="00380014">
        <w:rPr>
          <w:spacing w:val="-2"/>
        </w:rPr>
        <w:t xml:space="preserve"> </w:t>
      </w:r>
      <w:r w:rsidRPr="00380014">
        <w:t>advanced</w:t>
      </w:r>
      <w:r w:rsidRPr="00380014">
        <w:rPr>
          <w:spacing w:val="-2"/>
        </w:rPr>
        <w:t xml:space="preserve"> </w:t>
      </w:r>
      <w:r w:rsidRPr="00380014">
        <w:t>modeling</w:t>
      </w:r>
      <w:r w:rsidRPr="00380014">
        <w:rPr>
          <w:spacing w:val="-2"/>
        </w:rPr>
        <w:t xml:space="preserve"> </w:t>
      </w:r>
      <w:r w:rsidRPr="00380014">
        <w:t>approaches</w:t>
      </w:r>
      <w:r w:rsidRPr="00380014">
        <w:rPr>
          <w:spacing w:val="-2"/>
        </w:rPr>
        <w:t xml:space="preserve"> </w:t>
      </w:r>
      <w:r w:rsidRPr="00380014">
        <w:t>to enhance the accuracy of timber volume estimation in managed forests. Furthermore, the advancements in remote sensing and digital technologies, coupled with the emphasis on data-driven decision-making</w:t>
      </w:r>
      <w:r w:rsidRPr="00380014">
        <w:rPr>
          <w:spacing w:val="-3"/>
        </w:rPr>
        <w:t xml:space="preserve"> </w:t>
      </w:r>
      <w:r w:rsidRPr="00380014">
        <w:t>in</w:t>
      </w:r>
      <w:r w:rsidRPr="00380014">
        <w:rPr>
          <w:spacing w:val="-3"/>
        </w:rPr>
        <w:t xml:space="preserve"> </w:t>
      </w:r>
      <w:r w:rsidRPr="00380014">
        <w:t>the</w:t>
      </w:r>
      <w:r w:rsidRPr="00380014">
        <w:rPr>
          <w:spacing w:val="-3"/>
        </w:rPr>
        <w:t xml:space="preserve"> </w:t>
      </w:r>
      <w:r w:rsidRPr="00380014">
        <w:t>forestry</w:t>
      </w:r>
      <w:r w:rsidRPr="00380014">
        <w:rPr>
          <w:spacing w:val="-3"/>
        </w:rPr>
        <w:t xml:space="preserve"> </w:t>
      </w:r>
      <w:r w:rsidRPr="00380014">
        <w:t>domain,</w:t>
      </w:r>
      <w:r w:rsidRPr="00380014">
        <w:rPr>
          <w:spacing w:val="-3"/>
        </w:rPr>
        <w:t xml:space="preserve"> </w:t>
      </w:r>
      <w:r w:rsidRPr="00380014">
        <w:t>have</w:t>
      </w:r>
      <w:r w:rsidRPr="00380014">
        <w:rPr>
          <w:spacing w:val="-3"/>
        </w:rPr>
        <w:t xml:space="preserve"> </w:t>
      </w:r>
      <w:r w:rsidRPr="00380014">
        <w:t>created</w:t>
      </w:r>
      <w:r w:rsidRPr="00380014">
        <w:rPr>
          <w:spacing w:val="-3"/>
        </w:rPr>
        <w:t xml:space="preserve"> </w:t>
      </w:r>
      <w:r w:rsidRPr="00380014">
        <w:t>an</w:t>
      </w:r>
      <w:r w:rsidRPr="00380014">
        <w:rPr>
          <w:spacing w:val="-3"/>
        </w:rPr>
        <w:t xml:space="preserve"> </w:t>
      </w:r>
      <w:r w:rsidRPr="00380014">
        <w:t>opportune</w:t>
      </w:r>
      <w:r w:rsidRPr="00380014">
        <w:rPr>
          <w:spacing w:val="-3"/>
        </w:rPr>
        <w:t xml:space="preserve"> </w:t>
      </w:r>
      <w:r w:rsidRPr="00380014">
        <w:t>environment</w:t>
      </w:r>
      <w:r w:rsidRPr="00380014">
        <w:rPr>
          <w:spacing w:val="-3"/>
        </w:rPr>
        <w:t xml:space="preserve"> </w:t>
      </w:r>
      <w:r w:rsidRPr="00380014">
        <w:t>for</w:t>
      </w:r>
      <w:r w:rsidRPr="00380014">
        <w:rPr>
          <w:spacing w:val="-3"/>
        </w:rPr>
        <w:t xml:space="preserve"> </w:t>
      </w:r>
      <w:r w:rsidRPr="00380014">
        <w:t>the</w:t>
      </w:r>
      <w:r w:rsidRPr="00380014">
        <w:rPr>
          <w:spacing w:val="-3"/>
        </w:rPr>
        <w:t xml:space="preserve"> </w:t>
      </w:r>
      <w:r w:rsidRPr="00380014">
        <w:t>application</w:t>
      </w:r>
      <w:r w:rsidRPr="00380014">
        <w:rPr>
          <w:spacing w:val="-3"/>
        </w:rPr>
        <w:t xml:space="preserve"> </w:t>
      </w:r>
      <w:r w:rsidRPr="00380014">
        <w:t>of advanced techniques like ANNs for forest resource assessment (</w:t>
      </w:r>
      <w:proofErr w:type="spellStart"/>
      <w:r w:rsidRPr="00380014">
        <w:t>Latifi</w:t>
      </w:r>
      <w:proofErr w:type="spellEnd"/>
      <w:r w:rsidRPr="00380014">
        <w:t xml:space="preserve"> </w:t>
      </w:r>
      <w:r w:rsidR="00F43C58">
        <w:rPr>
          <w:i/>
        </w:rPr>
        <w:t xml:space="preserve">et al., </w:t>
      </w:r>
      <w:r w:rsidRPr="00380014">
        <w:t>2021). The successful implementation of the ANN-based wood volume estimation model can offer several substantial benefits to the forestry industry. Firstly, the model has</w:t>
      </w:r>
      <w:r w:rsidRPr="00380014">
        <w:rPr>
          <w:spacing w:val="-4"/>
        </w:rPr>
        <w:t xml:space="preserve"> </w:t>
      </w:r>
      <w:r w:rsidRPr="00380014">
        <w:t>the</w:t>
      </w:r>
      <w:r w:rsidRPr="00380014">
        <w:rPr>
          <w:spacing w:val="-4"/>
        </w:rPr>
        <w:t xml:space="preserve"> </w:t>
      </w:r>
      <w:r w:rsidRPr="00380014">
        <w:t>potential</w:t>
      </w:r>
      <w:r w:rsidRPr="00380014">
        <w:rPr>
          <w:spacing w:val="-4"/>
        </w:rPr>
        <w:t xml:space="preserve"> </w:t>
      </w:r>
      <w:r w:rsidRPr="00380014">
        <w:t>to</w:t>
      </w:r>
      <w:r w:rsidRPr="00380014">
        <w:rPr>
          <w:spacing w:val="-4"/>
        </w:rPr>
        <w:t xml:space="preserve"> </w:t>
      </w:r>
      <w:r w:rsidRPr="00380014">
        <w:t>provide</w:t>
      </w:r>
      <w:r w:rsidRPr="00380014">
        <w:rPr>
          <w:spacing w:val="-4"/>
        </w:rPr>
        <w:t xml:space="preserve"> </w:t>
      </w:r>
      <w:r w:rsidRPr="00380014">
        <w:t>more</w:t>
      </w:r>
      <w:r w:rsidRPr="00380014">
        <w:rPr>
          <w:spacing w:val="-4"/>
        </w:rPr>
        <w:t xml:space="preserve"> </w:t>
      </w:r>
      <w:r w:rsidRPr="00380014">
        <w:t>accurate</w:t>
      </w:r>
      <w:r w:rsidRPr="00380014">
        <w:rPr>
          <w:spacing w:val="-4"/>
        </w:rPr>
        <w:t xml:space="preserve"> </w:t>
      </w:r>
      <w:r w:rsidRPr="00380014">
        <w:t xml:space="preserve">volume estimates compared to traditional methods, leading to enhanced resource planning and utilization. A recent study by </w:t>
      </w:r>
      <w:proofErr w:type="spellStart"/>
      <w:r w:rsidRPr="00380014">
        <w:t>Özçelik</w:t>
      </w:r>
      <w:proofErr w:type="spellEnd"/>
      <w:r w:rsidRPr="00380014">
        <w:t xml:space="preserve"> </w:t>
      </w:r>
      <w:r w:rsidR="00E73694" w:rsidRPr="00E73694">
        <w:rPr>
          <w:i/>
        </w:rPr>
        <w:t xml:space="preserve">et </w:t>
      </w:r>
      <w:proofErr w:type="gramStart"/>
      <w:r w:rsidR="00E73694" w:rsidRPr="00E73694">
        <w:rPr>
          <w:i/>
        </w:rPr>
        <w:t>al</w:t>
      </w:r>
      <w:r w:rsidR="00685A28">
        <w:rPr>
          <w:i/>
        </w:rPr>
        <w:t xml:space="preserve"> </w:t>
      </w:r>
      <w:r w:rsidR="00E73694" w:rsidRPr="00E73694">
        <w:rPr>
          <w:i/>
        </w:rPr>
        <w:t>.</w:t>
      </w:r>
      <w:proofErr w:type="gramEnd"/>
      <w:r w:rsidR="00E73694" w:rsidRPr="00E73694">
        <w:rPr>
          <w:i/>
        </w:rPr>
        <w:t xml:space="preserve"> </w:t>
      </w:r>
      <w:r w:rsidRPr="00380014">
        <w:t xml:space="preserve">(2020) demonstrated the superior performance of ANN-based models over conventional regression-based approaches in estimating timber volumes in </w:t>
      </w:r>
      <w:r w:rsidRPr="00380014">
        <w:rPr>
          <w:i/>
        </w:rPr>
        <w:t xml:space="preserve">Eucalyptus </w:t>
      </w:r>
      <w:r w:rsidRPr="00380014">
        <w:t>plantations. Secondly,</w:t>
      </w:r>
      <w:r w:rsidRPr="00380014">
        <w:rPr>
          <w:spacing w:val="-4"/>
        </w:rPr>
        <w:t xml:space="preserve"> </w:t>
      </w:r>
      <w:r w:rsidRPr="00380014">
        <w:t>the</w:t>
      </w:r>
      <w:r w:rsidRPr="00380014">
        <w:rPr>
          <w:spacing w:val="-4"/>
        </w:rPr>
        <w:t xml:space="preserve"> </w:t>
      </w:r>
      <w:r w:rsidRPr="00380014">
        <w:t>automation</w:t>
      </w:r>
      <w:r w:rsidRPr="00380014">
        <w:rPr>
          <w:spacing w:val="-4"/>
        </w:rPr>
        <w:t xml:space="preserve"> </w:t>
      </w:r>
      <w:r w:rsidRPr="00380014">
        <w:t>and</w:t>
      </w:r>
      <w:r w:rsidRPr="00380014">
        <w:rPr>
          <w:spacing w:val="-4"/>
        </w:rPr>
        <w:t xml:space="preserve"> </w:t>
      </w:r>
      <w:r w:rsidRPr="00380014">
        <w:t>scalability</w:t>
      </w:r>
      <w:r w:rsidRPr="00380014">
        <w:rPr>
          <w:spacing w:val="-4"/>
        </w:rPr>
        <w:t xml:space="preserve"> </w:t>
      </w:r>
      <w:r w:rsidRPr="00380014">
        <w:t>of</w:t>
      </w:r>
      <w:r w:rsidRPr="00380014">
        <w:rPr>
          <w:spacing w:val="-4"/>
        </w:rPr>
        <w:t xml:space="preserve"> </w:t>
      </w:r>
      <w:r w:rsidRPr="00380014">
        <w:t>the</w:t>
      </w:r>
      <w:r w:rsidRPr="00380014">
        <w:rPr>
          <w:spacing w:val="-4"/>
        </w:rPr>
        <w:t xml:space="preserve"> </w:t>
      </w:r>
      <w:r w:rsidRPr="00380014">
        <w:t>ANN-based</w:t>
      </w:r>
      <w:r w:rsidRPr="00380014">
        <w:rPr>
          <w:spacing w:val="-4"/>
        </w:rPr>
        <w:t xml:space="preserve"> </w:t>
      </w:r>
      <w:r w:rsidRPr="00380014">
        <w:t>approach</w:t>
      </w:r>
      <w:r w:rsidRPr="00380014">
        <w:rPr>
          <w:spacing w:val="-4"/>
        </w:rPr>
        <w:t xml:space="preserve"> </w:t>
      </w:r>
      <w:r w:rsidRPr="00380014">
        <w:t>can</w:t>
      </w:r>
      <w:r w:rsidRPr="00380014">
        <w:rPr>
          <w:spacing w:val="-4"/>
        </w:rPr>
        <w:t xml:space="preserve"> </w:t>
      </w:r>
      <w:r w:rsidRPr="00380014">
        <w:t>reduce</w:t>
      </w:r>
      <w:r w:rsidRPr="00380014">
        <w:rPr>
          <w:spacing w:val="-4"/>
        </w:rPr>
        <w:t xml:space="preserve"> </w:t>
      </w:r>
      <w:r w:rsidRPr="00380014">
        <w:t>the</w:t>
      </w:r>
      <w:r w:rsidRPr="00380014">
        <w:rPr>
          <w:spacing w:val="-4"/>
        </w:rPr>
        <w:t xml:space="preserve"> </w:t>
      </w:r>
      <w:r w:rsidRPr="00380014">
        <w:t>need for labor-intensive field measurements, resulting in significant cost savings and improved efficiency (</w:t>
      </w:r>
      <w:proofErr w:type="spellStart"/>
      <w:r w:rsidRPr="00380014">
        <w:t>Xie</w:t>
      </w:r>
      <w:proofErr w:type="spellEnd"/>
      <w:r w:rsidRPr="00380014">
        <w:t xml:space="preserve"> </w:t>
      </w:r>
      <w:r w:rsidR="00F43C58">
        <w:rPr>
          <w:i/>
        </w:rPr>
        <w:t xml:space="preserve">et al., </w:t>
      </w:r>
      <w:r w:rsidRPr="00380014">
        <w:t>2018). Moreover, the continuous monitoring and tracking of timber volumes enabled by the model will support sustainable management practices and ensure the optimal</w:t>
      </w:r>
      <w:r w:rsidRPr="00380014">
        <w:rPr>
          <w:spacing w:val="-2"/>
        </w:rPr>
        <w:t xml:space="preserve"> </w:t>
      </w:r>
      <w:r w:rsidRPr="00380014">
        <w:t>utilization</w:t>
      </w:r>
      <w:r w:rsidRPr="00380014">
        <w:rPr>
          <w:spacing w:val="-2"/>
        </w:rPr>
        <w:t xml:space="preserve"> </w:t>
      </w:r>
      <w:r w:rsidRPr="00380014">
        <w:t>of</w:t>
      </w:r>
      <w:r w:rsidRPr="00380014">
        <w:rPr>
          <w:spacing w:val="-2"/>
        </w:rPr>
        <w:t xml:space="preserve"> </w:t>
      </w:r>
      <w:r w:rsidRPr="00380014">
        <w:t>forest resources (</w:t>
      </w:r>
      <w:proofErr w:type="spellStart"/>
      <w:r w:rsidRPr="00380014">
        <w:t>Dube</w:t>
      </w:r>
      <w:proofErr w:type="spellEnd"/>
      <w:r w:rsidRPr="00380014">
        <w:t xml:space="preserve"> </w:t>
      </w:r>
      <w:r w:rsidR="00F43C58">
        <w:rPr>
          <w:i/>
        </w:rPr>
        <w:t xml:space="preserve">et al., </w:t>
      </w:r>
      <w:r w:rsidRPr="00380014">
        <w:t>2021).</w:t>
      </w:r>
    </w:p>
    <w:p w14:paraId="1E303289" w14:textId="77777777" w:rsidR="00316632" w:rsidRDefault="00316632" w:rsidP="00AF6FC9">
      <w:pPr>
        <w:pStyle w:val="BodyText"/>
        <w:spacing w:line="360" w:lineRule="auto"/>
        <w:ind w:right="113" w:firstLine="0"/>
      </w:pPr>
      <w:r w:rsidRPr="00380014">
        <w:t xml:space="preserve">This research has the potential to improve the accuracy and efficiency of timber volume estimation in </w:t>
      </w:r>
      <w:r w:rsidRPr="00380014">
        <w:rPr>
          <w:i/>
        </w:rPr>
        <w:t xml:space="preserve">Eucalyptus </w:t>
      </w:r>
      <w:r w:rsidRPr="00380014">
        <w:t>stands. By leveraging the ability of ANNs to learn complex relationships from</w:t>
      </w:r>
      <w:r w:rsidRPr="00380014">
        <w:rPr>
          <w:spacing w:val="75"/>
        </w:rPr>
        <w:t xml:space="preserve"> </w:t>
      </w:r>
      <w:r w:rsidRPr="00380014">
        <w:t>data,</w:t>
      </w:r>
      <w:r w:rsidRPr="00380014">
        <w:rPr>
          <w:spacing w:val="75"/>
        </w:rPr>
        <w:t xml:space="preserve"> </w:t>
      </w:r>
      <w:r w:rsidRPr="00380014">
        <w:t>this</w:t>
      </w:r>
      <w:r w:rsidRPr="00380014">
        <w:rPr>
          <w:spacing w:val="75"/>
        </w:rPr>
        <w:t xml:space="preserve"> </w:t>
      </w:r>
      <w:r w:rsidRPr="00380014">
        <w:t>in</w:t>
      </w:r>
      <w:r w:rsidRPr="00380014">
        <w:rPr>
          <w:spacing w:val="75"/>
        </w:rPr>
        <w:t xml:space="preserve"> </w:t>
      </w:r>
      <w:r w:rsidRPr="00380014">
        <w:t>turn,</w:t>
      </w:r>
      <w:r w:rsidRPr="00380014">
        <w:rPr>
          <w:spacing w:val="75"/>
        </w:rPr>
        <w:t xml:space="preserve"> </w:t>
      </w:r>
      <w:r w:rsidRPr="00380014">
        <w:t>can</w:t>
      </w:r>
      <w:r w:rsidRPr="00380014">
        <w:rPr>
          <w:spacing w:val="60"/>
        </w:rPr>
        <w:t xml:space="preserve"> </w:t>
      </w:r>
      <w:r w:rsidRPr="00380014">
        <w:t>inform</w:t>
      </w:r>
      <w:r w:rsidRPr="00380014">
        <w:rPr>
          <w:spacing w:val="60"/>
        </w:rPr>
        <w:t xml:space="preserve"> </w:t>
      </w:r>
      <w:r w:rsidRPr="00380014">
        <w:t>profitable</w:t>
      </w:r>
      <w:r w:rsidRPr="00380014">
        <w:rPr>
          <w:spacing w:val="60"/>
        </w:rPr>
        <w:t xml:space="preserve"> </w:t>
      </w:r>
      <w:r w:rsidRPr="00380014">
        <w:t>and</w:t>
      </w:r>
      <w:r w:rsidRPr="00380014">
        <w:rPr>
          <w:spacing w:val="60"/>
        </w:rPr>
        <w:t xml:space="preserve"> </w:t>
      </w:r>
      <w:r w:rsidRPr="00380014">
        <w:t>sustainable</w:t>
      </w:r>
      <w:r w:rsidRPr="00380014">
        <w:rPr>
          <w:spacing w:val="60"/>
        </w:rPr>
        <w:t xml:space="preserve"> </w:t>
      </w:r>
      <w:r w:rsidRPr="00380014">
        <w:t>forest</w:t>
      </w:r>
      <w:r w:rsidRPr="00380014">
        <w:rPr>
          <w:spacing w:val="60"/>
        </w:rPr>
        <w:t xml:space="preserve"> </w:t>
      </w:r>
      <w:r w:rsidRPr="00380014">
        <w:t>management</w:t>
      </w:r>
      <w:r w:rsidRPr="00380014">
        <w:rPr>
          <w:spacing w:val="60"/>
        </w:rPr>
        <w:t xml:space="preserve"> </w:t>
      </w:r>
      <w:r w:rsidRPr="00380014">
        <w:t>practices</w:t>
      </w:r>
      <w:r w:rsidRPr="00380014">
        <w:rPr>
          <w:spacing w:val="60"/>
        </w:rPr>
        <w:t xml:space="preserve"> </w:t>
      </w:r>
      <w:r w:rsidRPr="00380014">
        <w:rPr>
          <w:spacing w:val="-5"/>
        </w:rPr>
        <w:t>for</w:t>
      </w:r>
      <w:r w:rsidRPr="00380014">
        <w:t xml:space="preserve"> </w:t>
      </w:r>
      <w:r w:rsidRPr="00380014">
        <w:rPr>
          <w:i/>
        </w:rPr>
        <w:t xml:space="preserve">Eucalyptus </w:t>
      </w:r>
      <w:r w:rsidRPr="00380014">
        <w:t>production. This research will contribute to advancements in sustainable and precision forestry by introducing a machine learning-based approach for wood</w:t>
      </w:r>
      <w:r w:rsidRPr="00380014">
        <w:rPr>
          <w:spacing w:val="-3"/>
        </w:rPr>
        <w:t xml:space="preserve"> </w:t>
      </w:r>
      <w:r w:rsidRPr="00380014">
        <w:t>volume</w:t>
      </w:r>
      <w:r w:rsidRPr="00380014">
        <w:rPr>
          <w:spacing w:val="-3"/>
        </w:rPr>
        <w:t xml:space="preserve"> </w:t>
      </w:r>
      <w:r w:rsidRPr="00380014">
        <w:t>estimation.</w:t>
      </w:r>
      <w:r w:rsidRPr="00380014">
        <w:rPr>
          <w:spacing w:val="-3"/>
        </w:rPr>
        <w:t xml:space="preserve"> </w:t>
      </w:r>
      <w:r w:rsidRPr="00380014">
        <w:t>In</w:t>
      </w:r>
      <w:r w:rsidRPr="00380014">
        <w:rPr>
          <w:spacing w:val="-3"/>
        </w:rPr>
        <w:t xml:space="preserve"> </w:t>
      </w:r>
      <w:r w:rsidRPr="00380014">
        <w:t xml:space="preserve">addition, this study is highly relevant due to the </w:t>
      </w:r>
      <w:r w:rsidRPr="00380014">
        <w:lastRenderedPageBreak/>
        <w:t>increasing demand for sustainable forest management practices, coupled with the growing demand for timber and wood products, there is a pressing requirement for efficient and accurate methods to estimate timber volumes by forest managers, particularly</w:t>
      </w:r>
      <w:r w:rsidRPr="00380014">
        <w:rPr>
          <w:spacing w:val="-4"/>
        </w:rPr>
        <w:t xml:space="preserve"> </w:t>
      </w:r>
      <w:r w:rsidRPr="00380014">
        <w:t>in</w:t>
      </w:r>
      <w:r w:rsidRPr="00380014">
        <w:rPr>
          <w:spacing w:val="-4"/>
        </w:rPr>
        <w:t xml:space="preserve"> </w:t>
      </w:r>
      <w:r w:rsidRPr="00380014">
        <w:t>the</w:t>
      </w:r>
      <w:r w:rsidRPr="00380014">
        <w:rPr>
          <w:spacing w:val="-4"/>
        </w:rPr>
        <w:t xml:space="preserve"> </w:t>
      </w:r>
      <w:r w:rsidRPr="00380014">
        <w:t>context</w:t>
      </w:r>
      <w:r w:rsidRPr="00380014">
        <w:rPr>
          <w:spacing w:val="-4"/>
        </w:rPr>
        <w:t xml:space="preserve"> </w:t>
      </w:r>
      <w:r w:rsidRPr="00380014">
        <w:t>of</w:t>
      </w:r>
      <w:r w:rsidRPr="00380014">
        <w:rPr>
          <w:spacing w:val="-4"/>
        </w:rPr>
        <w:t xml:space="preserve"> </w:t>
      </w:r>
      <w:r w:rsidRPr="00380014">
        <w:t>fast-growing</w:t>
      </w:r>
      <w:r w:rsidRPr="00380014">
        <w:rPr>
          <w:spacing w:val="-4"/>
        </w:rPr>
        <w:t xml:space="preserve"> </w:t>
      </w:r>
      <w:r w:rsidRPr="00380014">
        <w:rPr>
          <w:i/>
        </w:rPr>
        <w:t>Eucalyptus</w:t>
      </w:r>
      <w:r w:rsidRPr="00380014">
        <w:rPr>
          <w:i/>
          <w:spacing w:val="-4"/>
        </w:rPr>
        <w:t xml:space="preserve"> </w:t>
      </w:r>
      <w:r w:rsidRPr="00380014">
        <w:t>plantations.</w:t>
      </w:r>
      <w:r w:rsidRPr="00380014">
        <w:rPr>
          <w:spacing w:val="-4"/>
        </w:rPr>
        <w:t xml:space="preserve"> </w:t>
      </w:r>
      <w:r w:rsidRPr="00380014">
        <w:t>In conclusion, this research on harnessing artificial neural networks for enhanced wood</w:t>
      </w:r>
      <w:r w:rsidRPr="00380014">
        <w:rPr>
          <w:spacing w:val="40"/>
        </w:rPr>
        <w:t xml:space="preserve"> </w:t>
      </w:r>
      <w:r w:rsidRPr="00380014">
        <w:t xml:space="preserve">volume estimation in </w:t>
      </w:r>
      <w:r w:rsidRPr="00380014">
        <w:rPr>
          <w:i/>
        </w:rPr>
        <w:t xml:space="preserve">Eucalyptus </w:t>
      </w:r>
      <w:r w:rsidRPr="00380014">
        <w:t>stands is paramount in the current era, offering substantial</w:t>
      </w:r>
      <w:r w:rsidRPr="00380014">
        <w:rPr>
          <w:spacing w:val="-3"/>
        </w:rPr>
        <w:t xml:space="preserve"> </w:t>
      </w:r>
      <w:r w:rsidRPr="00380014">
        <w:t>benefits to the forestry sector and the academic environment. The study's findings also have the potential to contribute significantly to the sustainable management of forest resources and advancements in the field of forest biometrics, as evidenced by recent research in this domain.</w:t>
      </w:r>
    </w:p>
    <w:p w14:paraId="3A0F73EF" w14:textId="77777777" w:rsidR="00316632" w:rsidRPr="00380014" w:rsidRDefault="00216ED1" w:rsidP="005B361C">
      <w:pPr>
        <w:pStyle w:val="Heading3"/>
        <w:spacing w:before="0" w:beforeAutospacing="0" w:after="0" w:afterAutospacing="0" w:line="360" w:lineRule="auto"/>
        <w:jc w:val="left"/>
      </w:pPr>
      <w:bookmarkStart w:id="12" w:name="_Toc187646125"/>
      <w:r>
        <w:t>1.5</w:t>
      </w:r>
      <w:r>
        <w:tab/>
      </w:r>
      <w:r w:rsidR="00316632" w:rsidRPr="00380014">
        <w:t xml:space="preserve">Scope of the </w:t>
      </w:r>
      <w:r w:rsidR="00316632" w:rsidRPr="00380014">
        <w:rPr>
          <w:spacing w:val="-2"/>
        </w:rPr>
        <w:t>Study</w:t>
      </w:r>
      <w:bookmarkEnd w:id="12"/>
    </w:p>
    <w:p w14:paraId="7DDF5A35" w14:textId="03A2F7BB" w:rsidR="00316632" w:rsidRPr="00380014" w:rsidRDefault="00316632" w:rsidP="00AF6FC9">
      <w:pPr>
        <w:pStyle w:val="BodyText"/>
        <w:spacing w:before="0" w:line="360" w:lineRule="auto"/>
        <w:ind w:right="110" w:firstLine="0"/>
        <w:rPr>
          <w:sz w:val="17"/>
        </w:rPr>
      </w:pPr>
      <w:r w:rsidRPr="00380014">
        <w:t>This research focus</w:t>
      </w:r>
      <w:r w:rsidR="00AF6FC9">
        <w:t xml:space="preserve">ed </w:t>
      </w:r>
      <w:r w:rsidRPr="00380014">
        <w:t xml:space="preserve">on evaluating an ANN model for estimating wood volume at the Department of Forestry Eucalyptus Plantations located within Usmanu Danfodiyo University, Sokoto, </w:t>
      </w:r>
      <w:proofErr w:type="gramStart"/>
      <w:r w:rsidRPr="00380014">
        <w:t>Sokoto</w:t>
      </w:r>
      <w:proofErr w:type="gramEnd"/>
      <w:r w:rsidRPr="00380014">
        <w:t xml:space="preserve"> State.</w:t>
      </w:r>
    </w:p>
    <w:p w14:paraId="7C94A0E8" w14:textId="77777777" w:rsidR="00316632" w:rsidRDefault="00316632" w:rsidP="00DA4504">
      <w:pPr>
        <w:spacing w:line="360" w:lineRule="auto"/>
      </w:pPr>
      <w:r>
        <w:br w:type="page"/>
      </w:r>
    </w:p>
    <w:p w14:paraId="6CEDD5A5" w14:textId="77777777" w:rsidR="00216ED1" w:rsidRPr="00216ED1" w:rsidRDefault="00316632" w:rsidP="004C77FF">
      <w:pPr>
        <w:pStyle w:val="Heading3"/>
        <w:spacing w:before="0" w:beforeAutospacing="0" w:after="0" w:afterAutospacing="0" w:line="360" w:lineRule="auto"/>
      </w:pPr>
      <w:bookmarkStart w:id="13" w:name="_Toc187646126"/>
      <w:r w:rsidRPr="00216ED1">
        <w:lastRenderedPageBreak/>
        <w:t>CHAPTER TWO</w:t>
      </w:r>
      <w:bookmarkEnd w:id="13"/>
      <w:r w:rsidRPr="00216ED1">
        <w:t xml:space="preserve"> </w:t>
      </w:r>
    </w:p>
    <w:p w14:paraId="7B2A1466" w14:textId="77777777" w:rsidR="00316632" w:rsidRPr="00216ED1" w:rsidRDefault="00316632" w:rsidP="004C77FF">
      <w:pPr>
        <w:pStyle w:val="Heading3"/>
        <w:spacing w:before="0" w:beforeAutospacing="0" w:after="0" w:afterAutospacing="0" w:line="360" w:lineRule="auto"/>
      </w:pPr>
      <w:bookmarkStart w:id="14" w:name="_Toc187646127"/>
      <w:r w:rsidRPr="00216ED1">
        <w:t>LITERATURE</w:t>
      </w:r>
      <w:r w:rsidRPr="00216ED1">
        <w:rPr>
          <w:spacing w:val="-15"/>
        </w:rPr>
        <w:t xml:space="preserve"> </w:t>
      </w:r>
      <w:r w:rsidRPr="00216ED1">
        <w:t>REVIEW</w:t>
      </w:r>
      <w:bookmarkEnd w:id="14"/>
    </w:p>
    <w:p w14:paraId="185D77D5" w14:textId="32767DFD" w:rsidR="00316632" w:rsidRPr="00216ED1" w:rsidRDefault="00216ED1" w:rsidP="004C77FF">
      <w:pPr>
        <w:pStyle w:val="Heading3"/>
        <w:spacing w:before="0" w:beforeAutospacing="0" w:after="0" w:afterAutospacing="0" w:line="360" w:lineRule="auto"/>
        <w:jc w:val="left"/>
      </w:pPr>
      <w:bookmarkStart w:id="15" w:name="_Toc187646128"/>
      <w:r>
        <w:t>2.1</w:t>
      </w:r>
      <w:r>
        <w:tab/>
      </w:r>
      <w:r w:rsidR="00316632" w:rsidRPr="00216ED1">
        <w:t>Concept</w:t>
      </w:r>
      <w:r w:rsidR="00316632" w:rsidRPr="00216ED1">
        <w:rPr>
          <w:spacing w:val="-2"/>
        </w:rPr>
        <w:t xml:space="preserve"> </w:t>
      </w:r>
      <w:r w:rsidR="00316632" w:rsidRPr="00216ED1">
        <w:t>of</w:t>
      </w:r>
      <w:r w:rsidR="00316632" w:rsidRPr="00216ED1">
        <w:rPr>
          <w:spacing w:val="-2"/>
        </w:rPr>
        <w:t xml:space="preserve"> </w:t>
      </w:r>
      <w:r>
        <w:rPr>
          <w:spacing w:val="-2"/>
        </w:rPr>
        <w:t>W</w:t>
      </w:r>
      <w:r w:rsidR="00316632" w:rsidRPr="00216ED1">
        <w:t>ood</w:t>
      </w:r>
      <w:r w:rsidR="00316632" w:rsidRPr="00216ED1">
        <w:rPr>
          <w:spacing w:val="-2"/>
        </w:rPr>
        <w:t xml:space="preserve"> </w:t>
      </w:r>
      <w:r>
        <w:rPr>
          <w:spacing w:val="-2"/>
        </w:rPr>
        <w:t>V</w:t>
      </w:r>
      <w:r w:rsidR="00316632" w:rsidRPr="00216ED1">
        <w:t>olume</w:t>
      </w:r>
      <w:r w:rsidR="00316632" w:rsidRPr="00216ED1">
        <w:rPr>
          <w:spacing w:val="-2"/>
        </w:rPr>
        <w:t xml:space="preserve"> </w:t>
      </w:r>
      <w:r>
        <w:rPr>
          <w:spacing w:val="-2"/>
        </w:rPr>
        <w:t>E</w:t>
      </w:r>
      <w:r w:rsidR="00316632" w:rsidRPr="00216ED1">
        <w:rPr>
          <w:spacing w:val="-2"/>
        </w:rPr>
        <w:t>stimation</w:t>
      </w:r>
      <w:bookmarkEnd w:id="15"/>
      <w:r w:rsidR="00CC5552">
        <w:rPr>
          <w:spacing w:val="-2"/>
        </w:rPr>
        <w:t xml:space="preserve"> </w:t>
      </w:r>
    </w:p>
    <w:p w14:paraId="54CAD3B6" w14:textId="28D1BC1B" w:rsidR="00316632" w:rsidRDefault="00316632" w:rsidP="00AF6FC9">
      <w:pPr>
        <w:pStyle w:val="BodyText"/>
        <w:spacing w:before="0" w:line="360" w:lineRule="auto"/>
        <w:ind w:left="0" w:right="386" w:firstLine="0"/>
      </w:pPr>
      <w:r>
        <w:t>Wood volume is a cubic measure of the amount of usable wood present in an individual log, tree or group of trees and is used to assess economic value (FAO 1997). Wood volume refers to the amount or quantity of wood present in a tree, log, or piece of timber. It is an important measurement in forestry, timber harvesting, and wood processing industries. Wood volume is the amount of wood contained in a tree, log, or piece of timber, typically</w:t>
      </w:r>
      <w:r>
        <w:rPr>
          <w:spacing w:val="-2"/>
        </w:rPr>
        <w:t xml:space="preserve"> </w:t>
      </w:r>
      <w:r>
        <w:t>measured in cubic meters (m³) or cubic feet (ft³) (</w:t>
      </w:r>
      <w:proofErr w:type="spellStart"/>
      <w:r>
        <w:t>Husch</w:t>
      </w:r>
      <w:proofErr w:type="spellEnd"/>
      <w:r>
        <w:t xml:space="preserve"> </w:t>
      </w:r>
      <w:r w:rsidR="00F43C58">
        <w:rPr>
          <w:i/>
        </w:rPr>
        <w:t xml:space="preserve">et al., </w:t>
      </w:r>
      <w:r>
        <w:t>2003). The volume of wood in a tree or log is influenced by factors such as tree</w:t>
      </w:r>
      <w:r>
        <w:rPr>
          <w:spacing w:val="80"/>
        </w:rPr>
        <w:t xml:space="preserve"> </w:t>
      </w:r>
      <w:r>
        <w:t>species, tree diameter, tree height, and stem form (Avery &amp; Burkhart, 2015). Wood volume can be measured using various methods, including log scaling, tree volume equations, and remote sensing techniques</w:t>
      </w:r>
      <w:r>
        <w:rPr>
          <w:spacing w:val="-3"/>
        </w:rPr>
        <w:t xml:space="preserve"> </w:t>
      </w:r>
      <w:r>
        <w:t>(Burkhart</w:t>
      </w:r>
      <w:r>
        <w:rPr>
          <w:spacing w:val="-2"/>
        </w:rPr>
        <w:t xml:space="preserve"> </w:t>
      </w:r>
      <w:r>
        <w:t>&amp;</w:t>
      </w:r>
      <w:r>
        <w:rPr>
          <w:spacing w:val="-1"/>
        </w:rPr>
        <w:t xml:space="preserve"> </w:t>
      </w:r>
      <w:r>
        <w:t>Tomé,</w:t>
      </w:r>
      <w:r>
        <w:rPr>
          <w:spacing w:val="-3"/>
        </w:rPr>
        <w:t xml:space="preserve"> </w:t>
      </w:r>
      <w:r>
        <w:t>2012).</w:t>
      </w:r>
      <w:r>
        <w:rPr>
          <w:spacing w:val="-1"/>
        </w:rPr>
        <w:t xml:space="preserve"> </w:t>
      </w:r>
      <w:r>
        <w:t>Sustainable</w:t>
      </w:r>
      <w:r>
        <w:rPr>
          <w:spacing w:val="-3"/>
        </w:rPr>
        <w:t xml:space="preserve"> </w:t>
      </w:r>
      <w:r>
        <w:t>forest</w:t>
      </w:r>
      <w:r>
        <w:rPr>
          <w:spacing w:val="-3"/>
        </w:rPr>
        <w:t xml:space="preserve"> </w:t>
      </w:r>
      <w:r>
        <w:t>management</w:t>
      </w:r>
      <w:r>
        <w:rPr>
          <w:spacing w:val="-3"/>
        </w:rPr>
        <w:t xml:space="preserve"> </w:t>
      </w:r>
      <w:r>
        <w:t>is</w:t>
      </w:r>
      <w:r>
        <w:rPr>
          <w:spacing w:val="-1"/>
        </w:rPr>
        <w:t xml:space="preserve"> </w:t>
      </w:r>
      <w:r>
        <w:t>critical</w:t>
      </w:r>
      <w:r>
        <w:rPr>
          <w:spacing w:val="-3"/>
        </w:rPr>
        <w:t xml:space="preserve"> </w:t>
      </w:r>
      <w:r>
        <w:t>for</w:t>
      </w:r>
      <w:r>
        <w:rPr>
          <w:spacing w:val="-2"/>
        </w:rPr>
        <w:t xml:space="preserve"> </w:t>
      </w:r>
      <w:r>
        <w:t>ensuring</w:t>
      </w:r>
      <w:r>
        <w:rPr>
          <w:spacing w:val="-3"/>
        </w:rPr>
        <w:t xml:space="preserve"> </w:t>
      </w:r>
      <w:r>
        <w:t>the</w:t>
      </w:r>
      <w:r>
        <w:rPr>
          <w:spacing w:val="-3"/>
        </w:rPr>
        <w:t xml:space="preserve"> </w:t>
      </w:r>
      <w:r>
        <w:t xml:space="preserve">long- term health and productivity of the forest while meeting the needs of local communities and supporting economic development (Andrade </w:t>
      </w:r>
      <w:r w:rsidR="00F43C58">
        <w:rPr>
          <w:i/>
        </w:rPr>
        <w:t xml:space="preserve">et al., </w:t>
      </w:r>
      <w:r>
        <w:t>2019; L</w:t>
      </w:r>
      <w:r w:rsidR="000E3662">
        <w:t>iu</w:t>
      </w:r>
      <w:r>
        <w:t xml:space="preserve"> </w:t>
      </w:r>
      <w:r w:rsidR="00E73694" w:rsidRPr="00E73694">
        <w:rPr>
          <w:i/>
        </w:rPr>
        <w:t xml:space="preserve">et al. </w:t>
      </w:r>
      <w:r>
        <w:t xml:space="preserve">2018; </w:t>
      </w:r>
      <w:proofErr w:type="spellStart"/>
      <w:r>
        <w:t>ter</w:t>
      </w:r>
      <w:proofErr w:type="spellEnd"/>
      <w:r>
        <w:t xml:space="preserve"> </w:t>
      </w:r>
      <w:proofErr w:type="spellStart"/>
      <w:r>
        <w:t>Steege</w:t>
      </w:r>
      <w:proofErr w:type="spellEnd"/>
      <w:r>
        <w:t xml:space="preserve"> </w:t>
      </w:r>
      <w:r w:rsidR="00F43C58">
        <w:rPr>
          <w:i/>
        </w:rPr>
        <w:t xml:space="preserve">et al., </w:t>
      </w:r>
      <w:r>
        <w:t xml:space="preserve">2016). Therefore, quantifying volumetric production is a fundamental part of the sustainable forest management planning process since it provides quantitative information about the forest that facilitates decision-making and helps minimize environmental impacts (Rodrigues </w:t>
      </w:r>
      <w:r w:rsidR="00F43C58">
        <w:rPr>
          <w:i/>
        </w:rPr>
        <w:t xml:space="preserve">et al., </w:t>
      </w:r>
      <w:r>
        <w:t>2022). In addition to ensuring the sustainable management of forest resources, accurately estimating merchantable volumes at both the tree and stand levels is fundamental to the implementation of laws regulating forest management (</w:t>
      </w:r>
      <w:proofErr w:type="spellStart"/>
      <w:r>
        <w:t>Weiskittel</w:t>
      </w:r>
      <w:proofErr w:type="spellEnd"/>
      <w:r>
        <w:t xml:space="preserve"> </w:t>
      </w:r>
      <w:r w:rsidR="00F43C58">
        <w:rPr>
          <w:i/>
        </w:rPr>
        <w:t xml:space="preserve">et al., </w:t>
      </w:r>
      <w:r>
        <w:t>2011; Burkhart and Tomé, 2012).</w:t>
      </w:r>
    </w:p>
    <w:p w14:paraId="0428C2D7" w14:textId="77777777" w:rsidR="00316632" w:rsidRPr="00216ED1" w:rsidRDefault="00216ED1" w:rsidP="00BB4AB4">
      <w:pPr>
        <w:pStyle w:val="Heading3"/>
        <w:spacing w:before="0" w:beforeAutospacing="0" w:after="0" w:afterAutospacing="0" w:line="360" w:lineRule="auto"/>
        <w:jc w:val="left"/>
      </w:pPr>
      <w:bookmarkStart w:id="16" w:name="_Toc187646129"/>
      <w:r>
        <w:t>2.2.0</w:t>
      </w:r>
      <w:r>
        <w:tab/>
      </w:r>
      <w:r w:rsidR="00316632" w:rsidRPr="00216ED1">
        <w:t>Wood</w:t>
      </w:r>
      <w:r w:rsidR="00316632" w:rsidRPr="00216ED1">
        <w:rPr>
          <w:spacing w:val="-4"/>
        </w:rPr>
        <w:t xml:space="preserve"> </w:t>
      </w:r>
      <w:r w:rsidR="00316632" w:rsidRPr="00216ED1">
        <w:t>Volume</w:t>
      </w:r>
      <w:r w:rsidR="00316632" w:rsidRPr="00216ED1">
        <w:rPr>
          <w:spacing w:val="-2"/>
        </w:rPr>
        <w:t xml:space="preserve"> </w:t>
      </w:r>
      <w:r w:rsidR="00316632" w:rsidRPr="00216ED1">
        <w:t>Estimation:</w:t>
      </w:r>
      <w:r w:rsidR="00316632" w:rsidRPr="00216ED1">
        <w:rPr>
          <w:spacing w:val="-2"/>
        </w:rPr>
        <w:t xml:space="preserve"> </w:t>
      </w:r>
      <w:r w:rsidR="00316632" w:rsidRPr="00216ED1">
        <w:t>A</w:t>
      </w:r>
      <w:r w:rsidR="00316632" w:rsidRPr="00216ED1">
        <w:rPr>
          <w:spacing w:val="-3"/>
        </w:rPr>
        <w:t xml:space="preserve"> </w:t>
      </w:r>
      <w:r w:rsidR="00316632" w:rsidRPr="00216ED1">
        <w:t>Review</w:t>
      </w:r>
      <w:r w:rsidR="00316632" w:rsidRPr="00216ED1">
        <w:rPr>
          <w:spacing w:val="-1"/>
        </w:rPr>
        <w:t xml:space="preserve"> </w:t>
      </w:r>
      <w:r w:rsidR="00316632" w:rsidRPr="00216ED1">
        <w:t>of Approaches</w:t>
      </w:r>
      <w:r w:rsidR="00316632" w:rsidRPr="00216ED1">
        <w:rPr>
          <w:spacing w:val="-2"/>
        </w:rPr>
        <w:t xml:space="preserve"> </w:t>
      </w:r>
      <w:r w:rsidR="00316632" w:rsidRPr="00216ED1">
        <w:t>and</w:t>
      </w:r>
      <w:r w:rsidR="00316632" w:rsidRPr="00216ED1">
        <w:rPr>
          <w:spacing w:val="-1"/>
        </w:rPr>
        <w:t xml:space="preserve"> </w:t>
      </w:r>
      <w:r w:rsidR="00316632" w:rsidRPr="00216ED1">
        <w:rPr>
          <w:spacing w:val="-2"/>
        </w:rPr>
        <w:t>Techniques</w:t>
      </w:r>
      <w:bookmarkEnd w:id="16"/>
    </w:p>
    <w:p w14:paraId="2AC75DCA" w14:textId="0714150B" w:rsidR="00316632" w:rsidRDefault="00316632" w:rsidP="00AF6FC9">
      <w:pPr>
        <w:pStyle w:val="BodyText"/>
        <w:spacing w:before="0" w:line="360" w:lineRule="auto"/>
        <w:ind w:left="0" w:right="390" w:firstLine="0"/>
      </w:pPr>
      <w:r>
        <w:t xml:space="preserve">The accurate estimation of wood volume is a critical component of sustainable forest management, as it informs decision-making processes related to resource planning, yield assessment, and commercial transactions (Clutter </w:t>
      </w:r>
      <w:r w:rsidR="00F43C58">
        <w:rPr>
          <w:i/>
        </w:rPr>
        <w:t xml:space="preserve">et al., </w:t>
      </w:r>
      <w:r>
        <w:t xml:space="preserve">1983). Over the years, researchers have explored various approaches and techniques to address this very important task. These approaches can be </w:t>
      </w:r>
      <w:r w:rsidR="007F0D13">
        <w:t>categorized into</w:t>
      </w:r>
      <w:r w:rsidR="00283723">
        <w:t xml:space="preserve"> direct and indirect methods and the</w:t>
      </w:r>
      <w:r>
        <w:t xml:space="preserve"> use of Allometric models</w:t>
      </w:r>
    </w:p>
    <w:p w14:paraId="3D65E440" w14:textId="77777777" w:rsidR="00316632" w:rsidRPr="00216ED1" w:rsidRDefault="00216ED1" w:rsidP="006A223A">
      <w:pPr>
        <w:pStyle w:val="Heading3"/>
        <w:spacing w:before="0" w:beforeAutospacing="0" w:after="0" w:afterAutospacing="0" w:line="360" w:lineRule="auto"/>
        <w:jc w:val="left"/>
      </w:pPr>
      <w:bookmarkStart w:id="17" w:name="_Toc187646130"/>
      <w:r w:rsidRPr="00216ED1">
        <w:t>2.2.1</w:t>
      </w:r>
      <w:r w:rsidRPr="00216ED1">
        <w:tab/>
      </w:r>
      <w:r w:rsidR="00316632" w:rsidRPr="00216ED1">
        <w:t>Direct</w:t>
      </w:r>
      <w:r w:rsidR="00316632" w:rsidRPr="00216ED1">
        <w:rPr>
          <w:spacing w:val="-1"/>
        </w:rPr>
        <w:t xml:space="preserve"> </w:t>
      </w:r>
      <w:r w:rsidR="00316632" w:rsidRPr="00216ED1">
        <w:t>Measurement</w:t>
      </w:r>
      <w:r w:rsidR="00316632" w:rsidRPr="00216ED1">
        <w:rPr>
          <w:spacing w:val="-1"/>
        </w:rPr>
        <w:t xml:space="preserve"> </w:t>
      </w:r>
      <w:r w:rsidR="00316632" w:rsidRPr="00216ED1">
        <w:t>Methods</w:t>
      </w:r>
      <w:r w:rsidR="00316632" w:rsidRPr="00216ED1">
        <w:rPr>
          <w:spacing w:val="-2"/>
        </w:rPr>
        <w:t xml:space="preserve"> </w:t>
      </w:r>
      <w:r w:rsidR="00316632" w:rsidRPr="00216ED1">
        <w:t>for</w:t>
      </w:r>
      <w:r w:rsidR="00316632" w:rsidRPr="00216ED1">
        <w:rPr>
          <w:spacing w:val="-3"/>
        </w:rPr>
        <w:t xml:space="preserve"> </w:t>
      </w:r>
      <w:r w:rsidR="00316632" w:rsidRPr="00216ED1">
        <w:t>Estimating</w:t>
      </w:r>
      <w:r w:rsidR="00316632" w:rsidRPr="00216ED1">
        <w:rPr>
          <w:spacing w:val="-2"/>
        </w:rPr>
        <w:t xml:space="preserve"> </w:t>
      </w:r>
      <w:r w:rsidR="00316632" w:rsidRPr="00216ED1">
        <w:t>Wood</w:t>
      </w:r>
      <w:r w:rsidR="00316632" w:rsidRPr="00216ED1">
        <w:rPr>
          <w:spacing w:val="-1"/>
        </w:rPr>
        <w:t xml:space="preserve"> </w:t>
      </w:r>
      <w:r w:rsidR="00316632" w:rsidRPr="00216ED1">
        <w:rPr>
          <w:spacing w:val="-2"/>
        </w:rPr>
        <w:t>Volume</w:t>
      </w:r>
      <w:bookmarkEnd w:id="17"/>
    </w:p>
    <w:p w14:paraId="08F24B3D" w14:textId="16D20938" w:rsidR="00316632" w:rsidRDefault="00316632" w:rsidP="00AF6FC9">
      <w:pPr>
        <w:pStyle w:val="BodyText"/>
        <w:spacing w:before="0" w:line="360" w:lineRule="auto"/>
        <w:ind w:left="0" w:right="395" w:firstLine="0"/>
      </w:pPr>
      <w:r>
        <w:t>Conventionally, this is the most widely used approach by forestry practitioners and researchers,</w:t>
      </w:r>
      <w:r>
        <w:rPr>
          <w:spacing w:val="2"/>
        </w:rPr>
        <w:t xml:space="preserve"> </w:t>
      </w:r>
      <w:r>
        <w:t>and</w:t>
      </w:r>
      <w:r>
        <w:rPr>
          <w:spacing w:val="5"/>
        </w:rPr>
        <w:t xml:space="preserve"> </w:t>
      </w:r>
      <w:r>
        <w:t>the</w:t>
      </w:r>
      <w:r>
        <w:rPr>
          <w:spacing w:val="5"/>
        </w:rPr>
        <w:t xml:space="preserve"> </w:t>
      </w:r>
      <w:r>
        <w:t>most</w:t>
      </w:r>
      <w:r>
        <w:rPr>
          <w:spacing w:val="6"/>
        </w:rPr>
        <w:t xml:space="preserve"> </w:t>
      </w:r>
      <w:r>
        <w:t>common</w:t>
      </w:r>
      <w:r>
        <w:rPr>
          <w:spacing w:val="4"/>
        </w:rPr>
        <w:t xml:space="preserve"> </w:t>
      </w:r>
      <w:r>
        <w:t>direct</w:t>
      </w:r>
      <w:r>
        <w:rPr>
          <w:spacing w:val="6"/>
        </w:rPr>
        <w:t xml:space="preserve"> </w:t>
      </w:r>
      <w:r>
        <w:t>measurement</w:t>
      </w:r>
      <w:r>
        <w:rPr>
          <w:spacing w:val="5"/>
        </w:rPr>
        <w:t xml:space="preserve"> </w:t>
      </w:r>
      <w:r>
        <w:t>methods</w:t>
      </w:r>
      <w:r>
        <w:rPr>
          <w:spacing w:val="6"/>
        </w:rPr>
        <w:t xml:space="preserve"> </w:t>
      </w:r>
      <w:r>
        <w:t>is</w:t>
      </w:r>
      <w:r>
        <w:rPr>
          <w:spacing w:val="5"/>
        </w:rPr>
        <w:t xml:space="preserve"> </w:t>
      </w:r>
      <w:r>
        <w:t>the</w:t>
      </w:r>
      <w:r>
        <w:rPr>
          <w:spacing w:val="5"/>
        </w:rPr>
        <w:t xml:space="preserve"> </w:t>
      </w:r>
      <w:r>
        <w:t>caliper</w:t>
      </w:r>
      <w:r>
        <w:rPr>
          <w:spacing w:val="5"/>
        </w:rPr>
        <w:t xml:space="preserve"> </w:t>
      </w:r>
      <w:r>
        <w:t>measurement</w:t>
      </w:r>
      <w:r>
        <w:rPr>
          <w:spacing w:val="5"/>
        </w:rPr>
        <w:t xml:space="preserve"> </w:t>
      </w:r>
      <w:r>
        <w:rPr>
          <w:spacing w:val="-2"/>
        </w:rPr>
        <w:lastRenderedPageBreak/>
        <w:t>approach</w:t>
      </w:r>
      <w:r w:rsidR="00BB4AB4">
        <w:rPr>
          <w:spacing w:val="-2"/>
        </w:rPr>
        <w:t xml:space="preserve"> </w:t>
      </w:r>
      <w:r>
        <w:t>(</w:t>
      </w:r>
      <w:proofErr w:type="spellStart"/>
      <w:r>
        <w:t>Husch</w:t>
      </w:r>
      <w:proofErr w:type="spellEnd"/>
      <w:r>
        <w:t xml:space="preserve"> </w:t>
      </w:r>
      <w:r w:rsidR="00F43C58">
        <w:rPr>
          <w:i/>
        </w:rPr>
        <w:t xml:space="preserve">et al., </w:t>
      </w:r>
      <w:r>
        <w:t>2003). This technique involves directly measuring the diameter of individual trees</w:t>
      </w:r>
      <w:r>
        <w:rPr>
          <w:spacing w:val="40"/>
        </w:rPr>
        <w:t xml:space="preserve"> </w:t>
      </w:r>
      <w:r>
        <w:t xml:space="preserve">using calipers, typically at breast height (1.3 meters above the ground). Once the diameter measurements are obtained, volume equations, such as the </w:t>
      </w:r>
      <w:proofErr w:type="spellStart"/>
      <w:r>
        <w:t>Smalian</w:t>
      </w:r>
      <w:proofErr w:type="spellEnd"/>
      <w:r>
        <w:t xml:space="preserve"> or Newton formulas, are applied to estimate the volume of each tree (Avery &amp; Burkhart, 2015). This method is relatively straightforward and can provide reasonably accurate results for simple tree forms. However, the caliper measurement approach is not without its limitations. It is a labor-intensive and time- consuming process, particularly in dense or complex forest environments, where accessibility and visibility can be challenging (</w:t>
      </w:r>
      <w:proofErr w:type="spellStart"/>
      <w:r>
        <w:t>Næsset</w:t>
      </w:r>
      <w:proofErr w:type="spellEnd"/>
      <w:r>
        <w:t>, 2004). Additionally, the accuracy of the volume estimates can be influenced by factors such as tree taper, irregularities in tree shape, and the potential for human error during the measurement process. Another direct measurement technique is log scaling, which is commonly used in commercial timber operations (Avery &amp; Burkhart, 2015). This approach involves measuring the length and diameter of harvested logs to calculate their individual volume, which can then be used to determine the total stand volume. Log scaling is often considered more accurate than caliper measurements, as it directly assesses the volume of the harvested timber. However, log</w:t>
      </w:r>
      <w:r>
        <w:rPr>
          <w:spacing w:val="40"/>
        </w:rPr>
        <w:t xml:space="preserve"> </w:t>
      </w:r>
      <w:r>
        <w:t>scaling is limited to the assessment of felled trees and may not accurately represent the volume of standing</w:t>
      </w:r>
      <w:r>
        <w:rPr>
          <w:spacing w:val="-2"/>
        </w:rPr>
        <w:t xml:space="preserve"> </w:t>
      </w:r>
      <w:r>
        <w:t>trees in the</w:t>
      </w:r>
      <w:r>
        <w:rPr>
          <w:spacing w:val="-1"/>
        </w:rPr>
        <w:t xml:space="preserve"> </w:t>
      </w:r>
      <w:r>
        <w:t>forest. Furthermore, this method is primarily</w:t>
      </w:r>
      <w:r>
        <w:rPr>
          <w:spacing w:val="-8"/>
        </w:rPr>
        <w:t xml:space="preserve"> </w:t>
      </w:r>
      <w:r>
        <w:t>focused on the</w:t>
      </w:r>
      <w:r>
        <w:rPr>
          <w:spacing w:val="-1"/>
        </w:rPr>
        <w:t xml:space="preserve"> </w:t>
      </w:r>
      <w:r>
        <w:t>commercial value of the timber and may not provide a comprehensive understanding of the total wood volume within a forest stand. A third direct measurement approach is the use of volume tables or yield equations, which are developed based on empirical data collected from sample plots or field measurements (</w:t>
      </w:r>
      <w:proofErr w:type="spellStart"/>
      <w:r>
        <w:t>Husch</w:t>
      </w:r>
      <w:proofErr w:type="spellEnd"/>
      <w:r>
        <w:t xml:space="preserve"> </w:t>
      </w:r>
      <w:r w:rsidR="00F43C58">
        <w:rPr>
          <w:i/>
        </w:rPr>
        <w:t xml:space="preserve">et al., </w:t>
      </w:r>
      <w:r>
        <w:t>2003). These tables or equations relate tree characteristics, such as diameter, height,</w:t>
      </w:r>
      <w:r>
        <w:rPr>
          <w:spacing w:val="40"/>
        </w:rPr>
        <w:t xml:space="preserve"> </w:t>
      </w:r>
      <w:r>
        <w:t>and form factor, to the estimated volume of individual trees or stands. While volume tables can provide a more efficient and standardized approach to volume estimation, they are often developed for specific forest types or regions and may not be readily applicable to all forest conditions.</w:t>
      </w:r>
    </w:p>
    <w:p w14:paraId="523D0A6C" w14:textId="77777777" w:rsidR="00316632" w:rsidRDefault="00316632" w:rsidP="00AF6FC9">
      <w:pPr>
        <w:pStyle w:val="BodyText"/>
        <w:spacing w:before="162" w:line="360" w:lineRule="auto"/>
        <w:ind w:left="0" w:right="390" w:firstLine="0"/>
      </w:pPr>
      <w:r>
        <w:t>The</w:t>
      </w:r>
      <w:r>
        <w:rPr>
          <w:spacing w:val="-3"/>
        </w:rPr>
        <w:t xml:space="preserve"> </w:t>
      </w:r>
      <w:r>
        <w:t>main</w:t>
      </w:r>
      <w:r>
        <w:rPr>
          <w:spacing w:val="-2"/>
        </w:rPr>
        <w:t xml:space="preserve"> </w:t>
      </w:r>
      <w:r>
        <w:t>limitations</w:t>
      </w:r>
      <w:r>
        <w:rPr>
          <w:spacing w:val="-2"/>
        </w:rPr>
        <w:t xml:space="preserve"> </w:t>
      </w:r>
      <w:r>
        <w:t>of</w:t>
      </w:r>
      <w:r>
        <w:rPr>
          <w:spacing w:val="-4"/>
        </w:rPr>
        <w:t xml:space="preserve"> </w:t>
      </w:r>
      <w:r>
        <w:t>these</w:t>
      </w:r>
      <w:r>
        <w:rPr>
          <w:spacing w:val="-2"/>
        </w:rPr>
        <w:t xml:space="preserve"> </w:t>
      </w:r>
      <w:r>
        <w:t>direct</w:t>
      </w:r>
      <w:r>
        <w:rPr>
          <w:spacing w:val="-2"/>
        </w:rPr>
        <w:t xml:space="preserve"> </w:t>
      </w:r>
      <w:r>
        <w:t>measurement</w:t>
      </w:r>
      <w:r>
        <w:rPr>
          <w:spacing w:val="-2"/>
        </w:rPr>
        <w:t xml:space="preserve"> </w:t>
      </w:r>
      <w:r>
        <w:t>methods</w:t>
      </w:r>
      <w:r>
        <w:rPr>
          <w:spacing w:val="-2"/>
        </w:rPr>
        <w:t xml:space="preserve"> </w:t>
      </w:r>
      <w:r>
        <w:t>are</w:t>
      </w:r>
      <w:r>
        <w:rPr>
          <w:spacing w:val="-3"/>
        </w:rPr>
        <w:t xml:space="preserve"> </w:t>
      </w:r>
      <w:r>
        <w:t>their</w:t>
      </w:r>
      <w:r>
        <w:rPr>
          <w:spacing w:val="-2"/>
        </w:rPr>
        <w:t xml:space="preserve"> </w:t>
      </w:r>
      <w:r>
        <w:t>labor-intensive</w:t>
      </w:r>
      <w:r>
        <w:rPr>
          <w:spacing w:val="-2"/>
        </w:rPr>
        <w:t xml:space="preserve"> </w:t>
      </w:r>
      <w:r>
        <w:t>nature,</w:t>
      </w:r>
      <w:r>
        <w:rPr>
          <w:spacing w:val="-2"/>
        </w:rPr>
        <w:t xml:space="preserve"> </w:t>
      </w:r>
      <w:r>
        <w:t>the potential</w:t>
      </w:r>
      <w:r>
        <w:rPr>
          <w:spacing w:val="-2"/>
        </w:rPr>
        <w:t xml:space="preserve"> </w:t>
      </w:r>
      <w:r>
        <w:t>for</w:t>
      </w:r>
      <w:r>
        <w:rPr>
          <w:spacing w:val="-3"/>
        </w:rPr>
        <w:t xml:space="preserve"> </w:t>
      </w:r>
      <w:r>
        <w:t>human</w:t>
      </w:r>
      <w:r>
        <w:rPr>
          <w:spacing w:val="-2"/>
        </w:rPr>
        <w:t xml:space="preserve"> </w:t>
      </w:r>
      <w:r>
        <w:t>error,</w:t>
      </w:r>
      <w:r>
        <w:rPr>
          <w:spacing w:val="-2"/>
        </w:rPr>
        <w:t xml:space="preserve"> </w:t>
      </w:r>
      <w:r>
        <w:t>and</w:t>
      </w:r>
      <w:r>
        <w:rPr>
          <w:spacing w:val="-2"/>
        </w:rPr>
        <w:t xml:space="preserve"> </w:t>
      </w:r>
      <w:r>
        <w:t>their</w:t>
      </w:r>
      <w:r>
        <w:rPr>
          <w:spacing w:val="-3"/>
        </w:rPr>
        <w:t xml:space="preserve"> </w:t>
      </w:r>
      <w:r>
        <w:t>inability</w:t>
      </w:r>
      <w:r>
        <w:rPr>
          <w:spacing w:val="-7"/>
        </w:rPr>
        <w:t xml:space="preserve"> </w:t>
      </w:r>
      <w:r>
        <w:t>to</w:t>
      </w:r>
      <w:r>
        <w:rPr>
          <w:spacing w:val="-2"/>
        </w:rPr>
        <w:t xml:space="preserve"> </w:t>
      </w:r>
      <w:r>
        <w:t>capture</w:t>
      </w:r>
      <w:r>
        <w:rPr>
          <w:spacing w:val="-4"/>
        </w:rPr>
        <w:t xml:space="preserve"> </w:t>
      </w:r>
      <w:r>
        <w:t>the</w:t>
      </w:r>
      <w:r>
        <w:rPr>
          <w:spacing w:val="-2"/>
        </w:rPr>
        <w:t xml:space="preserve"> </w:t>
      </w:r>
      <w:r>
        <w:t>full</w:t>
      </w:r>
      <w:r>
        <w:rPr>
          <w:spacing w:val="-2"/>
        </w:rPr>
        <w:t xml:space="preserve"> </w:t>
      </w:r>
      <w:r>
        <w:t>complexity</w:t>
      </w:r>
      <w:r>
        <w:rPr>
          <w:spacing w:val="-5"/>
        </w:rPr>
        <w:t xml:space="preserve"> </w:t>
      </w:r>
      <w:r>
        <w:t>of</w:t>
      </w:r>
      <w:r>
        <w:rPr>
          <w:spacing w:val="-3"/>
        </w:rPr>
        <w:t xml:space="preserve"> </w:t>
      </w:r>
      <w:r>
        <w:t>tree</w:t>
      </w:r>
      <w:r>
        <w:rPr>
          <w:spacing w:val="-1"/>
        </w:rPr>
        <w:t xml:space="preserve"> </w:t>
      </w:r>
      <w:r>
        <w:t>and</w:t>
      </w:r>
      <w:r>
        <w:rPr>
          <w:spacing w:val="-2"/>
        </w:rPr>
        <w:t xml:space="preserve"> </w:t>
      </w:r>
      <w:r>
        <w:t>stand</w:t>
      </w:r>
      <w:r>
        <w:rPr>
          <w:spacing w:val="-2"/>
        </w:rPr>
        <w:t xml:space="preserve"> </w:t>
      </w:r>
      <w:r>
        <w:t>structures (</w:t>
      </w:r>
      <w:proofErr w:type="spellStart"/>
      <w:r>
        <w:t>Næsset</w:t>
      </w:r>
      <w:proofErr w:type="spellEnd"/>
      <w:r>
        <w:t>, 2004).</w:t>
      </w:r>
    </w:p>
    <w:p w14:paraId="0AC5B1F8" w14:textId="77777777" w:rsidR="00316632" w:rsidRPr="00216ED1" w:rsidRDefault="00216ED1" w:rsidP="00BB4AB4">
      <w:pPr>
        <w:pStyle w:val="Heading3"/>
        <w:spacing w:before="0" w:beforeAutospacing="0" w:after="0" w:afterAutospacing="0" w:line="360" w:lineRule="auto"/>
        <w:jc w:val="left"/>
      </w:pPr>
      <w:bookmarkStart w:id="18" w:name="_Toc187646131"/>
      <w:r w:rsidRPr="00216ED1">
        <w:t>2.2.2</w:t>
      </w:r>
      <w:r w:rsidRPr="00216ED1">
        <w:tab/>
      </w:r>
      <w:r w:rsidR="00316632" w:rsidRPr="00216ED1">
        <w:t>Allometric Models</w:t>
      </w:r>
      <w:r w:rsidR="00316632" w:rsidRPr="00216ED1">
        <w:rPr>
          <w:spacing w:val="-2"/>
        </w:rPr>
        <w:t xml:space="preserve"> </w:t>
      </w:r>
      <w:r w:rsidR="00316632" w:rsidRPr="00216ED1">
        <w:t>for</w:t>
      </w:r>
      <w:r w:rsidR="00316632" w:rsidRPr="00216ED1">
        <w:rPr>
          <w:spacing w:val="-2"/>
        </w:rPr>
        <w:t xml:space="preserve"> </w:t>
      </w:r>
      <w:r w:rsidR="00316632" w:rsidRPr="00216ED1">
        <w:t>Estimating</w:t>
      </w:r>
      <w:r w:rsidR="00316632" w:rsidRPr="00216ED1">
        <w:rPr>
          <w:spacing w:val="-2"/>
        </w:rPr>
        <w:t xml:space="preserve"> </w:t>
      </w:r>
      <w:r w:rsidR="00316632" w:rsidRPr="00216ED1">
        <w:t>Wood</w:t>
      </w:r>
      <w:r w:rsidR="00316632" w:rsidRPr="00216ED1">
        <w:rPr>
          <w:spacing w:val="-1"/>
        </w:rPr>
        <w:t xml:space="preserve"> </w:t>
      </w:r>
      <w:r w:rsidR="00316632" w:rsidRPr="00216ED1">
        <w:rPr>
          <w:spacing w:val="-2"/>
        </w:rPr>
        <w:t>Volume</w:t>
      </w:r>
      <w:bookmarkEnd w:id="18"/>
    </w:p>
    <w:p w14:paraId="5D493DAD" w14:textId="49208FAE" w:rsidR="00316632" w:rsidRDefault="00316632" w:rsidP="00AF6FC9">
      <w:pPr>
        <w:pStyle w:val="BodyText"/>
        <w:spacing w:before="0" w:line="360" w:lineRule="auto"/>
        <w:ind w:left="0" w:right="393" w:firstLine="0"/>
      </w:pPr>
      <w:r>
        <w:t>Allometric</w:t>
      </w:r>
      <w:r>
        <w:rPr>
          <w:spacing w:val="-3"/>
        </w:rPr>
        <w:t xml:space="preserve"> </w:t>
      </w:r>
      <w:r>
        <w:t>models</w:t>
      </w:r>
      <w:r>
        <w:rPr>
          <w:spacing w:val="-2"/>
        </w:rPr>
        <w:t xml:space="preserve"> </w:t>
      </w:r>
      <w:r>
        <w:t>establish</w:t>
      </w:r>
      <w:r>
        <w:rPr>
          <w:spacing w:val="-2"/>
        </w:rPr>
        <w:t xml:space="preserve"> </w:t>
      </w:r>
      <w:r>
        <w:t>relationships</w:t>
      </w:r>
      <w:r>
        <w:rPr>
          <w:spacing w:val="-2"/>
        </w:rPr>
        <w:t xml:space="preserve"> </w:t>
      </w:r>
      <w:r>
        <w:t>between easily</w:t>
      </w:r>
      <w:r>
        <w:rPr>
          <w:spacing w:val="-7"/>
        </w:rPr>
        <w:t xml:space="preserve"> </w:t>
      </w:r>
      <w:r>
        <w:t>measured</w:t>
      </w:r>
      <w:r>
        <w:rPr>
          <w:spacing w:val="-2"/>
        </w:rPr>
        <w:t xml:space="preserve"> </w:t>
      </w:r>
      <w:r>
        <w:t>tree</w:t>
      </w:r>
      <w:r>
        <w:rPr>
          <w:spacing w:val="-3"/>
        </w:rPr>
        <w:t xml:space="preserve"> </w:t>
      </w:r>
      <w:r>
        <w:t>characteristics</w:t>
      </w:r>
      <w:r>
        <w:rPr>
          <w:spacing w:val="-2"/>
        </w:rPr>
        <w:t xml:space="preserve"> </w:t>
      </w:r>
      <w:r>
        <w:t>and</w:t>
      </w:r>
      <w:r>
        <w:rPr>
          <w:spacing w:val="-2"/>
        </w:rPr>
        <w:t xml:space="preserve"> </w:t>
      </w:r>
      <w:r>
        <w:t xml:space="preserve">the </w:t>
      </w:r>
      <w:r>
        <w:lastRenderedPageBreak/>
        <w:t>volume of individual trees or stands. Allometric models are based on the principle that various morphological features of a tree, such as diameter, height, and crown dimensions, are correlated with the</w:t>
      </w:r>
      <w:r>
        <w:rPr>
          <w:spacing w:val="17"/>
        </w:rPr>
        <w:t xml:space="preserve"> </w:t>
      </w:r>
      <w:r>
        <w:t>tree's</w:t>
      </w:r>
      <w:r>
        <w:rPr>
          <w:spacing w:val="18"/>
        </w:rPr>
        <w:t xml:space="preserve"> </w:t>
      </w:r>
      <w:r>
        <w:t>overall</w:t>
      </w:r>
      <w:r>
        <w:rPr>
          <w:spacing w:val="18"/>
        </w:rPr>
        <w:t xml:space="preserve"> </w:t>
      </w:r>
      <w:r>
        <w:t>volume</w:t>
      </w:r>
      <w:r>
        <w:rPr>
          <w:spacing w:val="17"/>
        </w:rPr>
        <w:t xml:space="preserve"> </w:t>
      </w:r>
      <w:r>
        <w:t>(</w:t>
      </w:r>
      <w:proofErr w:type="spellStart"/>
      <w:r>
        <w:t>Chave</w:t>
      </w:r>
      <w:proofErr w:type="spellEnd"/>
      <w:r>
        <w:rPr>
          <w:spacing w:val="20"/>
        </w:rPr>
        <w:t xml:space="preserve"> </w:t>
      </w:r>
      <w:r w:rsidR="00F43C58">
        <w:rPr>
          <w:i/>
        </w:rPr>
        <w:t xml:space="preserve">et al., </w:t>
      </w:r>
      <w:r>
        <w:t>2005).</w:t>
      </w:r>
      <w:r>
        <w:rPr>
          <w:spacing w:val="17"/>
        </w:rPr>
        <w:t xml:space="preserve"> </w:t>
      </w:r>
      <w:r>
        <w:t>By</w:t>
      </w:r>
      <w:r>
        <w:rPr>
          <w:spacing w:val="15"/>
        </w:rPr>
        <w:t xml:space="preserve"> </w:t>
      </w:r>
      <w:r>
        <w:t>establishing</w:t>
      </w:r>
      <w:r>
        <w:rPr>
          <w:spacing w:val="15"/>
        </w:rPr>
        <w:t xml:space="preserve"> </w:t>
      </w:r>
      <w:r>
        <w:t>these</w:t>
      </w:r>
      <w:r>
        <w:rPr>
          <w:spacing w:val="16"/>
        </w:rPr>
        <w:t xml:space="preserve"> </w:t>
      </w:r>
      <w:r>
        <w:t>relationships</w:t>
      </w:r>
      <w:r>
        <w:rPr>
          <w:spacing w:val="18"/>
        </w:rPr>
        <w:t xml:space="preserve"> </w:t>
      </w:r>
      <w:r>
        <w:t>through</w:t>
      </w:r>
      <w:r>
        <w:rPr>
          <w:spacing w:val="18"/>
        </w:rPr>
        <w:t xml:space="preserve"> </w:t>
      </w:r>
      <w:r>
        <w:rPr>
          <w:spacing w:val="-2"/>
        </w:rPr>
        <w:t>empirical</w:t>
      </w:r>
      <w:r w:rsidR="00BB4AB4">
        <w:rPr>
          <w:spacing w:val="-2"/>
        </w:rPr>
        <w:t xml:space="preserve"> </w:t>
      </w:r>
      <w:r>
        <w:t>data collection and statistical analysis, researchers and forestry practitioners can develop predictive models that can be used to estimate wood volume without the need for direct, labor-intensive measurements. A common</w:t>
      </w:r>
      <w:r>
        <w:rPr>
          <w:spacing w:val="-1"/>
        </w:rPr>
        <w:t xml:space="preserve"> </w:t>
      </w:r>
      <w:r>
        <w:t>allometric</w:t>
      </w:r>
      <w:r>
        <w:rPr>
          <w:spacing w:val="-1"/>
        </w:rPr>
        <w:t xml:space="preserve"> </w:t>
      </w:r>
      <w:r>
        <w:t>model used for</w:t>
      </w:r>
      <w:r>
        <w:rPr>
          <w:spacing w:val="-2"/>
        </w:rPr>
        <w:t xml:space="preserve"> </w:t>
      </w:r>
      <w:r>
        <w:t>estimating</w:t>
      </w:r>
      <w:r>
        <w:rPr>
          <w:spacing w:val="-3"/>
        </w:rPr>
        <w:t xml:space="preserve"> </w:t>
      </w:r>
      <w:r>
        <w:t>wood volume</w:t>
      </w:r>
      <w:r>
        <w:rPr>
          <w:spacing w:val="-1"/>
        </w:rPr>
        <w:t xml:space="preserve"> </w:t>
      </w:r>
      <w:r>
        <w:t>is</w:t>
      </w:r>
      <w:r>
        <w:rPr>
          <w:spacing w:val="-1"/>
        </w:rPr>
        <w:t xml:space="preserve"> </w:t>
      </w:r>
      <w:r>
        <w:t xml:space="preserve">the </w:t>
      </w:r>
      <w:r w:rsidRPr="000035D3">
        <w:t>diameter-based approach</w:t>
      </w:r>
      <w:r>
        <w:t>, which relates the diameter at breast height (DBH) of a tree to its volume (</w:t>
      </w:r>
      <w:proofErr w:type="spellStart"/>
      <w:r>
        <w:t>Zianis</w:t>
      </w:r>
      <w:proofErr w:type="spellEnd"/>
      <w:r>
        <w:t xml:space="preserve"> &amp; </w:t>
      </w:r>
      <w:proofErr w:type="spellStart"/>
      <w:r>
        <w:t>Mencuccini</w:t>
      </w:r>
      <w:proofErr w:type="spellEnd"/>
      <w:r>
        <w:t>, 2004). These models are often in the form of power functions, where the volume (V) is expressed as a function of the diameter (D) and a set of coefficients (</w:t>
      </w:r>
      <w:proofErr w:type="gramStart"/>
      <w:r>
        <w:t>a and</w:t>
      </w:r>
      <w:proofErr w:type="gramEnd"/>
      <w:r>
        <w:t xml:space="preserve"> b):</w:t>
      </w:r>
    </w:p>
    <w:p w14:paraId="5DCFF3BB" w14:textId="77777777" w:rsidR="00316632" w:rsidRDefault="00316632" w:rsidP="00DA4504">
      <w:pPr>
        <w:pStyle w:val="BodyText"/>
        <w:spacing w:before="161" w:line="360" w:lineRule="auto"/>
        <w:ind w:left="442" w:right="717"/>
        <w:jc w:val="center"/>
      </w:pPr>
      <w:r>
        <w:t>V =</w:t>
      </w:r>
      <w:r>
        <w:rPr>
          <w:spacing w:val="-2"/>
        </w:rPr>
        <w:t xml:space="preserve"> </w:t>
      </w:r>
      <w:r>
        <w:t>a</w:t>
      </w:r>
      <w:r>
        <w:rPr>
          <w:spacing w:val="-1"/>
        </w:rPr>
        <w:t xml:space="preserve"> </w:t>
      </w:r>
      <w:r>
        <w:t>x</w:t>
      </w:r>
      <w:r>
        <w:rPr>
          <w:spacing w:val="2"/>
        </w:rPr>
        <w:t xml:space="preserve"> </w:t>
      </w:r>
      <w:r>
        <w:rPr>
          <w:spacing w:val="-5"/>
        </w:rPr>
        <w:t>D</w:t>
      </w:r>
      <w:r>
        <w:rPr>
          <w:spacing w:val="-5"/>
          <w:vertAlign w:val="superscript"/>
        </w:rPr>
        <w:t>b</w:t>
      </w:r>
    </w:p>
    <w:p w14:paraId="0DC63DA1" w14:textId="352D8331" w:rsidR="00316632" w:rsidRDefault="00316632" w:rsidP="00AF6FC9">
      <w:pPr>
        <w:pStyle w:val="BodyText"/>
        <w:spacing w:line="360" w:lineRule="auto"/>
        <w:ind w:left="0" w:right="391" w:firstLine="0"/>
      </w:pPr>
      <w:r>
        <w:t>The coefficients (a and b) are typically determined through regression analysis using empirical data such as diameter at breast height, total height, crown diameter etc., collected from sample trees, and they can vary depending on factors such as tree species, stand characteristics, and geographic region (</w:t>
      </w:r>
      <w:proofErr w:type="spellStart"/>
      <w:r>
        <w:t>Chave</w:t>
      </w:r>
      <w:proofErr w:type="spellEnd"/>
      <w:r>
        <w:t xml:space="preserve"> </w:t>
      </w:r>
      <w:r w:rsidR="00F43C58">
        <w:rPr>
          <w:i/>
        </w:rPr>
        <w:t xml:space="preserve">et al., </w:t>
      </w:r>
      <w:r>
        <w:t>2005). In addition to diameter-based models, researchers have also explored the inclusion of</w:t>
      </w:r>
      <w:r>
        <w:rPr>
          <w:spacing w:val="-1"/>
        </w:rPr>
        <w:t xml:space="preserve"> </w:t>
      </w:r>
      <w:r>
        <w:t>height in the allometric</w:t>
      </w:r>
      <w:r>
        <w:rPr>
          <w:spacing w:val="-1"/>
        </w:rPr>
        <w:t xml:space="preserve"> </w:t>
      </w:r>
      <w:r>
        <w:t>equation, which incorporate</w:t>
      </w:r>
      <w:r>
        <w:rPr>
          <w:spacing w:val="-1"/>
        </w:rPr>
        <w:t xml:space="preserve"> </w:t>
      </w:r>
      <w:r>
        <w:t>tree</w:t>
      </w:r>
      <w:r>
        <w:rPr>
          <w:spacing w:val="-1"/>
        </w:rPr>
        <w:t xml:space="preserve"> </w:t>
      </w:r>
      <w:r>
        <w:t>height as an additional predictor variable (</w:t>
      </w:r>
      <w:proofErr w:type="spellStart"/>
      <w:r>
        <w:t>Feldpausch</w:t>
      </w:r>
      <w:proofErr w:type="spellEnd"/>
      <w:r>
        <w:t xml:space="preserve"> </w:t>
      </w:r>
      <w:r w:rsidR="00F43C58">
        <w:rPr>
          <w:i/>
        </w:rPr>
        <w:t xml:space="preserve">et al., </w:t>
      </w:r>
      <w:r>
        <w:t>2012). The model take the form:</w:t>
      </w:r>
    </w:p>
    <w:p w14:paraId="09370429" w14:textId="77777777" w:rsidR="00316632" w:rsidRDefault="00316632" w:rsidP="00DA4504">
      <w:pPr>
        <w:pStyle w:val="BodyText"/>
        <w:spacing w:before="159" w:line="360" w:lineRule="auto"/>
        <w:ind w:left="442" w:right="711"/>
        <w:jc w:val="center"/>
      </w:pPr>
      <w:r>
        <w:t>V =</w:t>
      </w:r>
      <w:r>
        <w:rPr>
          <w:spacing w:val="-2"/>
        </w:rPr>
        <w:t xml:space="preserve"> </w:t>
      </w:r>
      <w:r>
        <w:t>a</w:t>
      </w:r>
      <w:r>
        <w:rPr>
          <w:spacing w:val="-1"/>
        </w:rPr>
        <w:t xml:space="preserve"> </w:t>
      </w:r>
      <w:r>
        <w:t>x</w:t>
      </w:r>
      <w:r>
        <w:rPr>
          <w:spacing w:val="2"/>
        </w:rPr>
        <w:t xml:space="preserve"> </w:t>
      </w:r>
      <w:r>
        <w:t>D</w:t>
      </w:r>
      <w:r>
        <w:rPr>
          <w:vertAlign w:val="superscript"/>
        </w:rPr>
        <w:t>b</w:t>
      </w:r>
      <w:r>
        <w:rPr>
          <w:spacing w:val="-21"/>
        </w:rPr>
        <w:t xml:space="preserve"> </w:t>
      </w:r>
      <w:r>
        <w:t>x</w:t>
      </w:r>
      <w:r>
        <w:rPr>
          <w:spacing w:val="2"/>
        </w:rPr>
        <w:t xml:space="preserve"> </w:t>
      </w:r>
      <w:proofErr w:type="spellStart"/>
      <w:r>
        <w:rPr>
          <w:spacing w:val="-5"/>
        </w:rPr>
        <w:t>H</w:t>
      </w:r>
      <w:r>
        <w:rPr>
          <w:spacing w:val="-5"/>
          <w:vertAlign w:val="superscript"/>
        </w:rPr>
        <w:t>c</w:t>
      </w:r>
      <w:proofErr w:type="spellEnd"/>
    </w:p>
    <w:p w14:paraId="1EA754FD" w14:textId="77777777" w:rsidR="00316632" w:rsidRDefault="00316632" w:rsidP="00AF6FC9">
      <w:pPr>
        <w:pStyle w:val="BodyText"/>
        <w:spacing w:line="360" w:lineRule="auto"/>
        <w:ind w:left="0" w:firstLine="442"/>
      </w:pPr>
      <w:r>
        <w:t>Where,</w:t>
      </w:r>
      <w:r>
        <w:rPr>
          <w:spacing w:val="-3"/>
        </w:rPr>
        <w:t xml:space="preserve"> </w:t>
      </w:r>
      <w:r>
        <w:t>H</w:t>
      </w:r>
      <w:r>
        <w:rPr>
          <w:spacing w:val="-1"/>
        </w:rPr>
        <w:t xml:space="preserve"> </w:t>
      </w:r>
      <w:r>
        <w:t>represents</w:t>
      </w:r>
      <w:r>
        <w:rPr>
          <w:spacing w:val="-1"/>
        </w:rPr>
        <w:t xml:space="preserve"> </w:t>
      </w:r>
      <w:r>
        <w:t>the</w:t>
      </w:r>
      <w:r>
        <w:rPr>
          <w:spacing w:val="-2"/>
        </w:rPr>
        <w:t xml:space="preserve"> </w:t>
      </w:r>
      <w:r>
        <w:t>tree</w:t>
      </w:r>
      <w:r>
        <w:rPr>
          <w:spacing w:val="-2"/>
        </w:rPr>
        <w:t xml:space="preserve"> </w:t>
      </w:r>
      <w:r>
        <w:t>height,</w:t>
      </w:r>
      <w:r>
        <w:rPr>
          <w:spacing w:val="-1"/>
        </w:rPr>
        <w:t xml:space="preserve"> </w:t>
      </w:r>
      <w:r>
        <w:t>and a,</w:t>
      </w:r>
      <w:r>
        <w:rPr>
          <w:spacing w:val="-1"/>
        </w:rPr>
        <w:t xml:space="preserve"> </w:t>
      </w:r>
      <w:r>
        <w:t>b,</w:t>
      </w:r>
      <w:r>
        <w:rPr>
          <w:spacing w:val="-1"/>
        </w:rPr>
        <w:t xml:space="preserve"> </w:t>
      </w:r>
      <w:r>
        <w:t>and</w:t>
      </w:r>
      <w:r>
        <w:rPr>
          <w:spacing w:val="-1"/>
        </w:rPr>
        <w:t xml:space="preserve"> </w:t>
      </w:r>
      <w:r>
        <w:t>c are</w:t>
      </w:r>
      <w:r>
        <w:rPr>
          <w:spacing w:val="-3"/>
        </w:rPr>
        <w:t xml:space="preserve"> </w:t>
      </w:r>
      <w:r>
        <w:t xml:space="preserve">the estimated </w:t>
      </w:r>
      <w:r>
        <w:rPr>
          <w:spacing w:val="-2"/>
        </w:rPr>
        <w:t>coefficients.</w:t>
      </w:r>
    </w:p>
    <w:p w14:paraId="14743B50" w14:textId="4B37D427" w:rsidR="00316632" w:rsidRDefault="00316632" w:rsidP="00AF6FC9">
      <w:pPr>
        <w:pStyle w:val="BodyText"/>
        <w:spacing w:line="360" w:lineRule="auto"/>
        <w:ind w:left="0" w:right="387" w:firstLine="0"/>
      </w:pPr>
      <w:r>
        <w:t>The inclusion of height information can improve the accuracy of volume estimates, as tree height is also a significant determinant of wood volume (</w:t>
      </w:r>
      <w:proofErr w:type="spellStart"/>
      <w:r>
        <w:t>Feldpausch</w:t>
      </w:r>
      <w:proofErr w:type="spellEnd"/>
      <w:r>
        <w:t xml:space="preserve"> </w:t>
      </w:r>
      <w:r w:rsidR="00F43C58">
        <w:rPr>
          <w:i/>
        </w:rPr>
        <w:t xml:space="preserve">et al., </w:t>
      </w:r>
      <w:r>
        <w:t>2012). However, the measurement of</w:t>
      </w:r>
      <w:r>
        <w:rPr>
          <w:spacing w:val="-2"/>
        </w:rPr>
        <w:t xml:space="preserve"> </w:t>
      </w:r>
      <w:r>
        <w:t>tree</w:t>
      </w:r>
      <w:r>
        <w:rPr>
          <w:spacing w:val="-2"/>
        </w:rPr>
        <w:t xml:space="preserve"> </w:t>
      </w:r>
      <w:r>
        <w:t>height can be more</w:t>
      </w:r>
      <w:r>
        <w:rPr>
          <w:spacing w:val="-2"/>
        </w:rPr>
        <w:t xml:space="preserve"> </w:t>
      </w:r>
      <w:r>
        <w:t>challenging</w:t>
      </w:r>
      <w:r>
        <w:rPr>
          <w:spacing w:val="-1"/>
        </w:rPr>
        <w:t xml:space="preserve"> </w:t>
      </w:r>
      <w:r>
        <w:t>and time-consuming</w:t>
      </w:r>
      <w:r>
        <w:rPr>
          <w:spacing w:val="-2"/>
        </w:rPr>
        <w:t xml:space="preserve"> </w:t>
      </w:r>
      <w:r>
        <w:t>than diameter measurements, particularly in dense or complex forest environments. Beyond the traditional diameter and height-based</w:t>
      </w:r>
      <w:r>
        <w:rPr>
          <w:spacing w:val="40"/>
        </w:rPr>
        <w:t xml:space="preserve"> </w:t>
      </w:r>
      <w:r>
        <w:t>allometric models, researchers have also explored the use of more complex allometric equations that incorporate additional tree characteristics, such as crown dimensions, wood density, and form factors (</w:t>
      </w:r>
      <w:proofErr w:type="spellStart"/>
      <w:r>
        <w:t>Chave</w:t>
      </w:r>
      <w:proofErr w:type="spellEnd"/>
      <w:r>
        <w:t xml:space="preserve"> </w:t>
      </w:r>
      <w:r w:rsidR="00F43C58">
        <w:rPr>
          <w:i/>
        </w:rPr>
        <w:t xml:space="preserve">et al., </w:t>
      </w:r>
      <w:r>
        <w:t xml:space="preserve">2005; Goodman </w:t>
      </w:r>
      <w:r w:rsidR="00F43C58">
        <w:rPr>
          <w:i/>
        </w:rPr>
        <w:t xml:space="preserve">et al., </w:t>
      </w:r>
      <w:r>
        <w:t>2014). These more comprehensive models aim to capture the multidimensional</w:t>
      </w:r>
      <w:r>
        <w:rPr>
          <w:spacing w:val="-1"/>
        </w:rPr>
        <w:t xml:space="preserve"> </w:t>
      </w:r>
      <w:r>
        <w:t>nature</w:t>
      </w:r>
      <w:r>
        <w:rPr>
          <w:spacing w:val="-4"/>
        </w:rPr>
        <w:t xml:space="preserve"> </w:t>
      </w:r>
      <w:r>
        <w:t>of</w:t>
      </w:r>
      <w:r>
        <w:rPr>
          <w:spacing w:val="-1"/>
        </w:rPr>
        <w:t xml:space="preserve"> </w:t>
      </w:r>
      <w:r>
        <w:t>tree</w:t>
      </w:r>
      <w:r>
        <w:rPr>
          <w:spacing w:val="-2"/>
        </w:rPr>
        <w:t xml:space="preserve"> </w:t>
      </w:r>
      <w:r>
        <w:t>structure</w:t>
      </w:r>
      <w:r>
        <w:rPr>
          <w:spacing w:val="-2"/>
        </w:rPr>
        <w:t xml:space="preserve"> </w:t>
      </w:r>
      <w:r>
        <w:t>and</w:t>
      </w:r>
      <w:r>
        <w:rPr>
          <w:spacing w:val="-1"/>
        </w:rPr>
        <w:t xml:space="preserve"> </w:t>
      </w:r>
      <w:r>
        <w:t>improve</w:t>
      </w:r>
      <w:r>
        <w:rPr>
          <w:spacing w:val="-1"/>
        </w:rPr>
        <w:t xml:space="preserve"> </w:t>
      </w:r>
      <w:r>
        <w:t>the</w:t>
      </w:r>
      <w:r>
        <w:rPr>
          <w:spacing w:val="-2"/>
        </w:rPr>
        <w:t xml:space="preserve"> </w:t>
      </w:r>
      <w:r>
        <w:t>accuracy</w:t>
      </w:r>
      <w:r>
        <w:rPr>
          <w:spacing w:val="-8"/>
        </w:rPr>
        <w:t xml:space="preserve"> </w:t>
      </w:r>
      <w:r>
        <w:t>of</w:t>
      </w:r>
      <w:r>
        <w:rPr>
          <w:spacing w:val="-1"/>
        </w:rPr>
        <w:t xml:space="preserve"> </w:t>
      </w:r>
      <w:r>
        <w:t>volume</w:t>
      </w:r>
      <w:r>
        <w:rPr>
          <w:spacing w:val="-2"/>
        </w:rPr>
        <w:t xml:space="preserve"> </w:t>
      </w:r>
      <w:r>
        <w:t>estimation,</w:t>
      </w:r>
      <w:r>
        <w:rPr>
          <w:spacing w:val="-1"/>
        </w:rPr>
        <w:t xml:space="preserve"> </w:t>
      </w:r>
      <w:r>
        <w:t>particularly for diverse forest types or regions.</w:t>
      </w:r>
    </w:p>
    <w:p w14:paraId="4A1437E4" w14:textId="4145FE69" w:rsidR="00316632" w:rsidRDefault="00316632" w:rsidP="00AF6FC9">
      <w:pPr>
        <w:pStyle w:val="BodyText"/>
        <w:spacing w:before="161" w:line="360" w:lineRule="auto"/>
        <w:ind w:right="388" w:firstLine="0"/>
      </w:pPr>
      <w:r>
        <w:lastRenderedPageBreak/>
        <w:t>One of the key advantages of allometric models is their ability to provide efficient and cost- effective volume estimation, as they rely on easily measured tree characteristics rather than direct, labor-intensive volume measurements (</w:t>
      </w:r>
      <w:proofErr w:type="spellStart"/>
      <w:r>
        <w:t>Zianis</w:t>
      </w:r>
      <w:proofErr w:type="spellEnd"/>
      <w:r>
        <w:t xml:space="preserve"> &amp; </w:t>
      </w:r>
      <w:proofErr w:type="spellStart"/>
      <w:r>
        <w:t>Mencuccini</w:t>
      </w:r>
      <w:proofErr w:type="spellEnd"/>
      <w:r>
        <w:t xml:space="preserve">, 2004). Additionally, these models can be scaled up to the stand or landscape level by applying the individual tree-level relationships to inventory data or remote sensing observations (Goodman </w:t>
      </w:r>
      <w:r w:rsidR="00F43C58">
        <w:rPr>
          <w:i/>
        </w:rPr>
        <w:t xml:space="preserve">et al., </w:t>
      </w:r>
      <w:r>
        <w:t>2014). However, the accuracy of allometric</w:t>
      </w:r>
      <w:r>
        <w:rPr>
          <w:spacing w:val="28"/>
        </w:rPr>
        <w:t xml:space="preserve"> </w:t>
      </w:r>
      <w:r>
        <w:t>models</w:t>
      </w:r>
      <w:r>
        <w:rPr>
          <w:spacing w:val="29"/>
        </w:rPr>
        <w:t xml:space="preserve"> </w:t>
      </w:r>
      <w:r>
        <w:t>is</w:t>
      </w:r>
      <w:r>
        <w:rPr>
          <w:spacing w:val="30"/>
        </w:rPr>
        <w:t xml:space="preserve"> </w:t>
      </w:r>
      <w:r>
        <w:t>heavily</w:t>
      </w:r>
      <w:r>
        <w:rPr>
          <w:spacing w:val="24"/>
        </w:rPr>
        <w:t xml:space="preserve"> </w:t>
      </w:r>
      <w:r>
        <w:t>dependent</w:t>
      </w:r>
      <w:r>
        <w:rPr>
          <w:spacing w:val="29"/>
        </w:rPr>
        <w:t xml:space="preserve"> </w:t>
      </w:r>
      <w:r>
        <w:t>on</w:t>
      </w:r>
      <w:r>
        <w:rPr>
          <w:spacing w:val="31"/>
        </w:rPr>
        <w:t xml:space="preserve"> </w:t>
      </w:r>
      <w:r>
        <w:t>the</w:t>
      </w:r>
      <w:r>
        <w:rPr>
          <w:spacing w:val="31"/>
        </w:rPr>
        <w:t xml:space="preserve"> </w:t>
      </w:r>
      <w:r>
        <w:t>quality</w:t>
      </w:r>
      <w:r>
        <w:rPr>
          <w:spacing w:val="27"/>
        </w:rPr>
        <w:t xml:space="preserve"> </w:t>
      </w:r>
      <w:r>
        <w:t>and</w:t>
      </w:r>
      <w:r>
        <w:rPr>
          <w:spacing w:val="28"/>
        </w:rPr>
        <w:t xml:space="preserve"> </w:t>
      </w:r>
      <w:r>
        <w:t>representativeness</w:t>
      </w:r>
      <w:r>
        <w:rPr>
          <w:spacing w:val="30"/>
        </w:rPr>
        <w:t xml:space="preserve"> </w:t>
      </w:r>
      <w:r>
        <w:t>of</w:t>
      </w:r>
      <w:r>
        <w:rPr>
          <w:spacing w:val="28"/>
        </w:rPr>
        <w:t xml:space="preserve"> </w:t>
      </w:r>
      <w:r>
        <w:t>the</w:t>
      </w:r>
      <w:r>
        <w:rPr>
          <w:spacing w:val="28"/>
        </w:rPr>
        <w:t xml:space="preserve"> </w:t>
      </w:r>
      <w:r>
        <w:t>empirical</w:t>
      </w:r>
      <w:r>
        <w:rPr>
          <w:spacing w:val="30"/>
        </w:rPr>
        <w:t xml:space="preserve"> </w:t>
      </w:r>
      <w:r>
        <w:rPr>
          <w:spacing w:val="-4"/>
        </w:rPr>
        <w:t xml:space="preserve">data </w:t>
      </w:r>
      <w:r>
        <w:t xml:space="preserve">used to develop </w:t>
      </w:r>
      <w:proofErr w:type="gramStart"/>
      <w:r>
        <w:t>them</w:t>
      </w:r>
      <w:proofErr w:type="gramEnd"/>
      <w:r>
        <w:t xml:space="preserve"> (</w:t>
      </w:r>
      <w:proofErr w:type="spellStart"/>
      <w:r>
        <w:t>Chave</w:t>
      </w:r>
      <w:proofErr w:type="spellEnd"/>
      <w:r>
        <w:t xml:space="preserve"> </w:t>
      </w:r>
      <w:r w:rsidR="00F43C58">
        <w:rPr>
          <w:i/>
        </w:rPr>
        <w:t xml:space="preserve">et al., </w:t>
      </w:r>
      <w:r>
        <w:t>2005). Factors such as tree species, age, environmental conditions, and management practices can all influence the relationships between tree characteristics and volume, and these variations need to be accounted for in the model development process. Furthermore, the transferability of allometric models across different forest types or regions can be limited, as the underlying relationships may not be consistent (</w:t>
      </w:r>
      <w:proofErr w:type="spellStart"/>
      <w:r>
        <w:t>Feldpausch</w:t>
      </w:r>
      <w:proofErr w:type="spellEnd"/>
      <w:r>
        <w:t xml:space="preserve"> </w:t>
      </w:r>
      <w:r w:rsidR="00F43C58">
        <w:rPr>
          <w:i/>
        </w:rPr>
        <w:t xml:space="preserve">et al., </w:t>
      </w:r>
      <w:r>
        <w:t>2012). This challenge has prompted the need for the development of more flexible and adaptable allometric modeling approaches, as well as the integration of allometric models with other volume estimation techniques, such as remote sensing and terrestrial laser scanning (TLS).</w:t>
      </w:r>
    </w:p>
    <w:p w14:paraId="04B0F8C7" w14:textId="77777777" w:rsidR="00316632" w:rsidRPr="00F710C6" w:rsidRDefault="00F710C6" w:rsidP="00BB4AB4">
      <w:pPr>
        <w:pStyle w:val="Heading3"/>
        <w:spacing w:before="0" w:beforeAutospacing="0" w:after="0" w:afterAutospacing="0" w:line="360" w:lineRule="auto"/>
        <w:jc w:val="left"/>
      </w:pPr>
      <w:bookmarkStart w:id="19" w:name="_Toc187646132"/>
      <w:r>
        <w:t>2.3.0</w:t>
      </w:r>
      <w:r>
        <w:tab/>
      </w:r>
      <w:r w:rsidR="00316632" w:rsidRPr="00F710C6">
        <w:t>Artificial</w:t>
      </w:r>
      <w:r w:rsidR="00316632" w:rsidRPr="00F710C6">
        <w:rPr>
          <w:spacing w:val="-2"/>
        </w:rPr>
        <w:t xml:space="preserve"> </w:t>
      </w:r>
      <w:r w:rsidR="00316632" w:rsidRPr="00F710C6">
        <w:t>Neural</w:t>
      </w:r>
      <w:r w:rsidR="00316632" w:rsidRPr="00F710C6">
        <w:rPr>
          <w:spacing w:val="-2"/>
        </w:rPr>
        <w:t xml:space="preserve"> </w:t>
      </w:r>
      <w:r w:rsidR="00316632" w:rsidRPr="00F710C6">
        <w:t>Networks</w:t>
      </w:r>
      <w:r w:rsidR="00316632" w:rsidRPr="00F710C6">
        <w:rPr>
          <w:spacing w:val="-1"/>
        </w:rPr>
        <w:t xml:space="preserve"> </w:t>
      </w:r>
      <w:r w:rsidR="00316632" w:rsidRPr="00F710C6">
        <w:rPr>
          <w:spacing w:val="-2"/>
        </w:rPr>
        <w:t>(ANNs)</w:t>
      </w:r>
      <w:bookmarkEnd w:id="19"/>
    </w:p>
    <w:p w14:paraId="17517984" w14:textId="5B861781" w:rsidR="00AD40A1" w:rsidRDefault="00316632" w:rsidP="00E57A6C">
      <w:pPr>
        <w:pStyle w:val="BodyText"/>
        <w:spacing w:before="0" w:line="360" w:lineRule="auto"/>
        <w:ind w:right="387" w:firstLine="0"/>
      </w:pPr>
      <w:r>
        <w:t>Artificial Neural Networks (ANNs) are computational models inspired by</w:t>
      </w:r>
      <w:r>
        <w:rPr>
          <w:spacing w:val="-4"/>
        </w:rPr>
        <w:t xml:space="preserve"> </w:t>
      </w:r>
      <w:r>
        <w:t>the human brain's neural</w:t>
      </w:r>
      <w:r>
        <w:rPr>
          <w:spacing w:val="-1"/>
        </w:rPr>
        <w:t xml:space="preserve"> </w:t>
      </w:r>
      <w:r>
        <w:t>architecture,</w:t>
      </w:r>
      <w:r>
        <w:rPr>
          <w:spacing w:val="-1"/>
        </w:rPr>
        <w:t xml:space="preserve"> </w:t>
      </w:r>
      <w:r>
        <w:t>designed</w:t>
      </w:r>
      <w:r>
        <w:rPr>
          <w:spacing w:val="-2"/>
        </w:rPr>
        <w:t xml:space="preserve"> </w:t>
      </w:r>
      <w:r>
        <w:t>to</w:t>
      </w:r>
      <w:r>
        <w:rPr>
          <w:spacing w:val="-1"/>
        </w:rPr>
        <w:t xml:space="preserve"> </w:t>
      </w:r>
      <w:r>
        <w:t>recognize</w:t>
      </w:r>
      <w:r>
        <w:rPr>
          <w:spacing w:val="-2"/>
        </w:rPr>
        <w:t xml:space="preserve"> </w:t>
      </w:r>
      <w:r>
        <w:t>patterns,</w:t>
      </w:r>
      <w:r>
        <w:rPr>
          <w:spacing w:val="-1"/>
        </w:rPr>
        <w:t xml:space="preserve"> </w:t>
      </w:r>
      <w:r>
        <w:t>classify</w:t>
      </w:r>
      <w:r>
        <w:rPr>
          <w:spacing w:val="-6"/>
        </w:rPr>
        <w:t xml:space="preserve"> </w:t>
      </w:r>
      <w:r>
        <w:t>data, and</w:t>
      </w:r>
      <w:r>
        <w:rPr>
          <w:spacing w:val="-1"/>
        </w:rPr>
        <w:t xml:space="preserve"> </w:t>
      </w:r>
      <w:r>
        <w:t>make predictions</w:t>
      </w:r>
      <w:r>
        <w:rPr>
          <w:spacing w:val="-1"/>
        </w:rPr>
        <w:t xml:space="preserve"> </w:t>
      </w:r>
      <w:r>
        <w:t>based</w:t>
      </w:r>
      <w:r>
        <w:rPr>
          <w:spacing w:val="-1"/>
        </w:rPr>
        <w:t xml:space="preserve"> </w:t>
      </w:r>
      <w:r>
        <w:t>on</w:t>
      </w:r>
      <w:r>
        <w:rPr>
          <w:spacing w:val="-1"/>
        </w:rPr>
        <w:t xml:space="preserve"> </w:t>
      </w:r>
      <w:r>
        <w:t>input data. They have gained immense popularity across various fields, including finance, healthcare, and artificial intelligence, due to their ability to learn from data and improve over time (</w:t>
      </w:r>
      <w:proofErr w:type="spellStart"/>
      <w:r>
        <w:t>Goodfellow</w:t>
      </w:r>
      <w:proofErr w:type="spellEnd"/>
      <w:r>
        <w:t xml:space="preserve">, </w:t>
      </w:r>
      <w:proofErr w:type="spellStart"/>
      <w:r>
        <w:t>Bengio</w:t>
      </w:r>
      <w:proofErr w:type="spellEnd"/>
      <w:r>
        <w:t xml:space="preserve">, &amp; </w:t>
      </w:r>
      <w:proofErr w:type="spellStart"/>
      <w:r>
        <w:t>Courville</w:t>
      </w:r>
      <w:proofErr w:type="spellEnd"/>
      <w:r>
        <w:t>, 2016). An ANN consists of layers of interconnected nodes or neurons. The</w:t>
      </w:r>
      <w:r>
        <w:rPr>
          <w:spacing w:val="40"/>
        </w:rPr>
        <w:t xml:space="preserve"> </w:t>
      </w:r>
      <w:r>
        <w:t>input layer receives the input data, where each neuron represents a feature of the input. Following this, the hidden layers process the inputs received from the input layer. There can be multiple hidden layers, with each neuron applying a transformation to the inputs using weights and activation functions. Finally, the output layer produces the final output of the network, with the number of neurons corresponding to the number of classes in a classification problem or a single neuron for regression tasks (</w:t>
      </w:r>
      <w:proofErr w:type="spellStart"/>
      <w:r>
        <w:t>LeCun</w:t>
      </w:r>
      <w:proofErr w:type="spellEnd"/>
      <w:r>
        <w:t xml:space="preserve">, </w:t>
      </w:r>
      <w:proofErr w:type="spellStart"/>
      <w:r>
        <w:t>Bengio</w:t>
      </w:r>
      <w:proofErr w:type="spellEnd"/>
      <w:r>
        <w:t xml:space="preserve">, &amp; </w:t>
      </w:r>
      <w:proofErr w:type="spellStart"/>
      <w:r>
        <w:t>Haffner</w:t>
      </w:r>
      <w:proofErr w:type="spellEnd"/>
      <w:r>
        <w:t>, 2015).</w:t>
      </w:r>
    </w:p>
    <w:p w14:paraId="27D57B32" w14:textId="77777777" w:rsidR="00316632" w:rsidRDefault="00F710C6" w:rsidP="00BB4AB4">
      <w:pPr>
        <w:pStyle w:val="Heading3"/>
        <w:spacing w:before="0" w:beforeAutospacing="0" w:after="0" w:afterAutospacing="0" w:line="360" w:lineRule="auto"/>
        <w:jc w:val="left"/>
      </w:pPr>
      <w:bookmarkStart w:id="20" w:name="_Toc187646133"/>
      <w:r>
        <w:t>2.3.1</w:t>
      </w:r>
      <w:r>
        <w:tab/>
      </w:r>
      <w:r w:rsidR="00316632">
        <w:t>Structure</w:t>
      </w:r>
      <w:r w:rsidR="00316632">
        <w:rPr>
          <w:spacing w:val="-4"/>
        </w:rPr>
        <w:t xml:space="preserve"> </w:t>
      </w:r>
      <w:r w:rsidR="00316632">
        <w:t>of</w:t>
      </w:r>
      <w:r w:rsidR="00316632">
        <w:rPr>
          <w:spacing w:val="-1"/>
        </w:rPr>
        <w:t xml:space="preserve"> </w:t>
      </w:r>
      <w:r w:rsidR="00316632">
        <w:t>Artificial</w:t>
      </w:r>
      <w:r w:rsidR="00316632">
        <w:rPr>
          <w:spacing w:val="-1"/>
        </w:rPr>
        <w:t xml:space="preserve"> </w:t>
      </w:r>
      <w:r w:rsidR="00316632">
        <w:t>Neural</w:t>
      </w:r>
      <w:r w:rsidR="00316632">
        <w:rPr>
          <w:spacing w:val="-2"/>
        </w:rPr>
        <w:t xml:space="preserve"> </w:t>
      </w:r>
      <w:r w:rsidR="00316632">
        <w:t>Networks</w:t>
      </w:r>
      <w:r w:rsidR="00316632">
        <w:rPr>
          <w:spacing w:val="-1"/>
        </w:rPr>
        <w:t xml:space="preserve"> </w:t>
      </w:r>
      <w:r w:rsidR="00316632">
        <w:rPr>
          <w:spacing w:val="-2"/>
        </w:rPr>
        <w:t>(ANNs)</w:t>
      </w:r>
      <w:bookmarkEnd w:id="20"/>
    </w:p>
    <w:p w14:paraId="43E3FF49" w14:textId="7F080995" w:rsidR="00316632" w:rsidRPr="00F710C6" w:rsidRDefault="00316632" w:rsidP="00AF6FC9">
      <w:pPr>
        <w:pStyle w:val="BodyText"/>
        <w:spacing w:before="0" w:line="360" w:lineRule="auto"/>
        <w:ind w:left="0" w:right="389" w:firstLine="0"/>
      </w:pPr>
      <w:r w:rsidRPr="00A656E7">
        <w:t xml:space="preserve">The structure of a typical ANN consists of an input layer, one or more hidden layers, and an output layer, with each layer containing a number of nodes and connections between them </w:t>
      </w:r>
      <w:r w:rsidRPr="00A656E7">
        <w:lastRenderedPageBreak/>
        <w:t>(</w:t>
      </w:r>
      <w:proofErr w:type="spellStart"/>
      <w:r w:rsidRPr="00A656E7">
        <w:t>Hornik</w:t>
      </w:r>
      <w:proofErr w:type="spellEnd"/>
      <w:r w:rsidRPr="00A656E7">
        <w:t xml:space="preserve"> </w:t>
      </w:r>
      <w:r w:rsidR="00F43C58">
        <w:rPr>
          <w:i/>
        </w:rPr>
        <w:t xml:space="preserve">et al., </w:t>
      </w:r>
      <w:r w:rsidRPr="00A656E7">
        <w:t xml:space="preserve">1989; </w:t>
      </w:r>
      <w:proofErr w:type="spellStart"/>
      <w:r w:rsidRPr="00A656E7">
        <w:t>Cybenko</w:t>
      </w:r>
      <w:proofErr w:type="spellEnd"/>
      <w:r w:rsidRPr="00A656E7">
        <w:t xml:space="preserve"> and G., 1989). An ANN is an information-processing system, which consists of a number of interconnected processing elements, commonly referred to as artificial neurons,</w:t>
      </w:r>
      <w:r w:rsidRPr="00A656E7">
        <w:rPr>
          <w:spacing w:val="-2"/>
        </w:rPr>
        <w:t xml:space="preserve"> </w:t>
      </w:r>
      <w:r w:rsidRPr="00A656E7">
        <w:t>these</w:t>
      </w:r>
      <w:r w:rsidRPr="00A656E7">
        <w:rPr>
          <w:spacing w:val="-1"/>
        </w:rPr>
        <w:t xml:space="preserve"> </w:t>
      </w:r>
      <w:r w:rsidRPr="00A656E7">
        <w:t>neurons are</w:t>
      </w:r>
      <w:r w:rsidRPr="00A656E7">
        <w:rPr>
          <w:spacing w:val="-3"/>
        </w:rPr>
        <w:t xml:space="preserve"> </w:t>
      </w:r>
      <w:r w:rsidRPr="00A656E7">
        <w:t>logically</w:t>
      </w:r>
      <w:r w:rsidRPr="00A656E7">
        <w:rPr>
          <w:spacing w:val="-7"/>
        </w:rPr>
        <w:t xml:space="preserve"> </w:t>
      </w:r>
      <w:r w:rsidRPr="00A656E7">
        <w:t>arranged</w:t>
      </w:r>
      <w:r w:rsidRPr="00A656E7">
        <w:rPr>
          <w:spacing w:val="-2"/>
        </w:rPr>
        <w:t xml:space="preserve"> </w:t>
      </w:r>
      <w:r w:rsidRPr="00A656E7">
        <w:t>into two</w:t>
      </w:r>
      <w:r w:rsidRPr="00A656E7">
        <w:rPr>
          <w:spacing w:val="-2"/>
        </w:rPr>
        <w:t xml:space="preserve"> </w:t>
      </w:r>
      <w:r w:rsidRPr="00A656E7">
        <w:t>or</w:t>
      </w:r>
      <w:r w:rsidRPr="00A656E7">
        <w:rPr>
          <w:spacing w:val="-3"/>
        </w:rPr>
        <w:t xml:space="preserve"> </w:t>
      </w:r>
      <w:r w:rsidRPr="00A656E7">
        <w:t>more</w:t>
      </w:r>
      <w:r w:rsidRPr="00A656E7">
        <w:rPr>
          <w:spacing w:val="-2"/>
        </w:rPr>
        <w:t xml:space="preserve"> </w:t>
      </w:r>
      <w:r w:rsidRPr="00A656E7">
        <w:t>layers,</w:t>
      </w:r>
      <w:r w:rsidRPr="00A656E7">
        <w:rPr>
          <w:spacing w:val="-1"/>
        </w:rPr>
        <w:t xml:space="preserve"> </w:t>
      </w:r>
      <w:r w:rsidRPr="00A656E7">
        <w:t>and</w:t>
      </w:r>
      <w:r w:rsidRPr="00A656E7">
        <w:rPr>
          <w:spacing w:val="-2"/>
        </w:rPr>
        <w:t xml:space="preserve"> </w:t>
      </w:r>
      <w:r w:rsidRPr="00A656E7">
        <w:t>interact</w:t>
      </w:r>
      <w:r w:rsidRPr="00A656E7">
        <w:rPr>
          <w:spacing w:val="-2"/>
        </w:rPr>
        <w:t xml:space="preserve"> </w:t>
      </w:r>
      <w:r w:rsidRPr="00A656E7">
        <w:t>with each other</w:t>
      </w:r>
      <w:r w:rsidRPr="00A656E7">
        <w:rPr>
          <w:spacing w:val="-4"/>
        </w:rPr>
        <w:t xml:space="preserve"> </w:t>
      </w:r>
      <w:r w:rsidRPr="00A656E7">
        <w:t>via weighted connections. Each neuron is connected to all the</w:t>
      </w:r>
      <w:r w:rsidRPr="00A656E7">
        <w:rPr>
          <w:spacing w:val="-1"/>
        </w:rPr>
        <w:t xml:space="preserve"> </w:t>
      </w:r>
      <w:r w:rsidRPr="00A656E7">
        <w:t>neurons in the next layer. There</w:t>
      </w:r>
      <w:r w:rsidRPr="00A656E7">
        <w:rPr>
          <w:spacing w:val="-2"/>
        </w:rPr>
        <w:t xml:space="preserve"> </w:t>
      </w:r>
      <w:r w:rsidRPr="00A656E7">
        <w:t xml:space="preserve">is an input layer where data are presented to the ANN, intermediate layers, also known as hidden layers, which compute complicated associations between patterns </w:t>
      </w:r>
      <w:r>
        <w:t>and an output layer that holds the response of the network to the input. (</w:t>
      </w:r>
      <w:proofErr w:type="spellStart"/>
      <w:r w:rsidRPr="00F710C6">
        <w:t>Chungen</w:t>
      </w:r>
      <w:proofErr w:type="spellEnd"/>
      <w:r w:rsidRPr="00F710C6">
        <w:t xml:space="preserve"> </w:t>
      </w:r>
      <w:r w:rsidR="00F43C58">
        <w:rPr>
          <w:i/>
        </w:rPr>
        <w:t xml:space="preserve">et al., </w:t>
      </w:r>
      <w:r w:rsidRPr="00F710C6">
        <w:t>2003).</w:t>
      </w:r>
    </w:p>
    <w:p w14:paraId="1CC5705C" w14:textId="77777777" w:rsidR="00316632" w:rsidRDefault="00316632" w:rsidP="00DA4504">
      <w:pPr>
        <w:pStyle w:val="BodyText"/>
        <w:spacing w:line="360" w:lineRule="auto"/>
        <w:ind w:left="0" w:firstLine="90"/>
        <w:jc w:val="center"/>
        <w:rPr>
          <w:sz w:val="20"/>
        </w:rPr>
      </w:pPr>
      <w:r>
        <w:rPr>
          <w:noProof/>
          <w:sz w:val="20"/>
        </w:rPr>
        <w:drawing>
          <wp:inline distT="0" distB="0" distL="0" distR="0" wp14:anchorId="042894AF" wp14:editId="23DCAF1B">
            <wp:extent cx="5759676" cy="1961388"/>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9" cstate="print"/>
                    <a:stretch>
                      <a:fillRect/>
                    </a:stretch>
                  </pic:blipFill>
                  <pic:spPr>
                    <a:xfrm>
                      <a:off x="0" y="0"/>
                      <a:ext cx="5759676" cy="1961388"/>
                    </a:xfrm>
                    <a:prstGeom prst="rect">
                      <a:avLst/>
                    </a:prstGeom>
                  </pic:spPr>
                </pic:pic>
              </a:graphicData>
            </a:graphic>
          </wp:inline>
        </w:drawing>
      </w:r>
    </w:p>
    <w:p w14:paraId="5D742EEB" w14:textId="77777777" w:rsidR="00316632" w:rsidRDefault="00316632" w:rsidP="00DA4504">
      <w:pPr>
        <w:pStyle w:val="BodyText"/>
        <w:tabs>
          <w:tab w:val="left" w:pos="7317"/>
        </w:tabs>
        <w:spacing w:before="1" w:line="360" w:lineRule="auto"/>
      </w:pPr>
    </w:p>
    <w:p w14:paraId="4D38E1BC" w14:textId="77777777" w:rsidR="00316632" w:rsidRDefault="00316632" w:rsidP="00487212">
      <w:pPr>
        <w:pStyle w:val="BodyText"/>
        <w:tabs>
          <w:tab w:val="left" w:pos="7317"/>
        </w:tabs>
        <w:spacing w:before="1" w:line="360" w:lineRule="auto"/>
        <w:ind w:left="0" w:firstLine="0"/>
      </w:pPr>
      <w:r>
        <w:t>Fig. 1. Structure</w:t>
      </w:r>
      <w:r>
        <w:rPr>
          <w:spacing w:val="-6"/>
        </w:rPr>
        <w:t xml:space="preserve"> </w:t>
      </w:r>
      <w:r>
        <w:t>of</w:t>
      </w:r>
      <w:r>
        <w:rPr>
          <w:spacing w:val="-1"/>
        </w:rPr>
        <w:t xml:space="preserve"> </w:t>
      </w:r>
      <w:r>
        <w:t>the</w:t>
      </w:r>
      <w:r>
        <w:rPr>
          <w:spacing w:val="-3"/>
        </w:rPr>
        <w:t xml:space="preserve"> </w:t>
      </w:r>
      <w:r>
        <w:t>biological</w:t>
      </w:r>
      <w:r>
        <w:rPr>
          <w:spacing w:val="-1"/>
        </w:rPr>
        <w:t xml:space="preserve"> </w:t>
      </w:r>
      <w:r>
        <w:t>neuron</w:t>
      </w:r>
      <w:r>
        <w:rPr>
          <w:spacing w:val="-1"/>
        </w:rPr>
        <w:t xml:space="preserve"> </w:t>
      </w:r>
      <w:r>
        <w:t>(left) and</w:t>
      </w:r>
      <w:r>
        <w:rPr>
          <w:spacing w:val="-1"/>
        </w:rPr>
        <w:t xml:space="preserve"> </w:t>
      </w:r>
      <w:r>
        <w:t>artificial</w:t>
      </w:r>
      <w:r>
        <w:rPr>
          <w:spacing w:val="-1"/>
        </w:rPr>
        <w:t xml:space="preserve"> </w:t>
      </w:r>
      <w:r>
        <w:t>the</w:t>
      </w:r>
      <w:r>
        <w:rPr>
          <w:spacing w:val="-1"/>
        </w:rPr>
        <w:t xml:space="preserve"> </w:t>
      </w:r>
      <w:r>
        <w:t>neuron</w:t>
      </w:r>
      <w:r>
        <w:rPr>
          <w:spacing w:val="-1"/>
        </w:rPr>
        <w:t xml:space="preserve"> </w:t>
      </w:r>
      <w:r>
        <w:rPr>
          <w:spacing w:val="-2"/>
        </w:rPr>
        <w:t>(right).</w:t>
      </w:r>
      <w:r>
        <w:tab/>
      </w:r>
    </w:p>
    <w:p w14:paraId="1A38C683" w14:textId="77777777" w:rsidR="00316632" w:rsidRDefault="00316632" w:rsidP="00DA4504">
      <w:pPr>
        <w:pStyle w:val="BodyText"/>
        <w:tabs>
          <w:tab w:val="left" w:pos="7317"/>
        </w:tabs>
        <w:spacing w:before="1" w:line="360" w:lineRule="auto"/>
        <w:rPr>
          <w:spacing w:val="-2"/>
        </w:rPr>
      </w:pPr>
      <w:r>
        <w:t>Source:</w:t>
      </w:r>
      <w:r>
        <w:rPr>
          <w:spacing w:val="-5"/>
        </w:rPr>
        <w:t xml:space="preserve"> </w:t>
      </w:r>
      <w:r>
        <w:t>(</w:t>
      </w:r>
      <w:proofErr w:type="spellStart"/>
      <w:r>
        <w:t>Datacamp</w:t>
      </w:r>
      <w:proofErr w:type="spellEnd"/>
      <w:r>
        <w:t>,</w:t>
      </w:r>
      <w:r>
        <w:rPr>
          <w:spacing w:val="-3"/>
        </w:rPr>
        <w:t xml:space="preserve"> </w:t>
      </w:r>
      <w:r>
        <w:rPr>
          <w:spacing w:val="-2"/>
        </w:rPr>
        <w:t>2024)</w:t>
      </w:r>
    </w:p>
    <w:p w14:paraId="0F244192" w14:textId="77777777" w:rsidR="00316632" w:rsidRPr="00F710C6" w:rsidRDefault="00F710C6" w:rsidP="00BB4AB4">
      <w:pPr>
        <w:pStyle w:val="Heading3"/>
        <w:spacing w:before="0" w:beforeAutospacing="0" w:after="0" w:afterAutospacing="0" w:line="360" w:lineRule="auto"/>
        <w:jc w:val="left"/>
      </w:pPr>
      <w:bookmarkStart w:id="21" w:name="_Toc187646134"/>
      <w:r>
        <w:t>2.3.2</w:t>
      </w:r>
      <w:r>
        <w:tab/>
      </w:r>
      <w:r w:rsidR="00316632" w:rsidRPr="00F710C6">
        <w:t>Activation</w:t>
      </w:r>
      <w:r w:rsidR="00316632" w:rsidRPr="00F710C6">
        <w:rPr>
          <w:spacing w:val="-2"/>
        </w:rPr>
        <w:t xml:space="preserve"> </w:t>
      </w:r>
      <w:r w:rsidR="00316632" w:rsidRPr="00F710C6">
        <w:t>Function,</w:t>
      </w:r>
      <w:r w:rsidR="00316632" w:rsidRPr="00F710C6">
        <w:rPr>
          <w:spacing w:val="-2"/>
        </w:rPr>
        <w:t xml:space="preserve"> </w:t>
      </w:r>
      <w:r w:rsidR="00316632" w:rsidRPr="00F710C6">
        <w:t>Types</w:t>
      </w:r>
      <w:r w:rsidR="00316632" w:rsidRPr="00F710C6">
        <w:rPr>
          <w:spacing w:val="-3"/>
        </w:rPr>
        <w:t xml:space="preserve"> </w:t>
      </w:r>
      <w:r w:rsidR="00316632" w:rsidRPr="00F710C6">
        <w:t>and</w:t>
      </w:r>
      <w:r w:rsidR="00316632" w:rsidRPr="00F710C6">
        <w:rPr>
          <w:spacing w:val="-2"/>
        </w:rPr>
        <w:t xml:space="preserve"> </w:t>
      </w:r>
      <w:r w:rsidR="00316632" w:rsidRPr="00F710C6">
        <w:t>their</w:t>
      </w:r>
      <w:r w:rsidR="00316632" w:rsidRPr="00F710C6">
        <w:rPr>
          <w:spacing w:val="-2"/>
        </w:rPr>
        <w:t xml:space="preserve"> </w:t>
      </w:r>
      <w:r w:rsidR="00316632" w:rsidRPr="00F710C6">
        <w:t>various</w:t>
      </w:r>
      <w:r w:rsidR="00316632" w:rsidRPr="00F710C6">
        <w:rPr>
          <w:spacing w:val="-2"/>
        </w:rPr>
        <w:t xml:space="preserve"> equations</w:t>
      </w:r>
      <w:bookmarkEnd w:id="21"/>
    </w:p>
    <w:p w14:paraId="7CF4376E" w14:textId="199195A9" w:rsidR="00316632" w:rsidRDefault="00316632" w:rsidP="00AF6FC9">
      <w:pPr>
        <w:pStyle w:val="BodyText"/>
        <w:spacing w:before="0" w:line="360" w:lineRule="auto"/>
        <w:ind w:right="385" w:firstLine="0"/>
        <w:rPr>
          <w:spacing w:val="-2"/>
        </w:rPr>
      </w:pPr>
      <w:r>
        <w:t xml:space="preserve">Activation functions are mathematical functions applied to the weighted sum of the inputs in each neuron. Activation functions are responsible for introducing non-linearity into the network, allowing it to learn complex patterns. Common activation functions include sigmoid, which maps input to a value between 0 and 1; </w:t>
      </w:r>
      <w:proofErr w:type="spellStart"/>
      <w:r>
        <w:t>tanh</w:t>
      </w:r>
      <w:proofErr w:type="spellEnd"/>
      <w:r>
        <w:t xml:space="preserve">, which maps input to a value between -1 and 1; and </w:t>
      </w:r>
      <w:proofErr w:type="spellStart"/>
      <w:r>
        <w:t>ReLU</w:t>
      </w:r>
      <w:proofErr w:type="spellEnd"/>
      <w:r>
        <w:t xml:space="preserve"> (Rectified Linear Unit), which outputs the input directly if positive and zero otherwise (</w:t>
      </w:r>
      <w:proofErr w:type="spellStart"/>
      <w:r>
        <w:t>LeCun</w:t>
      </w:r>
      <w:proofErr w:type="spellEnd"/>
      <w:r>
        <w:t xml:space="preserve"> </w:t>
      </w:r>
      <w:r w:rsidR="00F43C58">
        <w:rPr>
          <w:i/>
        </w:rPr>
        <w:t xml:space="preserve">et al., </w:t>
      </w:r>
      <w:r>
        <w:t>2015). ANNs applications can be seen in image recognition, ANNs, particularly Convolutional</w:t>
      </w:r>
      <w:r>
        <w:rPr>
          <w:spacing w:val="40"/>
        </w:rPr>
        <w:t xml:space="preserve"> </w:t>
      </w:r>
      <w:r>
        <w:t>Neural Networks (CNNs),</w:t>
      </w:r>
      <w:r>
        <w:rPr>
          <w:spacing w:val="-1"/>
        </w:rPr>
        <w:t xml:space="preserve"> </w:t>
      </w:r>
      <w:r>
        <w:t>are</w:t>
      </w:r>
      <w:r>
        <w:rPr>
          <w:spacing w:val="-2"/>
        </w:rPr>
        <w:t xml:space="preserve"> </w:t>
      </w:r>
      <w:r>
        <w:t>widely</w:t>
      </w:r>
      <w:r>
        <w:rPr>
          <w:spacing w:val="-5"/>
        </w:rPr>
        <w:t xml:space="preserve"> </w:t>
      </w:r>
      <w:r>
        <w:t>used for</w:t>
      </w:r>
      <w:r>
        <w:rPr>
          <w:spacing w:val="-2"/>
        </w:rPr>
        <w:t xml:space="preserve"> </w:t>
      </w:r>
      <w:r>
        <w:t>tasks such</w:t>
      </w:r>
      <w:r>
        <w:rPr>
          <w:spacing w:val="-1"/>
        </w:rPr>
        <w:t xml:space="preserve"> </w:t>
      </w:r>
      <w:r>
        <w:t>as image classification and object detection; in natural language processing, Recurrent Neural Networks (RNNs) and Transformers leverage</w:t>
      </w:r>
      <w:r>
        <w:rPr>
          <w:spacing w:val="40"/>
        </w:rPr>
        <w:t xml:space="preserve"> </w:t>
      </w:r>
      <w:r>
        <w:t>ANNs for tasks like language translation and sentiment analysis. Additionally, in healthcare, ANNs are employed for predictive analytics in disease diagnosis and treatment recommendations. In</w:t>
      </w:r>
      <w:r>
        <w:rPr>
          <w:spacing w:val="40"/>
        </w:rPr>
        <w:t xml:space="preserve"> </w:t>
      </w:r>
      <w:r>
        <w:t xml:space="preserve">finance, they </w:t>
      </w:r>
      <w:r>
        <w:lastRenderedPageBreak/>
        <w:t xml:space="preserve">are used for stock price prediction, fraud detection, and credit scoring (Zhang &amp; Zhao, </w:t>
      </w:r>
      <w:r>
        <w:rPr>
          <w:spacing w:val="-2"/>
        </w:rPr>
        <w:t>2021).</w:t>
      </w:r>
    </w:p>
    <w:p w14:paraId="3FFF7C69" w14:textId="77777777" w:rsidR="00316632" w:rsidRPr="00F710C6" w:rsidRDefault="00F710C6" w:rsidP="00BB4AB4">
      <w:pPr>
        <w:pStyle w:val="Heading3"/>
        <w:spacing w:before="0" w:beforeAutospacing="0" w:after="0" w:afterAutospacing="0" w:line="360" w:lineRule="auto"/>
        <w:jc w:val="left"/>
      </w:pPr>
      <w:bookmarkStart w:id="22" w:name="_Toc187646135"/>
      <w:r>
        <w:t>2.3.3</w:t>
      </w:r>
      <w:r>
        <w:tab/>
      </w:r>
      <w:r w:rsidR="00316632" w:rsidRPr="00F710C6">
        <w:t>Artificial</w:t>
      </w:r>
      <w:r w:rsidR="00316632" w:rsidRPr="00F710C6">
        <w:rPr>
          <w:spacing w:val="-2"/>
        </w:rPr>
        <w:t xml:space="preserve"> </w:t>
      </w:r>
      <w:r w:rsidR="00316632" w:rsidRPr="00F710C6">
        <w:t>Neural</w:t>
      </w:r>
      <w:r w:rsidR="00316632" w:rsidRPr="00F710C6">
        <w:rPr>
          <w:spacing w:val="-2"/>
        </w:rPr>
        <w:t xml:space="preserve"> </w:t>
      </w:r>
      <w:r w:rsidR="00316632" w:rsidRPr="00F710C6">
        <w:t>Networks</w:t>
      </w:r>
      <w:r w:rsidR="00316632" w:rsidRPr="00F710C6">
        <w:rPr>
          <w:spacing w:val="-2"/>
        </w:rPr>
        <w:t xml:space="preserve"> </w:t>
      </w:r>
      <w:r w:rsidR="00316632" w:rsidRPr="00F710C6">
        <w:t>(ANNs)</w:t>
      </w:r>
      <w:r w:rsidR="00316632" w:rsidRPr="00F710C6">
        <w:rPr>
          <w:spacing w:val="-1"/>
        </w:rPr>
        <w:t xml:space="preserve"> </w:t>
      </w:r>
      <w:r w:rsidR="00316632" w:rsidRPr="00F710C6">
        <w:rPr>
          <w:spacing w:val="-2"/>
        </w:rPr>
        <w:t>Architecture</w:t>
      </w:r>
      <w:bookmarkEnd w:id="22"/>
    </w:p>
    <w:p w14:paraId="47548EF4" w14:textId="5978C1EB" w:rsidR="00316632" w:rsidRDefault="00316632" w:rsidP="00AF6FC9">
      <w:pPr>
        <w:pStyle w:val="BodyText"/>
        <w:spacing w:before="0" w:line="360" w:lineRule="auto"/>
        <w:ind w:left="0" w:right="392" w:firstLine="0"/>
      </w:pPr>
      <w:r>
        <w:t>The architecture of ANNs is typically structured into three main types of layers, these includes; the input layer, hidden layers, and the output layer. The input layer receives the data, with each neuron representing a feature of that data. Hidden layers, which can vary in number and size, process the inputs through activation functions, allowing the network to learn complex patterns. The output</w:t>
      </w:r>
      <w:r>
        <w:rPr>
          <w:spacing w:val="5"/>
        </w:rPr>
        <w:t xml:space="preserve"> </w:t>
      </w:r>
      <w:r>
        <w:t>layer</w:t>
      </w:r>
      <w:r>
        <w:rPr>
          <w:spacing w:val="7"/>
        </w:rPr>
        <w:t xml:space="preserve"> </w:t>
      </w:r>
      <w:r>
        <w:t>generates</w:t>
      </w:r>
      <w:r>
        <w:rPr>
          <w:spacing w:val="5"/>
        </w:rPr>
        <w:t xml:space="preserve"> </w:t>
      </w:r>
      <w:r>
        <w:t>the</w:t>
      </w:r>
      <w:r>
        <w:rPr>
          <w:spacing w:val="5"/>
        </w:rPr>
        <w:t xml:space="preserve"> </w:t>
      </w:r>
      <w:r>
        <w:t>final</w:t>
      </w:r>
      <w:r>
        <w:rPr>
          <w:spacing w:val="6"/>
        </w:rPr>
        <w:t xml:space="preserve"> </w:t>
      </w:r>
      <w:r>
        <w:t>predictions,</w:t>
      </w:r>
      <w:r>
        <w:rPr>
          <w:spacing w:val="5"/>
        </w:rPr>
        <w:t xml:space="preserve"> </w:t>
      </w:r>
      <w:r>
        <w:t>with</w:t>
      </w:r>
      <w:r>
        <w:rPr>
          <w:spacing w:val="6"/>
        </w:rPr>
        <w:t xml:space="preserve"> </w:t>
      </w:r>
      <w:r>
        <w:t>the</w:t>
      </w:r>
      <w:r>
        <w:rPr>
          <w:spacing w:val="5"/>
        </w:rPr>
        <w:t xml:space="preserve"> </w:t>
      </w:r>
      <w:r>
        <w:t>number</w:t>
      </w:r>
      <w:r>
        <w:rPr>
          <w:spacing w:val="4"/>
        </w:rPr>
        <w:t xml:space="preserve"> </w:t>
      </w:r>
      <w:r>
        <w:t>of</w:t>
      </w:r>
      <w:r>
        <w:rPr>
          <w:spacing w:val="5"/>
        </w:rPr>
        <w:t xml:space="preserve"> </w:t>
      </w:r>
      <w:r>
        <w:t>neurons</w:t>
      </w:r>
      <w:r>
        <w:rPr>
          <w:spacing w:val="6"/>
        </w:rPr>
        <w:t xml:space="preserve"> </w:t>
      </w:r>
      <w:r>
        <w:t>corresponding</w:t>
      </w:r>
      <w:r>
        <w:rPr>
          <w:spacing w:val="4"/>
        </w:rPr>
        <w:t xml:space="preserve"> </w:t>
      </w:r>
      <w:r>
        <w:t>to</w:t>
      </w:r>
      <w:r>
        <w:rPr>
          <w:spacing w:val="6"/>
        </w:rPr>
        <w:t xml:space="preserve"> </w:t>
      </w:r>
      <w:r>
        <w:t>the</w:t>
      </w:r>
      <w:r>
        <w:rPr>
          <w:spacing w:val="5"/>
        </w:rPr>
        <w:t xml:space="preserve"> </w:t>
      </w:r>
      <w:r>
        <w:rPr>
          <w:spacing w:val="-2"/>
        </w:rPr>
        <w:t xml:space="preserve">number </w:t>
      </w:r>
      <w:r>
        <w:t>of classes in classification tasks or a single neuron for regression tasks (</w:t>
      </w:r>
      <w:proofErr w:type="spellStart"/>
      <w:r>
        <w:t>Goodfellow</w:t>
      </w:r>
      <w:proofErr w:type="spellEnd"/>
      <w:r>
        <w:t xml:space="preserve"> </w:t>
      </w:r>
      <w:r w:rsidR="00F43C58">
        <w:rPr>
          <w:i/>
        </w:rPr>
        <w:t xml:space="preserve">et al., </w:t>
      </w:r>
      <w:r>
        <w:t>2016). Each neuron within these</w:t>
      </w:r>
      <w:r>
        <w:rPr>
          <w:spacing w:val="-2"/>
        </w:rPr>
        <w:t xml:space="preserve"> </w:t>
      </w:r>
      <w:r>
        <w:t>layers</w:t>
      </w:r>
      <w:r>
        <w:rPr>
          <w:spacing w:val="-1"/>
        </w:rPr>
        <w:t xml:space="preserve"> </w:t>
      </w:r>
      <w:r>
        <w:t>operates</w:t>
      </w:r>
      <w:r>
        <w:rPr>
          <w:spacing w:val="-1"/>
        </w:rPr>
        <w:t xml:space="preserve"> </w:t>
      </w:r>
      <w:r>
        <w:t>by</w:t>
      </w:r>
      <w:r>
        <w:rPr>
          <w:spacing w:val="-3"/>
        </w:rPr>
        <w:t xml:space="preserve"> </w:t>
      </w:r>
      <w:r>
        <w:t>receiving</w:t>
      </w:r>
      <w:r>
        <w:rPr>
          <w:spacing w:val="-3"/>
        </w:rPr>
        <w:t xml:space="preserve"> </w:t>
      </w:r>
      <w:r>
        <w:t>inputs, applying</w:t>
      </w:r>
      <w:r>
        <w:rPr>
          <w:spacing w:val="-3"/>
        </w:rPr>
        <w:t xml:space="preserve"> </w:t>
      </w:r>
      <w:r>
        <w:t>weights and a</w:t>
      </w:r>
      <w:r>
        <w:rPr>
          <w:spacing w:val="-1"/>
        </w:rPr>
        <w:t xml:space="preserve"> </w:t>
      </w:r>
      <w:r>
        <w:t>bias,</w:t>
      </w:r>
      <w:r>
        <w:rPr>
          <w:spacing w:val="-1"/>
        </w:rPr>
        <w:t xml:space="preserve"> </w:t>
      </w:r>
      <w:r>
        <w:t xml:space="preserve">and then passing the result through an activation function. This process can be mathematically expressed </w:t>
      </w:r>
      <w:r>
        <w:rPr>
          <w:spacing w:val="-6"/>
        </w:rPr>
        <w:t>as</w:t>
      </w:r>
    </w:p>
    <w:p w14:paraId="11FCF312" w14:textId="77777777" w:rsidR="00316632" w:rsidRPr="00221B9D" w:rsidRDefault="00316632" w:rsidP="00DA4504">
      <w:pPr>
        <w:spacing w:line="360" w:lineRule="auto"/>
        <w:ind w:firstLine="720"/>
        <w:jc w:val="center"/>
        <w:rPr>
          <w:rFonts w:eastAsia="Corsiva"/>
          <w:sz w:val="32"/>
          <w:szCs w:val="32"/>
        </w:rPr>
      </w:pPr>
      <w:r w:rsidRPr="00221B9D">
        <w:rPr>
          <w:rFonts w:eastAsia="Corsiva"/>
          <w:i/>
          <w:sz w:val="32"/>
          <w:szCs w:val="32"/>
        </w:rPr>
        <w:t xml:space="preserve">y=f </w:t>
      </w:r>
      <w:r w:rsidRPr="00221B9D">
        <w:rPr>
          <w:rFonts w:eastAsia="Corsiva"/>
          <w:sz w:val="32"/>
          <w:szCs w:val="32"/>
        </w:rPr>
        <w:t>(</w:t>
      </w:r>
      <m:oMath>
        <m:nary>
          <m:naryPr>
            <m:chr m:val="∑"/>
            <m:ctrlPr>
              <w:rPr>
                <w:rFonts w:ascii="Cambria Math" w:eastAsia="Cambria Math" w:hAnsi="Cambria Math"/>
                <w:sz w:val="32"/>
                <w:szCs w:val="32"/>
              </w:rPr>
            </m:ctrlPr>
          </m:naryPr>
          <m:sub>
            <m:r>
              <w:rPr>
                <w:rFonts w:ascii="Cambria Math" w:eastAsia="Cambria Math" w:hAnsi="Cambria Math"/>
                <w:sz w:val="32"/>
                <w:szCs w:val="32"/>
              </w:rPr>
              <m:t>i=1</m:t>
            </m:r>
          </m:sub>
          <m:sup>
            <m:r>
              <w:rPr>
                <w:rFonts w:ascii="Cambria Math" w:eastAsia="Cambria Math" w:hAnsi="Cambria Math"/>
                <w:sz w:val="32"/>
                <w:szCs w:val="32"/>
              </w:rPr>
              <m:t>n</m:t>
            </m:r>
          </m:sup>
          <m:e>
            <m:r>
              <w:rPr>
                <w:rFonts w:ascii="Cambria Math" w:eastAsia="Cambria Math" w:hAnsi="Cambria Math"/>
                <w:sz w:val="32"/>
                <w:szCs w:val="32"/>
              </w:rPr>
              <m:t>wixi</m:t>
            </m:r>
          </m:e>
        </m:nary>
        <m:r>
          <w:rPr>
            <w:rFonts w:ascii="Cambria Math" w:eastAsia="Cambria Math" w:hAnsi="Cambria Math"/>
            <w:sz w:val="32"/>
            <w:szCs w:val="32"/>
          </w:rPr>
          <m:t>+b</m:t>
        </m:r>
      </m:oMath>
      <w:r w:rsidRPr="00221B9D">
        <w:rPr>
          <w:rFonts w:eastAsia="Corsiva"/>
          <w:sz w:val="32"/>
          <w:szCs w:val="32"/>
        </w:rPr>
        <w:t xml:space="preserve"> )</w:t>
      </w:r>
    </w:p>
    <w:p w14:paraId="3005B782" w14:textId="5E626A62" w:rsidR="00316632" w:rsidRDefault="00316632" w:rsidP="00DA4504">
      <w:pPr>
        <w:pStyle w:val="BodyText"/>
        <w:spacing w:line="360" w:lineRule="auto"/>
        <w:ind w:right="389"/>
      </w:pPr>
      <w:proofErr w:type="gramStart"/>
      <w:r>
        <w:t>where</w:t>
      </w:r>
      <w:proofErr w:type="gramEnd"/>
      <w:r>
        <w:t xml:space="preserve"> y is the output, </w:t>
      </w:r>
      <w:proofErr w:type="spellStart"/>
      <w:r>
        <w:t>w</w:t>
      </w:r>
      <w:r>
        <w:rPr>
          <w:vertAlign w:val="subscript"/>
        </w:rPr>
        <w:t>i</w:t>
      </w:r>
      <w:proofErr w:type="spellEnd"/>
      <w:r>
        <w:t xml:space="preserve"> are the weights, x</w:t>
      </w:r>
      <w:r>
        <w:rPr>
          <w:vertAlign w:val="subscript"/>
        </w:rPr>
        <w:t>i</w:t>
      </w:r>
      <w:r>
        <w:t xml:space="preserve"> are the inputs, and b is the bias term. Weights determine the strength of connections between neurons, while biases help the model fit the data more effectively.</w:t>
      </w:r>
      <w:r>
        <w:rPr>
          <w:spacing w:val="-2"/>
        </w:rPr>
        <w:t xml:space="preserve"> </w:t>
      </w:r>
      <w:r>
        <w:t>During</w:t>
      </w:r>
      <w:r>
        <w:rPr>
          <w:spacing w:val="-4"/>
        </w:rPr>
        <w:t xml:space="preserve"> </w:t>
      </w:r>
      <w:r>
        <w:t>training,</w:t>
      </w:r>
      <w:r>
        <w:rPr>
          <w:spacing w:val="-2"/>
        </w:rPr>
        <w:t xml:space="preserve"> </w:t>
      </w:r>
      <w:r>
        <w:t>these</w:t>
      </w:r>
      <w:r>
        <w:rPr>
          <w:spacing w:val="-4"/>
        </w:rPr>
        <w:t xml:space="preserve"> </w:t>
      </w:r>
      <w:r>
        <w:t>parameters</w:t>
      </w:r>
      <w:r>
        <w:rPr>
          <w:spacing w:val="-3"/>
        </w:rPr>
        <w:t xml:space="preserve"> </w:t>
      </w:r>
      <w:r>
        <w:t>are</w:t>
      </w:r>
      <w:r>
        <w:rPr>
          <w:spacing w:val="-2"/>
        </w:rPr>
        <w:t xml:space="preserve"> </w:t>
      </w:r>
      <w:r>
        <w:t>adjusted</w:t>
      </w:r>
      <w:r>
        <w:rPr>
          <w:spacing w:val="-2"/>
        </w:rPr>
        <w:t xml:space="preserve"> </w:t>
      </w:r>
      <w:r>
        <w:t>using</w:t>
      </w:r>
      <w:r>
        <w:rPr>
          <w:spacing w:val="-4"/>
        </w:rPr>
        <w:t xml:space="preserve"> </w:t>
      </w:r>
      <w:r>
        <w:t>optimization</w:t>
      </w:r>
      <w:r>
        <w:rPr>
          <w:spacing w:val="-2"/>
        </w:rPr>
        <w:t xml:space="preserve"> </w:t>
      </w:r>
      <w:r>
        <w:t>algorithms</w:t>
      </w:r>
      <w:r>
        <w:rPr>
          <w:spacing w:val="-2"/>
        </w:rPr>
        <w:t xml:space="preserve"> </w:t>
      </w:r>
      <w:r>
        <w:t>like</w:t>
      </w:r>
      <w:r>
        <w:rPr>
          <w:spacing w:val="-3"/>
        </w:rPr>
        <w:t xml:space="preserve"> </w:t>
      </w:r>
      <w:r>
        <w:t>gradient descent (</w:t>
      </w:r>
      <w:proofErr w:type="spellStart"/>
      <w:r>
        <w:t>Glorot</w:t>
      </w:r>
      <w:proofErr w:type="spellEnd"/>
      <w:r>
        <w:t xml:space="preserve"> &amp; </w:t>
      </w:r>
      <w:proofErr w:type="spellStart"/>
      <w:r>
        <w:t>Bengio</w:t>
      </w:r>
      <w:proofErr w:type="spellEnd"/>
      <w:r>
        <w:t>, 201</w:t>
      </w:r>
      <w:r w:rsidR="000E3662">
        <w:t>1</w:t>
      </w:r>
      <w:r>
        <w:t>).</w:t>
      </w:r>
    </w:p>
    <w:p w14:paraId="665DB204" w14:textId="77777777" w:rsidR="00316632" w:rsidRDefault="007933C6" w:rsidP="00BB4AB4">
      <w:pPr>
        <w:pStyle w:val="Heading3"/>
        <w:spacing w:before="0" w:beforeAutospacing="0" w:after="0" w:afterAutospacing="0" w:line="360" w:lineRule="auto"/>
        <w:jc w:val="left"/>
      </w:pPr>
      <w:bookmarkStart w:id="23" w:name="_Toc187646136"/>
      <w:r>
        <w:t>2.3.4</w:t>
      </w:r>
      <w:r>
        <w:tab/>
      </w:r>
      <w:r w:rsidR="00316632">
        <w:t>Artificial</w:t>
      </w:r>
      <w:r w:rsidR="00316632">
        <w:rPr>
          <w:spacing w:val="-4"/>
        </w:rPr>
        <w:t xml:space="preserve"> </w:t>
      </w:r>
      <w:r w:rsidR="00316632">
        <w:t>Neural</w:t>
      </w:r>
      <w:r w:rsidR="00316632">
        <w:rPr>
          <w:spacing w:val="-1"/>
        </w:rPr>
        <w:t xml:space="preserve"> </w:t>
      </w:r>
      <w:r w:rsidR="00316632">
        <w:t>Networks</w:t>
      </w:r>
      <w:r w:rsidR="00316632">
        <w:rPr>
          <w:spacing w:val="-2"/>
        </w:rPr>
        <w:t xml:space="preserve"> </w:t>
      </w:r>
      <w:r w:rsidR="00316632">
        <w:t>(ANNs)</w:t>
      </w:r>
      <w:r w:rsidR="00316632">
        <w:rPr>
          <w:spacing w:val="-1"/>
        </w:rPr>
        <w:t xml:space="preserve"> </w:t>
      </w:r>
      <w:r w:rsidR="00316632">
        <w:t>Learning process</w:t>
      </w:r>
      <w:r w:rsidR="00316632">
        <w:rPr>
          <w:spacing w:val="-1"/>
        </w:rPr>
        <w:t xml:space="preserve"> </w:t>
      </w:r>
      <w:r w:rsidR="00316632">
        <w:t xml:space="preserve">and </w:t>
      </w:r>
      <w:r w:rsidR="00316632">
        <w:rPr>
          <w:spacing w:val="-2"/>
        </w:rPr>
        <w:t>Algorithm</w:t>
      </w:r>
      <w:bookmarkEnd w:id="23"/>
    </w:p>
    <w:p w14:paraId="338341B5" w14:textId="06EFC1A2" w:rsidR="00316632" w:rsidRDefault="00316632" w:rsidP="00AF6FC9">
      <w:pPr>
        <w:pStyle w:val="BodyText"/>
        <w:spacing w:before="0" w:line="360" w:lineRule="auto"/>
        <w:ind w:right="389" w:firstLine="0"/>
      </w:pPr>
      <w:r>
        <w:t>The learning process in ANNs involves two main phases: forward propagation and backpropagation. During forward propagation, input data is passed through the network, and the output</w:t>
      </w:r>
      <w:r>
        <w:rPr>
          <w:spacing w:val="-3"/>
        </w:rPr>
        <w:t xml:space="preserve"> </w:t>
      </w:r>
      <w:r>
        <w:t>is</w:t>
      </w:r>
      <w:r>
        <w:rPr>
          <w:spacing w:val="-3"/>
        </w:rPr>
        <w:t xml:space="preserve"> </w:t>
      </w:r>
      <w:r>
        <w:t>computed</w:t>
      </w:r>
      <w:r>
        <w:rPr>
          <w:spacing w:val="-3"/>
        </w:rPr>
        <w:t xml:space="preserve"> </w:t>
      </w:r>
      <w:r>
        <w:t>based</w:t>
      </w:r>
      <w:r>
        <w:rPr>
          <w:spacing w:val="-3"/>
        </w:rPr>
        <w:t xml:space="preserve"> </w:t>
      </w:r>
      <w:r>
        <w:t>on</w:t>
      </w:r>
      <w:r>
        <w:rPr>
          <w:spacing w:val="-3"/>
        </w:rPr>
        <w:t xml:space="preserve"> </w:t>
      </w:r>
      <w:r>
        <w:t>the</w:t>
      </w:r>
      <w:r>
        <w:rPr>
          <w:spacing w:val="-3"/>
        </w:rPr>
        <w:t xml:space="preserve"> </w:t>
      </w:r>
      <w:r>
        <w:t>weights</w:t>
      </w:r>
      <w:r>
        <w:rPr>
          <w:spacing w:val="-3"/>
        </w:rPr>
        <w:t xml:space="preserve"> </w:t>
      </w:r>
      <w:r>
        <w:t>and</w:t>
      </w:r>
      <w:r>
        <w:rPr>
          <w:spacing w:val="-3"/>
        </w:rPr>
        <w:t xml:space="preserve"> </w:t>
      </w:r>
      <w:r>
        <w:t>activation</w:t>
      </w:r>
      <w:r>
        <w:rPr>
          <w:spacing w:val="-3"/>
        </w:rPr>
        <w:t xml:space="preserve"> </w:t>
      </w:r>
      <w:r>
        <w:t>functions.</w:t>
      </w:r>
      <w:r>
        <w:rPr>
          <w:spacing w:val="-3"/>
        </w:rPr>
        <w:t xml:space="preserve"> </w:t>
      </w:r>
      <w:r>
        <w:t>This</w:t>
      </w:r>
      <w:r>
        <w:rPr>
          <w:spacing w:val="-3"/>
        </w:rPr>
        <w:t xml:space="preserve"> </w:t>
      </w:r>
      <w:r>
        <w:t>output</w:t>
      </w:r>
      <w:r>
        <w:rPr>
          <w:spacing w:val="-3"/>
        </w:rPr>
        <w:t xml:space="preserve"> </w:t>
      </w:r>
      <w:r>
        <w:t>is</w:t>
      </w:r>
      <w:r>
        <w:rPr>
          <w:spacing w:val="-3"/>
        </w:rPr>
        <w:t xml:space="preserve"> </w:t>
      </w:r>
      <w:r>
        <w:t>then</w:t>
      </w:r>
      <w:r>
        <w:rPr>
          <w:spacing w:val="-3"/>
        </w:rPr>
        <w:t xml:space="preserve"> </w:t>
      </w:r>
      <w:r>
        <w:t>compared</w:t>
      </w:r>
      <w:r>
        <w:rPr>
          <w:spacing w:val="-3"/>
        </w:rPr>
        <w:t xml:space="preserve"> </w:t>
      </w:r>
      <w:r>
        <w:t>to</w:t>
      </w:r>
      <w:r>
        <w:rPr>
          <w:spacing w:val="-3"/>
        </w:rPr>
        <w:t xml:space="preserve"> </w:t>
      </w:r>
      <w:r>
        <w:t>the actual target values to calculate the error. In the backpropagation phase, the network minimizes this error by adjusting the weights. The error is propagated backward through the network, and optimization algorithms, such as gradient descent, are employed to update the weights accordingly (</w:t>
      </w:r>
      <w:proofErr w:type="spellStart"/>
      <w:r>
        <w:t>Goodfellow</w:t>
      </w:r>
      <w:proofErr w:type="spellEnd"/>
      <w:r>
        <w:t xml:space="preserve"> </w:t>
      </w:r>
      <w:r w:rsidR="00F43C58">
        <w:rPr>
          <w:i/>
        </w:rPr>
        <w:t xml:space="preserve">et al., </w:t>
      </w:r>
      <w:r>
        <w:t>2016).</w:t>
      </w:r>
    </w:p>
    <w:p w14:paraId="4D7C9911" w14:textId="77777777" w:rsidR="00316632" w:rsidRDefault="007933C6" w:rsidP="00BB4AB4">
      <w:pPr>
        <w:pStyle w:val="Heading3"/>
        <w:spacing w:before="0" w:beforeAutospacing="0" w:after="0" w:afterAutospacing="0" w:line="360" w:lineRule="auto"/>
        <w:jc w:val="left"/>
      </w:pPr>
      <w:bookmarkStart w:id="24" w:name="_Toc187646137"/>
      <w:r>
        <w:t>2.3.5</w:t>
      </w:r>
      <w:r>
        <w:tab/>
      </w:r>
      <w:r w:rsidR="00316632">
        <w:t>Multilayer</w:t>
      </w:r>
      <w:r w:rsidR="00316632">
        <w:rPr>
          <w:spacing w:val="-1"/>
        </w:rPr>
        <w:t xml:space="preserve"> </w:t>
      </w:r>
      <w:r w:rsidR="00316632">
        <w:rPr>
          <w:spacing w:val="-2"/>
        </w:rPr>
        <w:t>Perceptron</w:t>
      </w:r>
      <w:bookmarkEnd w:id="24"/>
    </w:p>
    <w:p w14:paraId="4008F2A0" w14:textId="77777777" w:rsidR="00316632" w:rsidRDefault="00316632" w:rsidP="00AF6FC9">
      <w:pPr>
        <w:pStyle w:val="BodyText"/>
        <w:spacing w:before="0" w:line="360" w:lineRule="auto"/>
        <w:ind w:right="390" w:firstLine="0"/>
      </w:pPr>
      <w:r>
        <w:t>A Multilayer Perceptron (MLP) is a type of artificial neural network (feed forward neural network) consisting of multiple layers of connected neurons with a nonlinear kind of activation function (</w:t>
      </w:r>
      <w:proofErr w:type="spellStart"/>
      <w:r>
        <w:t>Datacamp</w:t>
      </w:r>
      <w:proofErr w:type="spellEnd"/>
      <w:r>
        <w:t xml:space="preserve">, 2024). Multilayer Perceptron (MLP) is a type of artificial neural network characterized by multiple layers, including an input layer, one or more hidden layers, and an output layer. Each layer consists of interconnected neurons that process input </w:t>
      </w:r>
      <w:r>
        <w:lastRenderedPageBreak/>
        <w:t>data through weighted connections and activation functions. The neurons in the MLP typically use nonlinear activation functions,</w:t>
      </w:r>
      <w:r>
        <w:rPr>
          <w:spacing w:val="19"/>
        </w:rPr>
        <w:t xml:space="preserve"> </w:t>
      </w:r>
      <w:r>
        <w:t>allowing</w:t>
      </w:r>
      <w:r>
        <w:rPr>
          <w:spacing w:val="17"/>
        </w:rPr>
        <w:t xml:space="preserve"> </w:t>
      </w:r>
      <w:r>
        <w:t>the</w:t>
      </w:r>
      <w:r>
        <w:rPr>
          <w:spacing w:val="18"/>
        </w:rPr>
        <w:t xml:space="preserve"> </w:t>
      </w:r>
      <w:r>
        <w:t>network</w:t>
      </w:r>
      <w:r>
        <w:rPr>
          <w:spacing w:val="19"/>
        </w:rPr>
        <w:t xml:space="preserve"> </w:t>
      </w:r>
      <w:r>
        <w:t>to</w:t>
      </w:r>
      <w:r>
        <w:rPr>
          <w:spacing w:val="20"/>
        </w:rPr>
        <w:t xml:space="preserve"> </w:t>
      </w:r>
      <w:r>
        <w:t>learn</w:t>
      </w:r>
      <w:r>
        <w:rPr>
          <w:spacing w:val="18"/>
        </w:rPr>
        <w:t xml:space="preserve"> </w:t>
      </w:r>
      <w:r>
        <w:t>complex</w:t>
      </w:r>
      <w:r>
        <w:rPr>
          <w:spacing w:val="20"/>
        </w:rPr>
        <w:t xml:space="preserve"> </w:t>
      </w:r>
      <w:r>
        <w:t>patterns</w:t>
      </w:r>
      <w:r>
        <w:rPr>
          <w:spacing w:val="19"/>
        </w:rPr>
        <w:t xml:space="preserve"> </w:t>
      </w:r>
      <w:r>
        <w:t>in</w:t>
      </w:r>
      <w:r>
        <w:rPr>
          <w:spacing w:val="19"/>
        </w:rPr>
        <w:t xml:space="preserve"> </w:t>
      </w:r>
      <w:r>
        <w:t>data.</w:t>
      </w:r>
      <w:r>
        <w:rPr>
          <w:spacing w:val="19"/>
        </w:rPr>
        <w:t xml:space="preserve"> </w:t>
      </w:r>
      <w:r>
        <w:t>MLPs</w:t>
      </w:r>
      <w:r>
        <w:rPr>
          <w:spacing w:val="20"/>
        </w:rPr>
        <w:t xml:space="preserve"> </w:t>
      </w:r>
      <w:r>
        <w:t>are</w:t>
      </w:r>
      <w:r>
        <w:rPr>
          <w:spacing w:val="17"/>
        </w:rPr>
        <w:t xml:space="preserve"> </w:t>
      </w:r>
      <w:r>
        <w:t>significant</w:t>
      </w:r>
      <w:r>
        <w:rPr>
          <w:spacing w:val="20"/>
        </w:rPr>
        <w:t xml:space="preserve"> </w:t>
      </w:r>
      <w:r>
        <w:t>in</w:t>
      </w:r>
      <w:r>
        <w:rPr>
          <w:spacing w:val="20"/>
        </w:rPr>
        <w:t xml:space="preserve"> </w:t>
      </w:r>
      <w:r>
        <w:rPr>
          <w:spacing w:val="-2"/>
        </w:rPr>
        <w:t xml:space="preserve">machine </w:t>
      </w:r>
      <w:r>
        <w:t xml:space="preserve">learning because they can learn nonlinear relationships in data, making them powerful models for tasks like classification, regression, pattern recognition among others. </w:t>
      </w:r>
    </w:p>
    <w:p w14:paraId="3250A89C" w14:textId="77777777" w:rsidR="00316632" w:rsidRDefault="00316632" w:rsidP="00DA4504">
      <w:pPr>
        <w:pStyle w:val="BodyText"/>
        <w:spacing w:before="177" w:line="360" w:lineRule="auto"/>
        <w:ind w:left="90" w:right="390"/>
      </w:pPr>
      <w:r>
        <w:t>Below is typical structure of a multilayer perceptron:</w:t>
      </w:r>
    </w:p>
    <w:p w14:paraId="5B614342" w14:textId="77777777" w:rsidR="00316632" w:rsidRDefault="00316632" w:rsidP="00DA4504">
      <w:pPr>
        <w:pStyle w:val="BodyText"/>
        <w:spacing w:before="177" w:line="360" w:lineRule="auto"/>
        <w:ind w:left="0" w:right="390"/>
      </w:pPr>
    </w:p>
    <w:p w14:paraId="3D5E2BF8" w14:textId="77777777" w:rsidR="00316632" w:rsidRDefault="00316632" w:rsidP="00DA4504">
      <w:pPr>
        <w:pStyle w:val="BodyText"/>
        <w:spacing w:before="26" w:line="360" w:lineRule="auto"/>
        <w:ind w:left="0"/>
        <w:rPr>
          <w:sz w:val="20"/>
        </w:rPr>
      </w:pPr>
      <w:r>
        <w:rPr>
          <w:noProof/>
        </w:rPr>
        <w:drawing>
          <wp:anchor distT="0" distB="0" distL="0" distR="0" simplePos="0" relativeHeight="251664384" behindDoc="1" locked="0" layoutInCell="1" allowOverlap="1" wp14:anchorId="643654C1" wp14:editId="135E67ED">
            <wp:simplePos x="0" y="0"/>
            <wp:positionH relativeFrom="page">
              <wp:posOffset>2489059</wp:posOffset>
            </wp:positionH>
            <wp:positionV relativeFrom="paragraph">
              <wp:posOffset>178022</wp:posOffset>
            </wp:positionV>
            <wp:extent cx="3362069" cy="2393061"/>
            <wp:effectExtent l="0" t="0" r="0" b="0"/>
            <wp:wrapTopAndBottom/>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0" cstate="print"/>
                    <a:stretch>
                      <a:fillRect/>
                    </a:stretch>
                  </pic:blipFill>
                  <pic:spPr>
                    <a:xfrm>
                      <a:off x="0" y="0"/>
                      <a:ext cx="3362069" cy="2393061"/>
                    </a:xfrm>
                    <a:prstGeom prst="rect">
                      <a:avLst/>
                    </a:prstGeom>
                  </pic:spPr>
                </pic:pic>
              </a:graphicData>
            </a:graphic>
          </wp:anchor>
        </w:drawing>
      </w:r>
    </w:p>
    <w:p w14:paraId="4BEF162C" w14:textId="43FDF2BF" w:rsidR="00487212" w:rsidRDefault="00487212" w:rsidP="00487212">
      <w:pPr>
        <w:pStyle w:val="BodyText"/>
        <w:spacing w:before="1" w:line="360" w:lineRule="auto"/>
        <w:ind w:left="0" w:firstLine="0"/>
      </w:pPr>
      <w:r>
        <w:t>Figure 2. Multilayer Perceptron</w:t>
      </w:r>
    </w:p>
    <w:p w14:paraId="60C99FA2" w14:textId="7B0A0F04" w:rsidR="00316632" w:rsidRDefault="00316632" w:rsidP="00487212">
      <w:pPr>
        <w:pStyle w:val="BodyText"/>
        <w:spacing w:before="1" w:line="360" w:lineRule="auto"/>
        <w:ind w:left="0" w:firstLine="0"/>
      </w:pPr>
      <w:r>
        <w:t>Source:</w:t>
      </w:r>
      <w:r>
        <w:rPr>
          <w:spacing w:val="54"/>
        </w:rPr>
        <w:t xml:space="preserve"> </w:t>
      </w:r>
      <w:r>
        <w:t>(</w:t>
      </w:r>
      <w:proofErr w:type="spellStart"/>
      <w:r>
        <w:t>Datacamp</w:t>
      </w:r>
      <w:proofErr w:type="spellEnd"/>
      <w:r>
        <w:t>,</w:t>
      </w:r>
      <w:r>
        <w:rPr>
          <w:spacing w:val="-2"/>
        </w:rPr>
        <w:t xml:space="preserve"> 2024)</w:t>
      </w:r>
    </w:p>
    <w:p w14:paraId="31FE0230" w14:textId="77777777" w:rsidR="00316632" w:rsidRDefault="00316632" w:rsidP="00AF6FC9">
      <w:pPr>
        <w:pStyle w:val="BodyText"/>
        <w:spacing w:line="360" w:lineRule="auto"/>
        <w:ind w:left="0" w:right="-270" w:firstLine="0"/>
      </w:pPr>
      <w:r>
        <w:t xml:space="preserve">MLPs are trained using the backpropagation algorithm, which computes gradients of loss function with respect to the model’s </w:t>
      </w:r>
      <w:proofErr w:type="spellStart"/>
      <w:r>
        <w:t>paramaters</w:t>
      </w:r>
      <w:proofErr w:type="spellEnd"/>
      <w:r>
        <w:t xml:space="preserve"> and updates the parameters iteratively to minimize</w:t>
      </w:r>
      <w:r>
        <w:rPr>
          <w:spacing w:val="40"/>
        </w:rPr>
        <w:t xml:space="preserve"> </w:t>
      </w:r>
      <w:r>
        <w:t>the loss, hence making them particularly</w:t>
      </w:r>
      <w:r>
        <w:rPr>
          <w:spacing w:val="-2"/>
        </w:rPr>
        <w:t xml:space="preserve"> </w:t>
      </w:r>
      <w:r>
        <w:t>effective for supervised learning tasks (</w:t>
      </w:r>
      <w:proofErr w:type="spellStart"/>
      <w:r>
        <w:t>Datacamp</w:t>
      </w:r>
      <w:proofErr w:type="spellEnd"/>
      <w:r>
        <w:t>, 2024). In forestry, MLPs can model complex relationships between input features, such as tree measurements, environmental variables, and remote</w:t>
      </w:r>
      <w:r>
        <w:rPr>
          <w:spacing w:val="-1"/>
        </w:rPr>
        <w:t xml:space="preserve"> </w:t>
      </w:r>
      <w:r>
        <w:t>sensing</w:t>
      </w:r>
      <w:r>
        <w:rPr>
          <w:spacing w:val="-2"/>
        </w:rPr>
        <w:t xml:space="preserve"> </w:t>
      </w:r>
      <w:r>
        <w:t>data, to predict wood</w:t>
      </w:r>
      <w:r>
        <w:rPr>
          <w:spacing w:val="-1"/>
        </w:rPr>
        <w:t xml:space="preserve"> </w:t>
      </w:r>
      <w:r>
        <w:t>volume accurately. Their</w:t>
      </w:r>
      <w:r>
        <w:rPr>
          <w:spacing w:val="-1"/>
        </w:rPr>
        <w:t xml:space="preserve"> </w:t>
      </w:r>
      <w:r>
        <w:t>ability</w:t>
      </w:r>
      <w:r>
        <w:rPr>
          <w:spacing w:val="-5"/>
        </w:rPr>
        <w:t xml:space="preserve"> </w:t>
      </w:r>
      <w:r>
        <w:t xml:space="preserve">to learn non-linear patterns enhances their effectiveness in capturing the variability inherent in forest ecosystems. Several studies have successfully employed MLPs for wood volume estimation. Kumar </w:t>
      </w:r>
      <w:r w:rsidR="00E73694" w:rsidRPr="00E73694">
        <w:rPr>
          <w:i/>
        </w:rPr>
        <w:t xml:space="preserve">et al. </w:t>
      </w:r>
      <w:r>
        <w:t xml:space="preserve">(2016) utilized MLPs to estimate the volume of teak trees based on various biometric parameters, demonstrating high accuracy in their predictions. </w:t>
      </w:r>
      <w:proofErr w:type="spellStart"/>
      <w:r>
        <w:t>Dandois</w:t>
      </w:r>
      <w:proofErr w:type="spellEnd"/>
      <w:r>
        <w:t xml:space="preserve"> </w:t>
      </w:r>
      <w:r w:rsidR="00E73694" w:rsidRPr="00E73694">
        <w:rPr>
          <w:i/>
        </w:rPr>
        <w:t xml:space="preserve">et al. </w:t>
      </w:r>
      <w:r>
        <w:t>(2015) applied MLPs to remote sensing data for estimating forest biomass, which correlates closely with wood volume, showing that MLPs can effectively leverage spectral information to improve volume estimation.</w:t>
      </w:r>
      <w:r>
        <w:rPr>
          <w:spacing w:val="40"/>
        </w:rPr>
        <w:t xml:space="preserve"> </w:t>
      </w:r>
      <w:r>
        <w:lastRenderedPageBreak/>
        <w:t>Their</w:t>
      </w:r>
      <w:r>
        <w:rPr>
          <w:spacing w:val="75"/>
          <w:w w:val="150"/>
        </w:rPr>
        <w:t xml:space="preserve"> </w:t>
      </w:r>
      <w:r>
        <w:t>results</w:t>
      </w:r>
      <w:r>
        <w:rPr>
          <w:spacing w:val="77"/>
          <w:w w:val="150"/>
        </w:rPr>
        <w:t xml:space="preserve"> </w:t>
      </w:r>
      <w:r>
        <w:t>indicated</w:t>
      </w:r>
      <w:r>
        <w:rPr>
          <w:spacing w:val="78"/>
          <w:w w:val="150"/>
        </w:rPr>
        <w:t xml:space="preserve"> </w:t>
      </w:r>
      <w:r>
        <w:t>that</w:t>
      </w:r>
      <w:r>
        <w:rPr>
          <w:spacing w:val="76"/>
          <w:w w:val="150"/>
        </w:rPr>
        <w:t xml:space="preserve"> </w:t>
      </w:r>
      <w:r>
        <w:t>MLPs</w:t>
      </w:r>
      <w:r>
        <w:rPr>
          <w:spacing w:val="77"/>
          <w:w w:val="150"/>
        </w:rPr>
        <w:t xml:space="preserve"> </w:t>
      </w:r>
      <w:r>
        <w:t>provided</w:t>
      </w:r>
      <w:r>
        <w:rPr>
          <w:spacing w:val="77"/>
          <w:w w:val="150"/>
        </w:rPr>
        <w:t xml:space="preserve"> </w:t>
      </w:r>
      <w:r>
        <w:t>reliable</w:t>
      </w:r>
      <w:r>
        <w:rPr>
          <w:spacing w:val="76"/>
          <w:w w:val="150"/>
        </w:rPr>
        <w:t xml:space="preserve"> </w:t>
      </w:r>
      <w:r>
        <w:t>estimates,</w:t>
      </w:r>
      <w:r>
        <w:rPr>
          <w:spacing w:val="76"/>
          <w:w w:val="150"/>
        </w:rPr>
        <w:t xml:space="preserve"> </w:t>
      </w:r>
      <w:r>
        <w:t>contributing</w:t>
      </w:r>
      <w:r>
        <w:rPr>
          <w:spacing w:val="74"/>
          <w:w w:val="150"/>
        </w:rPr>
        <w:t xml:space="preserve"> </w:t>
      </w:r>
      <w:r>
        <w:t>to</w:t>
      </w:r>
      <w:r>
        <w:rPr>
          <w:spacing w:val="77"/>
          <w:w w:val="150"/>
        </w:rPr>
        <w:t xml:space="preserve"> </w:t>
      </w:r>
      <w:r>
        <w:t>better</w:t>
      </w:r>
      <w:r>
        <w:rPr>
          <w:spacing w:val="76"/>
          <w:w w:val="150"/>
        </w:rPr>
        <w:t xml:space="preserve"> </w:t>
      </w:r>
      <w:r>
        <w:rPr>
          <w:spacing w:val="-2"/>
        </w:rPr>
        <w:t xml:space="preserve">forest </w:t>
      </w:r>
      <w:r>
        <w:t xml:space="preserve">management practices. Furthermore, </w:t>
      </w:r>
      <w:proofErr w:type="spellStart"/>
      <w:r>
        <w:t>Niemann</w:t>
      </w:r>
      <w:proofErr w:type="spellEnd"/>
      <w:r>
        <w:t xml:space="preserve"> </w:t>
      </w:r>
      <w:r w:rsidR="00E73694" w:rsidRPr="00E73694">
        <w:rPr>
          <w:i/>
        </w:rPr>
        <w:t xml:space="preserve">et al. </w:t>
      </w:r>
      <w:r>
        <w:t xml:space="preserve">(2014) explored the application of MLPs for predicting timber volume using a combination of ground measurements and remote sensing data, highlighting the model's robustness in various forest types. Zhang </w:t>
      </w:r>
      <w:r w:rsidR="00E73694" w:rsidRPr="00E73694">
        <w:rPr>
          <w:i/>
        </w:rPr>
        <w:t xml:space="preserve">et al. </w:t>
      </w:r>
      <w:r>
        <w:t xml:space="preserve">(2018) also reported successful applications of MLPs in estimating the volume of mixed-species forests, emphasizing the model's adaptability to different ecological contexts. González </w:t>
      </w:r>
      <w:r w:rsidR="00E73694" w:rsidRPr="00E73694">
        <w:rPr>
          <w:i/>
        </w:rPr>
        <w:t xml:space="preserve">et al. </w:t>
      </w:r>
      <w:r>
        <w:t>(2019) utilized MLPs in conjunction with satellite imagery to estimate forest biomass and volume, demonstrating the advantages</w:t>
      </w:r>
      <w:r>
        <w:rPr>
          <w:spacing w:val="-1"/>
        </w:rPr>
        <w:t xml:space="preserve"> </w:t>
      </w:r>
      <w:r>
        <w:t>of</w:t>
      </w:r>
      <w:r>
        <w:rPr>
          <w:spacing w:val="-2"/>
        </w:rPr>
        <w:t xml:space="preserve"> </w:t>
      </w:r>
      <w:r>
        <w:t>integrating</w:t>
      </w:r>
      <w:r>
        <w:rPr>
          <w:spacing w:val="-1"/>
        </w:rPr>
        <w:t xml:space="preserve"> </w:t>
      </w:r>
      <w:r>
        <w:t>remote</w:t>
      </w:r>
      <w:r>
        <w:rPr>
          <w:spacing w:val="-2"/>
        </w:rPr>
        <w:t xml:space="preserve"> </w:t>
      </w:r>
      <w:r>
        <w:t>sensing</w:t>
      </w:r>
      <w:r>
        <w:rPr>
          <w:spacing w:val="-3"/>
        </w:rPr>
        <w:t xml:space="preserve"> </w:t>
      </w:r>
      <w:r>
        <w:t>data</w:t>
      </w:r>
      <w:r>
        <w:rPr>
          <w:spacing w:val="-2"/>
        </w:rPr>
        <w:t xml:space="preserve"> </w:t>
      </w:r>
      <w:r>
        <w:t>with</w:t>
      </w:r>
      <w:r>
        <w:rPr>
          <w:spacing w:val="-1"/>
        </w:rPr>
        <w:t xml:space="preserve"> </w:t>
      </w:r>
      <w:r>
        <w:t>machine</w:t>
      </w:r>
      <w:r>
        <w:rPr>
          <w:spacing w:val="-2"/>
        </w:rPr>
        <w:t xml:space="preserve"> </w:t>
      </w:r>
      <w:r>
        <w:t>learning</w:t>
      </w:r>
      <w:r>
        <w:rPr>
          <w:spacing w:val="-4"/>
        </w:rPr>
        <w:t xml:space="preserve"> </w:t>
      </w:r>
      <w:r>
        <w:t>techniques.</w:t>
      </w:r>
      <w:r>
        <w:rPr>
          <w:spacing w:val="-2"/>
        </w:rPr>
        <w:t xml:space="preserve"> </w:t>
      </w:r>
      <w:r>
        <w:t>Additionally,</w:t>
      </w:r>
      <w:r>
        <w:rPr>
          <w:spacing w:val="-1"/>
        </w:rPr>
        <w:t xml:space="preserve"> </w:t>
      </w:r>
      <w:proofErr w:type="spellStart"/>
      <w:r>
        <w:t>García</w:t>
      </w:r>
      <w:proofErr w:type="spellEnd"/>
      <w:r>
        <w:t xml:space="preserve"> </w:t>
      </w:r>
      <w:r w:rsidR="00E73694" w:rsidRPr="00E73694">
        <w:rPr>
          <w:i/>
        </w:rPr>
        <w:t xml:space="preserve">et al. </w:t>
      </w:r>
      <w:r>
        <w:t>(2021)</w:t>
      </w:r>
      <w:r>
        <w:rPr>
          <w:spacing w:val="-1"/>
        </w:rPr>
        <w:t xml:space="preserve"> </w:t>
      </w:r>
      <w:r>
        <w:t>applied MLPs</w:t>
      </w:r>
      <w:r>
        <w:rPr>
          <w:spacing w:val="-2"/>
        </w:rPr>
        <w:t xml:space="preserve"> </w:t>
      </w:r>
      <w:r>
        <w:t>for</w:t>
      </w:r>
      <w:r>
        <w:rPr>
          <w:spacing w:val="-3"/>
        </w:rPr>
        <w:t xml:space="preserve"> </w:t>
      </w:r>
      <w:r>
        <w:t>estimating</w:t>
      </w:r>
      <w:r>
        <w:rPr>
          <w:spacing w:val="-5"/>
        </w:rPr>
        <w:t xml:space="preserve"> </w:t>
      </w:r>
      <w:r>
        <w:t>wood</w:t>
      </w:r>
      <w:r>
        <w:rPr>
          <w:spacing w:val="-1"/>
        </w:rPr>
        <w:t xml:space="preserve"> </w:t>
      </w:r>
      <w:r>
        <w:t>volume</w:t>
      </w:r>
      <w:r>
        <w:rPr>
          <w:spacing w:val="-3"/>
        </w:rPr>
        <w:t xml:space="preserve"> </w:t>
      </w:r>
      <w:r>
        <w:t>in</w:t>
      </w:r>
      <w:r>
        <w:rPr>
          <w:spacing w:val="-2"/>
        </w:rPr>
        <w:t xml:space="preserve"> </w:t>
      </w:r>
      <w:r>
        <w:t>plantations,</w:t>
      </w:r>
      <w:r>
        <w:rPr>
          <w:spacing w:val="-2"/>
        </w:rPr>
        <w:t xml:space="preserve"> </w:t>
      </w:r>
      <w:r>
        <w:t>showcasing</w:t>
      </w:r>
      <w:r>
        <w:rPr>
          <w:spacing w:val="-5"/>
        </w:rPr>
        <w:t xml:space="preserve"> </w:t>
      </w:r>
      <w:r>
        <w:t>their</w:t>
      </w:r>
      <w:r>
        <w:rPr>
          <w:spacing w:val="-1"/>
        </w:rPr>
        <w:t xml:space="preserve"> </w:t>
      </w:r>
      <w:r>
        <w:t>effectiveness in operational forestry settings.</w:t>
      </w:r>
    </w:p>
    <w:p w14:paraId="78A6BA55" w14:textId="76DDE6A3" w:rsidR="00316632" w:rsidRDefault="00BB4AB4" w:rsidP="00BB4AB4">
      <w:pPr>
        <w:pStyle w:val="Heading3"/>
        <w:spacing w:before="0" w:beforeAutospacing="0" w:after="0" w:afterAutospacing="0" w:line="360" w:lineRule="auto"/>
        <w:jc w:val="left"/>
      </w:pPr>
      <w:bookmarkStart w:id="25" w:name="_Toc187646138"/>
      <w:r>
        <w:t>2.3.6</w:t>
      </w:r>
      <w:r w:rsidR="00AF6FC9">
        <w:tab/>
      </w:r>
      <w:r w:rsidR="00316632">
        <w:t>Advantages and Limitations of Artificial Neural Networks (ANNs)</w:t>
      </w:r>
      <w:bookmarkEnd w:id="25"/>
    </w:p>
    <w:p w14:paraId="2F475959" w14:textId="2EE84B4B" w:rsidR="00316632" w:rsidRDefault="00316632" w:rsidP="00AF6FC9">
      <w:pPr>
        <w:pStyle w:val="BodyText"/>
        <w:spacing w:before="0" w:line="360" w:lineRule="auto"/>
        <w:ind w:left="0" w:right="388" w:firstLine="0"/>
      </w:pPr>
      <w:r>
        <w:t>Artificial Neural Networks (ANNs</w:t>
      </w:r>
      <w:proofErr w:type="gramStart"/>
      <w:r>
        <w:t xml:space="preserve">) </w:t>
      </w:r>
      <w:r>
        <w:rPr>
          <w:rFonts w:ascii="Georgia" w:hAnsi="Georgia"/>
          <w:color w:val="1F1F1F"/>
        </w:rPr>
        <w:t> </w:t>
      </w:r>
      <w:r w:rsidRPr="000C16E3">
        <w:rPr>
          <w:color w:val="1F1F1F"/>
        </w:rPr>
        <w:t>is</w:t>
      </w:r>
      <w:proofErr w:type="gramEnd"/>
      <w:r w:rsidRPr="000C16E3">
        <w:rPr>
          <w:color w:val="1F1F1F"/>
        </w:rPr>
        <w:t xml:space="preserve"> best known for learning capability, </w:t>
      </w:r>
      <w:hyperlink r:id="rId11" w:tooltip="Learn more about generalization ability from ScienceDirect's AI-generated Topic Pages" w:history="1">
        <w:r w:rsidRPr="00BB4AB4">
          <w:rPr>
            <w:rStyle w:val="Hyperlink"/>
            <w:color w:val="1F1F1F"/>
            <w:u w:val="none"/>
          </w:rPr>
          <w:t>generalization ability</w:t>
        </w:r>
      </w:hyperlink>
      <w:r w:rsidRPr="000C16E3">
        <w:rPr>
          <w:color w:val="1F1F1F"/>
        </w:rPr>
        <w:t> and fault tolerance;</w:t>
      </w:r>
      <w:r>
        <w:rPr>
          <w:rFonts w:ascii="Georgia" w:hAnsi="Georgia"/>
          <w:color w:val="1F1F1F"/>
        </w:rPr>
        <w:t xml:space="preserve"> ANNs </w:t>
      </w:r>
      <w:r>
        <w:t>have the ability to capture non-linear relationships, which makes it able to learn and model nonlinear, complex relationships help model the world relations between input and output. Also, ANNs have the potential to provide more accurate and reliable wood volume estimates, hence, giving them the property of improved accuracy and robustness. Furthermore, ANNs are adaptable to diverse data sources because, they can effectively integrate a wide range of data sources, such as field measurements, remote sensing data and environmental variables, this makes them superior in terms of predictive power compared to other conventional wood volume estimation models. In addition, once trained, ANNs are exceptionally good at organizing large amounts of data by processing, sorting and categorizing the data. They have gained popularity, due to their known advantages, that is, setting the modeler free from assumptions that needed to be followed in other modelling methods, such as regression analysis. As resulted from the relative research through the application of the ANN methodology to real life problems, the most attractive feature of ANNs are their ability to learn from noisy data and their potential to accurately describe the behavior of complex non-linear systems. Until now, in the field of forest modelling, the implemented research and the related findings led to the same conclusion, that artificial neural network models (ANNs) can be considered as a significant alternative modeling technique for many characteristics of trees against to classical modeling methods, both in classification tasks (</w:t>
      </w:r>
      <w:proofErr w:type="spellStart"/>
      <w:r>
        <w:t>Schmoldt</w:t>
      </w:r>
      <w:proofErr w:type="spellEnd"/>
      <w:r>
        <w:t xml:space="preserve"> </w:t>
      </w:r>
      <w:r w:rsidR="00E73694" w:rsidRPr="00E73694">
        <w:rPr>
          <w:i/>
        </w:rPr>
        <w:t xml:space="preserve">et al. </w:t>
      </w:r>
      <w:r>
        <w:t xml:space="preserve">1997; </w:t>
      </w:r>
      <w:proofErr w:type="spellStart"/>
      <w:r>
        <w:t>Sarigul</w:t>
      </w:r>
      <w:proofErr w:type="spellEnd"/>
      <w:r>
        <w:t xml:space="preserve"> </w:t>
      </w:r>
      <w:r w:rsidR="00E73694" w:rsidRPr="00E73694">
        <w:rPr>
          <w:i/>
        </w:rPr>
        <w:t xml:space="preserve">et al. </w:t>
      </w:r>
      <w:r>
        <w:t xml:space="preserve">2003; Liu </w:t>
      </w:r>
      <w:r w:rsidR="00F43C58">
        <w:rPr>
          <w:i/>
        </w:rPr>
        <w:t xml:space="preserve">et al., </w:t>
      </w:r>
      <w:r>
        <w:t xml:space="preserve">2003; Cosenza </w:t>
      </w:r>
      <w:r w:rsidR="00E73694" w:rsidRPr="00E73694">
        <w:rPr>
          <w:i/>
        </w:rPr>
        <w:t xml:space="preserve">et al. </w:t>
      </w:r>
      <w:r>
        <w:t xml:space="preserve">2017), and for </w:t>
      </w:r>
      <w:r>
        <w:lastRenderedPageBreak/>
        <w:t>estimation and prediction problems (</w:t>
      </w:r>
      <w:proofErr w:type="spellStart"/>
      <w:r>
        <w:t>Özçelik</w:t>
      </w:r>
      <w:proofErr w:type="spellEnd"/>
      <w:r>
        <w:t xml:space="preserve"> </w:t>
      </w:r>
      <w:r w:rsidR="00F43C58">
        <w:rPr>
          <w:i/>
        </w:rPr>
        <w:t xml:space="preserve">et al., </w:t>
      </w:r>
      <w:r>
        <w:t xml:space="preserve">2008; </w:t>
      </w:r>
      <w:proofErr w:type="spellStart"/>
      <w:r>
        <w:t>Pertsen</w:t>
      </w:r>
      <w:proofErr w:type="spellEnd"/>
      <w:r>
        <w:t xml:space="preserve"> </w:t>
      </w:r>
      <w:r w:rsidR="00E73694" w:rsidRPr="00E73694">
        <w:rPr>
          <w:i/>
        </w:rPr>
        <w:t xml:space="preserve">et al. </w:t>
      </w:r>
      <w:r>
        <w:t xml:space="preserve">2010; </w:t>
      </w:r>
      <w:proofErr w:type="spellStart"/>
      <w:r>
        <w:t>Leite</w:t>
      </w:r>
      <w:proofErr w:type="spellEnd"/>
      <w:r>
        <w:t xml:space="preserve"> </w:t>
      </w:r>
      <w:r w:rsidR="00E73694" w:rsidRPr="00E73694">
        <w:rPr>
          <w:i/>
        </w:rPr>
        <w:t xml:space="preserve">et al. </w:t>
      </w:r>
      <w:r>
        <w:t xml:space="preserve">2011; </w:t>
      </w:r>
      <w:proofErr w:type="spellStart"/>
      <w:r>
        <w:t>Soares</w:t>
      </w:r>
      <w:proofErr w:type="spellEnd"/>
      <w:r>
        <w:t xml:space="preserve"> </w:t>
      </w:r>
      <w:r w:rsidR="00F43C58">
        <w:rPr>
          <w:i/>
        </w:rPr>
        <w:t xml:space="preserve">et al., </w:t>
      </w:r>
      <w:r>
        <w:t xml:space="preserve">2013; Reis </w:t>
      </w:r>
      <w:r w:rsidR="00E73694" w:rsidRPr="00E73694">
        <w:rPr>
          <w:i/>
        </w:rPr>
        <w:t xml:space="preserve">et al. </w:t>
      </w:r>
      <w:r>
        <w:t xml:space="preserve">2016; </w:t>
      </w:r>
      <w:proofErr w:type="spellStart"/>
      <w:r>
        <w:t>Özçelik</w:t>
      </w:r>
      <w:proofErr w:type="spellEnd"/>
      <w:r>
        <w:t xml:space="preserve"> </w:t>
      </w:r>
      <w:r w:rsidR="00E73694" w:rsidRPr="00E73694">
        <w:rPr>
          <w:i/>
        </w:rPr>
        <w:t xml:space="preserve">et al. </w:t>
      </w:r>
      <w:r>
        <w:t xml:space="preserve">2017; </w:t>
      </w:r>
      <w:proofErr w:type="spellStart"/>
      <w:r>
        <w:t>Ercanli</w:t>
      </w:r>
      <w:proofErr w:type="spellEnd"/>
      <w:r>
        <w:t xml:space="preserve"> </w:t>
      </w:r>
      <w:r w:rsidR="00F43C58">
        <w:rPr>
          <w:i/>
        </w:rPr>
        <w:t xml:space="preserve">et al., </w:t>
      </w:r>
      <w:r>
        <w:t xml:space="preserve">2018; Monteiro da Silva </w:t>
      </w:r>
      <w:r w:rsidR="00E73694" w:rsidRPr="00E73694">
        <w:rPr>
          <w:i/>
        </w:rPr>
        <w:t xml:space="preserve">et al. </w:t>
      </w:r>
      <w:r>
        <w:t xml:space="preserve">2018; Zhou </w:t>
      </w:r>
      <w:r w:rsidR="00E73694" w:rsidRPr="00E73694">
        <w:rPr>
          <w:i/>
        </w:rPr>
        <w:t xml:space="preserve">et al. </w:t>
      </w:r>
      <w:r>
        <w:t xml:space="preserve">2018; </w:t>
      </w:r>
      <w:proofErr w:type="spellStart"/>
      <w:r>
        <w:t>Socha</w:t>
      </w:r>
      <w:proofErr w:type="spellEnd"/>
      <w:r>
        <w:t xml:space="preserve"> </w:t>
      </w:r>
      <w:r w:rsidR="00E73694" w:rsidRPr="00E73694">
        <w:rPr>
          <w:i/>
        </w:rPr>
        <w:t xml:space="preserve">et al. </w:t>
      </w:r>
      <w:r>
        <w:t>2020). Other advantages of ANNs are; their scalability and automation, ability to learn hidden relationships and ability to generalize data.</w:t>
      </w:r>
    </w:p>
    <w:p w14:paraId="5F3B7895" w14:textId="4C86D7FC" w:rsidR="00316632" w:rsidRDefault="00316632" w:rsidP="00AF6FC9">
      <w:pPr>
        <w:pStyle w:val="BodyText"/>
        <w:spacing w:before="161" w:line="360" w:lineRule="auto"/>
        <w:ind w:left="0" w:right="386" w:firstLine="0"/>
      </w:pPr>
      <w:r>
        <w:t xml:space="preserve">However, it is important to note that ANNs also have some limitations, and this must be considered before applying them to wood volume estimation; these are; Requirement for large and representative datasets for training in order to capture the underlying patterns and relationships accurately. Also, they are prone to overfitting; especially if the ANN model is too complex or the training datasets are insufficient, the model may </w:t>
      </w:r>
      <w:proofErr w:type="spellStart"/>
      <w:r>
        <w:t>overfit</w:t>
      </w:r>
      <w:proofErr w:type="spellEnd"/>
      <w:r>
        <w:t xml:space="preserve"> the data, hence, leading to poor generalization performance,</w:t>
      </w:r>
      <w:r w:rsidR="00BB4AB4">
        <w:t xml:space="preserve"> </w:t>
      </w:r>
      <w:r>
        <w:t xml:space="preserve">though, techniques like dropout and regularization can help mitigate this issue. The performance of ANN models can be highly dependent on the selection of appropriate </w:t>
      </w:r>
      <w:proofErr w:type="spellStart"/>
      <w:r>
        <w:t>hyperparameters</w:t>
      </w:r>
      <w:proofErr w:type="spellEnd"/>
      <w:r>
        <w:t>, such as; the network architecture, learning rate and regularization techniques. Furthermore, the computational complexity of training deep neural networks</w:t>
      </w:r>
      <w:r>
        <w:rPr>
          <w:spacing w:val="80"/>
        </w:rPr>
        <w:t xml:space="preserve"> </w:t>
      </w:r>
      <w:r>
        <w:t>requires significant resources and time. Finally, the interpretability of ANNs remains a concern, as they are often seen as "black boxes," making it difficult to understand their decision-making</w:t>
      </w:r>
      <w:r>
        <w:rPr>
          <w:spacing w:val="40"/>
        </w:rPr>
        <w:t xml:space="preserve"> </w:t>
      </w:r>
      <w:r>
        <w:t>processes (</w:t>
      </w:r>
      <w:proofErr w:type="spellStart"/>
      <w:r>
        <w:t>Goodfellow</w:t>
      </w:r>
      <w:proofErr w:type="spellEnd"/>
      <w:r>
        <w:t xml:space="preserve"> </w:t>
      </w:r>
      <w:r w:rsidR="00F43C58">
        <w:rPr>
          <w:i/>
        </w:rPr>
        <w:t xml:space="preserve">et al., </w:t>
      </w:r>
      <w:r>
        <w:t>2016). In conclusion, Artificial Neural Networks represent a powerful tool for solving complex problems across various domains.</w:t>
      </w:r>
    </w:p>
    <w:p w14:paraId="078DD063" w14:textId="77777777" w:rsidR="00316632" w:rsidRDefault="007933C6" w:rsidP="00BB4AB4">
      <w:pPr>
        <w:pStyle w:val="Heading3"/>
        <w:spacing w:before="0" w:beforeAutospacing="0" w:after="0" w:afterAutospacing="0" w:line="360" w:lineRule="auto"/>
        <w:jc w:val="left"/>
      </w:pPr>
      <w:bookmarkStart w:id="26" w:name="_Toc187646139"/>
      <w:r>
        <w:t>2.3.6</w:t>
      </w:r>
      <w:r>
        <w:tab/>
      </w:r>
      <w:r w:rsidR="00316632">
        <w:t>Empirical</w:t>
      </w:r>
      <w:r w:rsidR="00316632">
        <w:rPr>
          <w:spacing w:val="-3"/>
        </w:rPr>
        <w:t xml:space="preserve"> </w:t>
      </w:r>
      <w:r w:rsidR="00316632">
        <w:t>Studies</w:t>
      </w:r>
      <w:r w:rsidR="00316632">
        <w:rPr>
          <w:spacing w:val="-1"/>
        </w:rPr>
        <w:t xml:space="preserve"> </w:t>
      </w:r>
      <w:r w:rsidR="00316632">
        <w:t>on</w:t>
      </w:r>
      <w:r w:rsidR="00316632">
        <w:rPr>
          <w:spacing w:val="-1"/>
        </w:rPr>
        <w:t xml:space="preserve"> </w:t>
      </w:r>
      <w:r w:rsidR="00316632">
        <w:t>the</w:t>
      </w:r>
      <w:r w:rsidR="00316632">
        <w:rPr>
          <w:spacing w:val="-2"/>
        </w:rPr>
        <w:t xml:space="preserve"> </w:t>
      </w:r>
      <w:r w:rsidR="00316632">
        <w:t>Use</w:t>
      </w:r>
      <w:r w:rsidR="00316632">
        <w:rPr>
          <w:spacing w:val="-2"/>
        </w:rPr>
        <w:t xml:space="preserve"> </w:t>
      </w:r>
      <w:r w:rsidR="00316632">
        <w:t>of ANNs</w:t>
      </w:r>
      <w:r w:rsidR="00316632">
        <w:rPr>
          <w:spacing w:val="-1"/>
        </w:rPr>
        <w:t xml:space="preserve"> </w:t>
      </w:r>
      <w:r w:rsidR="00316632">
        <w:t>in</w:t>
      </w:r>
      <w:r w:rsidR="00316632">
        <w:rPr>
          <w:spacing w:val="-1"/>
        </w:rPr>
        <w:t xml:space="preserve"> </w:t>
      </w:r>
      <w:r w:rsidR="00316632">
        <w:t>the</w:t>
      </w:r>
      <w:r w:rsidR="00316632">
        <w:rPr>
          <w:spacing w:val="-1"/>
        </w:rPr>
        <w:t xml:space="preserve"> </w:t>
      </w:r>
      <w:r w:rsidR="00316632">
        <w:rPr>
          <w:spacing w:val="-2"/>
        </w:rPr>
        <w:t>forestry</w:t>
      </w:r>
      <w:bookmarkEnd w:id="26"/>
    </w:p>
    <w:p w14:paraId="66801ACA" w14:textId="77777777" w:rsidR="00316632" w:rsidRDefault="00316632" w:rsidP="00AF6FC9">
      <w:pPr>
        <w:pStyle w:val="BodyText"/>
        <w:spacing w:before="0" w:line="360" w:lineRule="auto"/>
        <w:ind w:left="0" w:right="384" w:firstLine="0"/>
      </w:pPr>
      <w:r>
        <w:t>The potential of artificial neural networks (ANNs) for wood volume estimation has been explored in numerous studies across various forest types, including</w:t>
      </w:r>
      <w:r>
        <w:rPr>
          <w:spacing w:val="-1"/>
        </w:rPr>
        <w:t xml:space="preserve"> </w:t>
      </w:r>
      <w:r>
        <w:t xml:space="preserve">their performance and the various ANN-based approaches for volume estimation compared to traditional regression-based models. In the context of Eucalyptus, several studies have demonstrated the superior predictive accuracy of ANNs for wood volume estimation. Binoti </w:t>
      </w:r>
      <w:r w:rsidR="00E73694" w:rsidRPr="00E73694">
        <w:rPr>
          <w:i/>
        </w:rPr>
        <w:t xml:space="preserve">et al. </w:t>
      </w:r>
      <w:r>
        <w:t xml:space="preserve">(2013) developed ANN models to estimate the height of Eucalyptus stands in Brazil, reporting that the ANN approach outperformed conventional height-diameter regression models. The authors attributed the improved performance to the ANN's ability to capture the complex, non-linear relationships between </w:t>
      </w:r>
      <w:proofErr w:type="gramStart"/>
      <w:r>
        <w:t>tree</w:t>
      </w:r>
      <w:proofErr w:type="gramEnd"/>
      <w:r>
        <w:t xml:space="preserve"> and stand characteristics and wood volume. Similarly, </w:t>
      </w:r>
      <w:proofErr w:type="spellStart"/>
      <w:r>
        <w:t>Görgens</w:t>
      </w:r>
      <w:proofErr w:type="spellEnd"/>
      <w:r>
        <w:t xml:space="preserve"> </w:t>
      </w:r>
      <w:r w:rsidR="00E73694" w:rsidRPr="00E73694">
        <w:rPr>
          <w:i/>
        </w:rPr>
        <w:t xml:space="preserve">et al. </w:t>
      </w:r>
      <w:r>
        <w:t>(2015) compared the performance of ANN and other</w:t>
      </w:r>
      <w:r>
        <w:rPr>
          <w:spacing w:val="40"/>
        </w:rPr>
        <w:t xml:space="preserve"> </w:t>
      </w:r>
      <w:r>
        <w:t xml:space="preserve">machine learning methods for estimating forest volume using airborne laser scanning (ALS) data in Eucalyptus plantations. The study found that ANN models exhibited the highest accuracy, with R- squared values exceeding 0.90, </w:t>
      </w:r>
      <w:r>
        <w:lastRenderedPageBreak/>
        <w:t xml:space="preserve">highlighting the potential of integrating remote sensing data with ANN techniques for large-scale wood volume estimation in Eucalyptus stands. Beyond Eucalyptus, the application of ANNs for wood volume estimation has been explored in various other forest types. Diamantopoulou and </w:t>
      </w:r>
      <w:proofErr w:type="spellStart"/>
      <w:r>
        <w:t>Milios</w:t>
      </w:r>
      <w:proofErr w:type="spellEnd"/>
      <w:r>
        <w:t xml:space="preserve"> (2010) developed ANN models to predict the total volume of dominant pine trees in reforested areas in Greece, demonstrating that the ANN approach outperformed traditional regression models in terms of accuracy and robustness. </w:t>
      </w:r>
      <w:proofErr w:type="spellStart"/>
      <w:r>
        <w:t>Özçelik</w:t>
      </w:r>
      <w:proofErr w:type="spellEnd"/>
      <w:r>
        <w:t xml:space="preserve"> </w:t>
      </w:r>
      <w:r w:rsidR="00E73694" w:rsidRPr="00E73694">
        <w:rPr>
          <w:i/>
        </w:rPr>
        <w:t xml:space="preserve">et al. </w:t>
      </w:r>
      <w:r>
        <w:t>(2010) conducted a comparative</w:t>
      </w:r>
      <w:r>
        <w:rPr>
          <w:spacing w:val="39"/>
        </w:rPr>
        <w:t xml:space="preserve"> </w:t>
      </w:r>
      <w:r>
        <w:t>study</w:t>
      </w:r>
      <w:r>
        <w:rPr>
          <w:spacing w:val="35"/>
        </w:rPr>
        <w:t xml:space="preserve"> </w:t>
      </w:r>
      <w:r>
        <w:t>on</w:t>
      </w:r>
      <w:r>
        <w:rPr>
          <w:spacing w:val="41"/>
        </w:rPr>
        <w:t xml:space="preserve"> </w:t>
      </w:r>
      <w:r>
        <w:t>the</w:t>
      </w:r>
      <w:r>
        <w:rPr>
          <w:spacing w:val="42"/>
        </w:rPr>
        <w:t xml:space="preserve"> </w:t>
      </w:r>
      <w:r>
        <w:t>use</w:t>
      </w:r>
      <w:r>
        <w:rPr>
          <w:spacing w:val="41"/>
        </w:rPr>
        <w:t xml:space="preserve"> </w:t>
      </w:r>
      <w:r>
        <w:t>of</w:t>
      </w:r>
      <w:r>
        <w:rPr>
          <w:spacing w:val="42"/>
        </w:rPr>
        <w:t xml:space="preserve"> </w:t>
      </w:r>
      <w:r>
        <w:t>ANNs</w:t>
      </w:r>
      <w:r>
        <w:rPr>
          <w:spacing w:val="41"/>
        </w:rPr>
        <w:t xml:space="preserve"> </w:t>
      </w:r>
      <w:r>
        <w:t>and</w:t>
      </w:r>
      <w:r>
        <w:rPr>
          <w:spacing w:val="46"/>
        </w:rPr>
        <w:t xml:space="preserve"> </w:t>
      </w:r>
      <w:r>
        <w:t>nonlinear</w:t>
      </w:r>
      <w:r>
        <w:rPr>
          <w:spacing w:val="41"/>
        </w:rPr>
        <w:t xml:space="preserve"> </w:t>
      </w:r>
      <w:r>
        <w:t>regression</w:t>
      </w:r>
      <w:r>
        <w:rPr>
          <w:spacing w:val="42"/>
        </w:rPr>
        <w:t xml:space="preserve"> </w:t>
      </w:r>
      <w:r>
        <w:t>models</w:t>
      </w:r>
      <w:r>
        <w:rPr>
          <w:spacing w:val="42"/>
        </w:rPr>
        <w:t xml:space="preserve"> </w:t>
      </w:r>
      <w:r>
        <w:t>for</w:t>
      </w:r>
      <w:r>
        <w:rPr>
          <w:spacing w:val="41"/>
        </w:rPr>
        <w:t xml:space="preserve"> </w:t>
      </w:r>
      <w:r>
        <w:t>estimating</w:t>
      </w:r>
      <w:r>
        <w:rPr>
          <w:spacing w:val="40"/>
        </w:rPr>
        <w:t xml:space="preserve"> </w:t>
      </w:r>
      <w:r>
        <w:t>tree</w:t>
      </w:r>
      <w:r>
        <w:rPr>
          <w:spacing w:val="42"/>
        </w:rPr>
        <w:t xml:space="preserve"> </w:t>
      </w:r>
      <w:r>
        <w:rPr>
          <w:spacing w:val="-4"/>
        </w:rPr>
        <w:t xml:space="preserve">bole </w:t>
      </w:r>
      <w:r>
        <w:t>volume of four different species, including Crimean juniper, in Turkey. The results showed that the ANN models provided more accurate and reliable volume estimates compared to the regression- based models, particularly for complex, non-linear relationships. While these studies have</w:t>
      </w:r>
      <w:r>
        <w:rPr>
          <w:spacing w:val="40"/>
        </w:rPr>
        <w:t xml:space="preserve"> </w:t>
      </w:r>
      <w:r>
        <w:t>highlighted the potential of ANNs for wood volume estimation, it is important to note that the performance of ANN models can be influenced by several factors, such as the quality</w:t>
      </w:r>
      <w:r>
        <w:rPr>
          <w:spacing w:val="-3"/>
        </w:rPr>
        <w:t xml:space="preserve"> </w:t>
      </w:r>
      <w:r>
        <w:t xml:space="preserve">and quantity of training data, the selection of appropriate model architectures and </w:t>
      </w:r>
      <w:proofErr w:type="spellStart"/>
      <w:r>
        <w:t>hyperparameters</w:t>
      </w:r>
      <w:proofErr w:type="spellEnd"/>
      <w:r>
        <w:t xml:space="preserve">, and the specific characteristics of the forest stands being studied. For instance, </w:t>
      </w:r>
      <w:proofErr w:type="spellStart"/>
      <w:r>
        <w:t>Görgens</w:t>
      </w:r>
      <w:proofErr w:type="spellEnd"/>
      <w:r>
        <w:t xml:space="preserve"> </w:t>
      </w:r>
      <w:r w:rsidR="00E73694" w:rsidRPr="00E73694">
        <w:rPr>
          <w:i/>
        </w:rPr>
        <w:t xml:space="preserve">et al. </w:t>
      </w:r>
      <w:r>
        <w:t>(2010) found that the accuracy of ANN models for estimating tree bole volume and biomass in Eucalyptus plantations was highly dependent on the quality and resolution of the ALS data used as input. The authors</w:t>
      </w:r>
      <w:r>
        <w:rPr>
          <w:spacing w:val="40"/>
        </w:rPr>
        <w:t xml:space="preserve"> </w:t>
      </w:r>
      <w:r>
        <w:t xml:space="preserve">emphasized the need for careful data preprocessing and feature engineering to optimize the performance of ANN-based wood volume estimation models. Additionally, </w:t>
      </w:r>
      <w:proofErr w:type="spellStart"/>
      <w:r>
        <w:t>Soares</w:t>
      </w:r>
      <w:proofErr w:type="spellEnd"/>
      <w:r>
        <w:t xml:space="preserve"> </w:t>
      </w:r>
      <w:r w:rsidR="00E73694" w:rsidRPr="00E73694">
        <w:rPr>
          <w:i/>
        </w:rPr>
        <w:t xml:space="preserve">et al. </w:t>
      </w:r>
      <w:r>
        <w:t>(2016), investigated the impact of stand structural heterogeneity on the productivity and wood volume estimation in Brazilian Eucalyptus monoclonal stands. The study revealed that increased structural complexity can pose challenges for traditional volume estimation methods, suggesting the potential for ANN-based approaches to better capture the inherent variability within Eucalyptus stands. In summary, the existing empirical studies have consistently demonstrated the potential of ANNs to outperform traditional regression-based models in wood volume estimation, particularly in the</w:t>
      </w:r>
      <w:r>
        <w:rPr>
          <w:spacing w:val="40"/>
        </w:rPr>
        <w:t xml:space="preserve"> </w:t>
      </w:r>
      <w:r>
        <w:t>context of Eucalyptus stands. However, the successful implementation of ANN-based approaches requires careful consideration of the data quality, model architecture, and the specific characteristics of the forest ecosystem being studied.</w:t>
      </w:r>
    </w:p>
    <w:p w14:paraId="5B909365" w14:textId="77777777" w:rsidR="00316632" w:rsidRPr="00F9515F" w:rsidRDefault="00316632" w:rsidP="00F9515F">
      <w:pPr>
        <w:pStyle w:val="Heading3"/>
        <w:spacing w:before="0" w:beforeAutospacing="0" w:after="0" w:afterAutospacing="0"/>
        <w:jc w:val="left"/>
      </w:pPr>
      <w:bookmarkStart w:id="27" w:name="_Toc187646140"/>
      <w:r w:rsidRPr="00F9515F">
        <w:rPr>
          <w:rStyle w:val="Heading3Char"/>
          <w:rFonts w:eastAsiaTheme="minorHAnsi"/>
          <w:b/>
          <w:bCs/>
        </w:rPr>
        <w:t>2.4.0</w:t>
      </w:r>
      <w:r w:rsidRPr="00F9515F">
        <w:tab/>
      </w:r>
      <w:r w:rsidRPr="00F9515F">
        <w:rPr>
          <w:rStyle w:val="Heading3Char"/>
          <w:rFonts w:eastAsiaTheme="minorHAnsi"/>
          <w:b/>
          <w:bCs/>
        </w:rPr>
        <w:t xml:space="preserve">Eucalyptus </w:t>
      </w:r>
      <w:r w:rsidR="00254030" w:rsidRPr="00F9515F">
        <w:rPr>
          <w:rStyle w:val="Heading3Char"/>
          <w:rFonts w:eastAsiaTheme="minorHAnsi"/>
          <w:b/>
          <w:bCs/>
        </w:rPr>
        <w:t>C</w:t>
      </w:r>
      <w:r w:rsidRPr="00F9515F">
        <w:rPr>
          <w:rStyle w:val="Heading3Char"/>
          <w:rFonts w:eastAsiaTheme="minorHAnsi"/>
          <w:b/>
          <w:bCs/>
        </w:rPr>
        <w:t>amaldulensis</w:t>
      </w:r>
      <w:bookmarkEnd w:id="27"/>
    </w:p>
    <w:p w14:paraId="547365A1" w14:textId="5D31A2C9" w:rsidR="00316632" w:rsidRDefault="00316632" w:rsidP="00AF6FC9">
      <w:pPr>
        <w:pStyle w:val="BodyText"/>
        <w:spacing w:before="0" w:line="360" w:lineRule="auto"/>
        <w:ind w:left="0" w:right="390" w:firstLine="0"/>
      </w:pPr>
      <w:r>
        <w:rPr>
          <w:i/>
        </w:rPr>
        <w:t>Eucalyptus camaldulensis</w:t>
      </w:r>
      <w:r>
        <w:t>, commonly known as the river red gum, is native to Australia and</w:t>
      </w:r>
      <w:r>
        <w:rPr>
          <w:spacing w:val="40"/>
        </w:rPr>
        <w:t xml:space="preserve"> </w:t>
      </w:r>
      <w:r>
        <w:t xml:space="preserve">is primarily found along riverbanks and in floodplains. </w:t>
      </w:r>
      <w:r w:rsidR="00401CD9" w:rsidRPr="00401CD9">
        <w:rPr>
          <w:i/>
        </w:rPr>
        <w:t xml:space="preserve">Eucalyptus camaldulensis </w:t>
      </w:r>
      <w:r>
        <w:t xml:space="preserve">belongs to </w:t>
      </w:r>
      <w:r>
        <w:lastRenderedPageBreak/>
        <w:t>the family</w:t>
      </w:r>
      <w:r>
        <w:rPr>
          <w:spacing w:val="6"/>
        </w:rPr>
        <w:t xml:space="preserve"> </w:t>
      </w:r>
      <w:proofErr w:type="spellStart"/>
      <w:r>
        <w:t>Myrtaceae</w:t>
      </w:r>
      <w:proofErr w:type="spellEnd"/>
      <w:r>
        <w:t>,</w:t>
      </w:r>
      <w:r>
        <w:rPr>
          <w:spacing w:val="13"/>
        </w:rPr>
        <w:t xml:space="preserve"> </w:t>
      </w:r>
      <w:r>
        <w:t>found</w:t>
      </w:r>
      <w:r>
        <w:rPr>
          <w:spacing w:val="15"/>
        </w:rPr>
        <w:t xml:space="preserve"> </w:t>
      </w:r>
      <w:r>
        <w:t>in</w:t>
      </w:r>
      <w:r>
        <w:rPr>
          <w:spacing w:val="13"/>
        </w:rPr>
        <w:t xml:space="preserve"> </w:t>
      </w:r>
      <w:r>
        <w:t>tropical</w:t>
      </w:r>
      <w:r>
        <w:rPr>
          <w:spacing w:val="14"/>
        </w:rPr>
        <w:t xml:space="preserve"> </w:t>
      </w:r>
      <w:r>
        <w:t>and</w:t>
      </w:r>
      <w:r>
        <w:rPr>
          <w:spacing w:val="13"/>
        </w:rPr>
        <w:t xml:space="preserve"> </w:t>
      </w:r>
      <w:r>
        <w:t>subtropical</w:t>
      </w:r>
      <w:r>
        <w:rPr>
          <w:spacing w:val="13"/>
        </w:rPr>
        <w:t xml:space="preserve"> </w:t>
      </w:r>
      <w:r>
        <w:t>regions.</w:t>
      </w:r>
      <w:r>
        <w:rPr>
          <w:spacing w:val="17"/>
        </w:rPr>
        <w:t xml:space="preserve"> </w:t>
      </w:r>
      <w:r>
        <w:t>It</w:t>
      </w:r>
      <w:r>
        <w:rPr>
          <w:spacing w:val="13"/>
        </w:rPr>
        <w:t xml:space="preserve"> </w:t>
      </w:r>
      <w:r>
        <w:t>is</w:t>
      </w:r>
      <w:r>
        <w:rPr>
          <w:spacing w:val="13"/>
        </w:rPr>
        <w:t xml:space="preserve"> </w:t>
      </w:r>
      <w:r>
        <w:t>a</w:t>
      </w:r>
      <w:r>
        <w:rPr>
          <w:spacing w:val="13"/>
        </w:rPr>
        <w:t xml:space="preserve"> </w:t>
      </w:r>
      <w:r>
        <w:t>tree</w:t>
      </w:r>
      <w:r>
        <w:rPr>
          <w:spacing w:val="12"/>
        </w:rPr>
        <w:t xml:space="preserve"> </w:t>
      </w:r>
      <w:r>
        <w:t>with</w:t>
      </w:r>
      <w:r>
        <w:rPr>
          <w:spacing w:val="14"/>
        </w:rPr>
        <w:t xml:space="preserve"> </w:t>
      </w:r>
      <w:r>
        <w:t>white</w:t>
      </w:r>
      <w:r>
        <w:rPr>
          <w:spacing w:val="12"/>
        </w:rPr>
        <w:t xml:space="preserve"> </w:t>
      </w:r>
      <w:r>
        <w:t>or</w:t>
      </w:r>
      <w:r>
        <w:rPr>
          <w:spacing w:val="13"/>
        </w:rPr>
        <w:t xml:space="preserve"> </w:t>
      </w:r>
      <w:r>
        <w:t>cream-</w:t>
      </w:r>
      <w:r>
        <w:rPr>
          <w:spacing w:val="-2"/>
        </w:rPr>
        <w:t xml:space="preserve">colored </w:t>
      </w:r>
      <w:r>
        <w:t>bark. It is a fast-growing species, native to Australia that can grow under a wide range of climate and edaphic condition (</w:t>
      </w:r>
      <w:proofErr w:type="spellStart"/>
      <w:r>
        <w:t>Minhas</w:t>
      </w:r>
      <w:proofErr w:type="spellEnd"/>
      <w:r>
        <w:t xml:space="preserve">, Yadav &amp; Bali, 2020; </w:t>
      </w:r>
      <w:proofErr w:type="spellStart"/>
      <w:r>
        <w:t>Dawar</w:t>
      </w:r>
      <w:proofErr w:type="spellEnd"/>
      <w:r>
        <w:t xml:space="preserve"> </w:t>
      </w:r>
      <w:r w:rsidR="00F43C58">
        <w:rPr>
          <w:i/>
        </w:rPr>
        <w:t xml:space="preserve">et al., </w:t>
      </w:r>
      <w:r>
        <w:t xml:space="preserve">2007; Ferreira, </w:t>
      </w:r>
      <w:proofErr w:type="spellStart"/>
      <w:r>
        <w:t>Boyero</w:t>
      </w:r>
      <w:proofErr w:type="spellEnd"/>
      <w:r>
        <w:t xml:space="preserve"> &amp; </w:t>
      </w:r>
      <w:proofErr w:type="spellStart"/>
      <w:r>
        <w:t>Calvo</w:t>
      </w:r>
      <w:proofErr w:type="spellEnd"/>
      <w:r>
        <w:t>, 2019). Its natural distribution extends across eastern and southern Australia, particularly in regions with a Mediterranean climate, characterized by hot, dry summers and mild, wet winters. The species thrives in areas with varying soil types but prefers well-drained, fertile soils near water sources. Factors influencing its growth includes, water availability, nutrient rich and well-draining soils, temperature extremes and seasonal rainfall patterns, and presence of other vegetation can influence</w:t>
      </w:r>
      <w:r>
        <w:rPr>
          <w:spacing w:val="40"/>
        </w:rPr>
        <w:t xml:space="preserve"> </w:t>
      </w:r>
      <w:r>
        <w:t>its growth and development</w:t>
      </w:r>
    </w:p>
    <w:p w14:paraId="6A0EA674" w14:textId="77777777" w:rsidR="00316632" w:rsidRDefault="00884791" w:rsidP="00AD40A1">
      <w:pPr>
        <w:pStyle w:val="Heading3"/>
        <w:spacing w:before="0" w:beforeAutospacing="0" w:after="0" w:afterAutospacing="0" w:line="360" w:lineRule="auto"/>
        <w:jc w:val="left"/>
        <w:rPr>
          <w:i/>
        </w:rPr>
      </w:pPr>
      <w:bookmarkStart w:id="28" w:name="_Toc187646141"/>
      <w:r>
        <w:t>2.4.1</w:t>
      </w:r>
      <w:r>
        <w:tab/>
      </w:r>
      <w:r w:rsidR="00316632">
        <w:t>Botanical</w:t>
      </w:r>
      <w:r w:rsidR="00316632">
        <w:rPr>
          <w:spacing w:val="-2"/>
        </w:rPr>
        <w:t xml:space="preserve"> </w:t>
      </w:r>
      <w:r w:rsidR="00316632">
        <w:t>Characteristics</w:t>
      </w:r>
      <w:r w:rsidR="00316632">
        <w:rPr>
          <w:spacing w:val="-2"/>
        </w:rPr>
        <w:t xml:space="preserve"> </w:t>
      </w:r>
      <w:r w:rsidR="00316632">
        <w:t xml:space="preserve">of </w:t>
      </w:r>
      <w:r w:rsidR="00316632" w:rsidRPr="00254030">
        <w:rPr>
          <w:rStyle w:val="Heading3Char"/>
          <w:i/>
        </w:rPr>
        <w:t>Eucalyptus Camaldulensis</w:t>
      </w:r>
      <w:bookmarkEnd w:id="28"/>
    </w:p>
    <w:p w14:paraId="4F14AF98" w14:textId="77777777" w:rsidR="00316632" w:rsidRDefault="00316632" w:rsidP="00AD40A1">
      <w:pPr>
        <w:pStyle w:val="Heading3"/>
        <w:spacing w:before="0" w:beforeAutospacing="0" w:after="0" w:afterAutospacing="0" w:line="360" w:lineRule="auto"/>
        <w:jc w:val="left"/>
      </w:pPr>
      <w:bookmarkStart w:id="29" w:name="_Toc187646142"/>
      <w:r>
        <w:t>2.4.1.1</w:t>
      </w:r>
      <w:r>
        <w:tab/>
        <w:t>Taxonomic</w:t>
      </w:r>
      <w:r>
        <w:rPr>
          <w:spacing w:val="-1"/>
        </w:rPr>
        <w:t xml:space="preserve"> </w:t>
      </w:r>
      <w:r>
        <w:rPr>
          <w:spacing w:val="-2"/>
        </w:rPr>
        <w:t>classification:</w:t>
      </w:r>
      <w:bookmarkEnd w:id="29"/>
    </w:p>
    <w:p w14:paraId="67A132EF" w14:textId="09A1EE4C" w:rsidR="00316632" w:rsidRDefault="00401CD9" w:rsidP="00AF6FC9">
      <w:pPr>
        <w:pStyle w:val="BodyText"/>
        <w:spacing w:before="0" w:line="360" w:lineRule="auto"/>
        <w:ind w:left="0" w:right="393" w:firstLine="0"/>
      </w:pPr>
      <w:r w:rsidRPr="00401CD9">
        <w:rPr>
          <w:i/>
        </w:rPr>
        <w:t xml:space="preserve">Eucalyptus camaldulensis </w:t>
      </w:r>
      <w:r w:rsidR="00316632">
        <w:t xml:space="preserve">belongs to the family </w:t>
      </w:r>
      <w:proofErr w:type="spellStart"/>
      <w:r w:rsidR="00316632">
        <w:t>Myrtaceae</w:t>
      </w:r>
      <w:proofErr w:type="spellEnd"/>
      <w:r w:rsidR="00316632">
        <w:t>, which has about 800 species of eucalyptus. Its taxonomic classification are as follows:</w:t>
      </w:r>
    </w:p>
    <w:p w14:paraId="2E2BD710" w14:textId="77777777" w:rsidR="00316632" w:rsidRDefault="00316632" w:rsidP="00DA4504">
      <w:pPr>
        <w:pStyle w:val="BodyText"/>
        <w:spacing w:before="159" w:line="360" w:lineRule="auto"/>
        <w:ind w:left="0" w:firstLine="0"/>
      </w:pPr>
      <w:r>
        <w:t>Kingdom:</w:t>
      </w:r>
      <w:r>
        <w:rPr>
          <w:spacing w:val="-3"/>
        </w:rPr>
        <w:t xml:space="preserve"> </w:t>
      </w:r>
      <w:r>
        <w:rPr>
          <w:spacing w:val="-2"/>
        </w:rPr>
        <w:t>Plantae</w:t>
      </w:r>
    </w:p>
    <w:p w14:paraId="62E64B4A" w14:textId="77777777" w:rsidR="00254030" w:rsidRDefault="00316632" w:rsidP="00DA4504">
      <w:pPr>
        <w:pStyle w:val="BodyText"/>
        <w:spacing w:line="360" w:lineRule="auto"/>
        <w:ind w:left="0" w:firstLine="0"/>
        <w:jc w:val="left"/>
      </w:pPr>
      <w:r>
        <w:t>Division:</w:t>
      </w:r>
      <w:r>
        <w:rPr>
          <w:spacing w:val="-10"/>
        </w:rPr>
        <w:t xml:space="preserve"> </w:t>
      </w:r>
      <w:r>
        <w:t>Angiosperms</w:t>
      </w:r>
      <w:r>
        <w:rPr>
          <w:spacing w:val="-10"/>
        </w:rPr>
        <w:t xml:space="preserve"> </w:t>
      </w:r>
      <w:r>
        <w:t>(i.e.</w:t>
      </w:r>
      <w:r>
        <w:rPr>
          <w:spacing w:val="-10"/>
        </w:rPr>
        <w:t xml:space="preserve"> </w:t>
      </w:r>
      <w:r>
        <w:t>flowering</w:t>
      </w:r>
      <w:r w:rsidR="00254030">
        <w:rPr>
          <w:spacing w:val="-13"/>
        </w:rPr>
        <w:t xml:space="preserve"> </w:t>
      </w:r>
      <w:r>
        <w:t xml:space="preserve">plant) </w:t>
      </w:r>
    </w:p>
    <w:p w14:paraId="37E344DA" w14:textId="77777777" w:rsidR="00316632" w:rsidRDefault="00316632" w:rsidP="00DA4504">
      <w:pPr>
        <w:pStyle w:val="BodyText"/>
        <w:spacing w:line="360" w:lineRule="auto"/>
        <w:ind w:left="0" w:right="5380" w:firstLine="0"/>
      </w:pPr>
      <w:r>
        <w:t xml:space="preserve">Class: </w:t>
      </w:r>
      <w:proofErr w:type="spellStart"/>
      <w:r>
        <w:t>Dicotyledonae</w:t>
      </w:r>
      <w:proofErr w:type="spellEnd"/>
      <w:r>
        <w:t xml:space="preserve"> (</w:t>
      </w:r>
      <w:proofErr w:type="spellStart"/>
      <w:r>
        <w:t>dicotyledon</w:t>
      </w:r>
      <w:proofErr w:type="spellEnd"/>
      <w:r>
        <w:t>)</w:t>
      </w:r>
    </w:p>
    <w:p w14:paraId="24D53969" w14:textId="77777777" w:rsidR="00316632" w:rsidRDefault="00316632" w:rsidP="00DA4504">
      <w:pPr>
        <w:pStyle w:val="BodyText"/>
        <w:tabs>
          <w:tab w:val="left" w:pos="990"/>
        </w:tabs>
        <w:spacing w:line="360" w:lineRule="auto"/>
        <w:ind w:left="0" w:firstLine="0"/>
      </w:pPr>
      <w:r>
        <w:t xml:space="preserve">Order: </w:t>
      </w:r>
      <w:proofErr w:type="spellStart"/>
      <w:r>
        <w:t>Myrtales</w:t>
      </w:r>
      <w:proofErr w:type="spellEnd"/>
      <w:r>
        <w:t xml:space="preserve"> Family:</w:t>
      </w:r>
      <w:r>
        <w:rPr>
          <w:spacing w:val="-15"/>
        </w:rPr>
        <w:t xml:space="preserve"> </w:t>
      </w:r>
      <w:proofErr w:type="spellStart"/>
      <w:r>
        <w:t>Myrtac</w:t>
      </w:r>
      <w:r w:rsidR="001D2DB6">
        <w:t>a</w:t>
      </w:r>
      <w:proofErr w:type="spellEnd"/>
    </w:p>
    <w:p w14:paraId="23083F4C" w14:textId="77777777" w:rsidR="00316632" w:rsidRDefault="00316632" w:rsidP="00DA4504">
      <w:pPr>
        <w:pStyle w:val="BodyText"/>
        <w:spacing w:line="360" w:lineRule="auto"/>
        <w:ind w:left="0" w:firstLine="0"/>
      </w:pPr>
      <w:r>
        <w:t>Sub-family:</w:t>
      </w:r>
      <w:r>
        <w:rPr>
          <w:spacing w:val="-5"/>
        </w:rPr>
        <w:t xml:space="preserve"> </w:t>
      </w:r>
      <w:proofErr w:type="spellStart"/>
      <w:r>
        <w:rPr>
          <w:spacing w:val="-2"/>
        </w:rPr>
        <w:t>Myrtoideae</w:t>
      </w:r>
      <w:proofErr w:type="spellEnd"/>
    </w:p>
    <w:p w14:paraId="0E710B66" w14:textId="77777777" w:rsidR="00316632" w:rsidRDefault="00316632" w:rsidP="00DA4504">
      <w:pPr>
        <w:pStyle w:val="BodyText"/>
        <w:spacing w:line="360" w:lineRule="auto"/>
        <w:ind w:left="0" w:right="2029" w:firstLine="0"/>
      </w:pPr>
      <w:r>
        <w:t>Genus:</w:t>
      </w:r>
      <w:r>
        <w:rPr>
          <w:spacing w:val="-4"/>
        </w:rPr>
        <w:t xml:space="preserve"> </w:t>
      </w:r>
      <w:r w:rsidRPr="00DF683F">
        <w:rPr>
          <w:i/>
        </w:rPr>
        <w:t>Eucalyptu</w:t>
      </w:r>
      <w:r w:rsidRPr="00DF683F">
        <w:rPr>
          <w:b/>
          <w:i/>
        </w:rPr>
        <w:t>s</w:t>
      </w:r>
      <w:r w:rsidRPr="00DF683F">
        <w:rPr>
          <w:b/>
          <w:i/>
          <w:spacing w:val="-4"/>
        </w:rPr>
        <w:t xml:space="preserve"> </w:t>
      </w:r>
      <w:r>
        <w:rPr>
          <w:b/>
        </w:rPr>
        <w:t>(</w:t>
      </w:r>
      <w:r>
        <w:t>approximately</w:t>
      </w:r>
      <w:r>
        <w:rPr>
          <w:spacing w:val="-11"/>
        </w:rPr>
        <w:t xml:space="preserve"> </w:t>
      </w:r>
      <w:r>
        <w:t>800</w:t>
      </w:r>
      <w:r>
        <w:rPr>
          <w:spacing w:val="-4"/>
        </w:rPr>
        <w:t xml:space="preserve"> </w:t>
      </w:r>
      <w:r>
        <w:t>species,</w:t>
      </w:r>
      <w:r>
        <w:rPr>
          <w:spacing w:val="-2"/>
        </w:rPr>
        <w:t xml:space="preserve"> </w:t>
      </w:r>
      <w:r>
        <w:t>mostly</w:t>
      </w:r>
      <w:r>
        <w:rPr>
          <w:spacing w:val="-9"/>
        </w:rPr>
        <w:t xml:space="preserve"> </w:t>
      </w:r>
      <w:r>
        <w:t>endemic</w:t>
      </w:r>
      <w:r>
        <w:rPr>
          <w:spacing w:val="-5"/>
        </w:rPr>
        <w:t xml:space="preserve"> </w:t>
      </w:r>
      <w:r>
        <w:t>to</w:t>
      </w:r>
      <w:r>
        <w:rPr>
          <w:spacing w:val="-4"/>
        </w:rPr>
        <w:t xml:space="preserve"> </w:t>
      </w:r>
      <w:r>
        <w:t xml:space="preserve">Australia) Species: </w:t>
      </w:r>
      <w:r w:rsidRPr="00DF683F">
        <w:rPr>
          <w:i/>
        </w:rPr>
        <w:t>E. camaldulensis</w:t>
      </w:r>
    </w:p>
    <w:p w14:paraId="21CEF1CB" w14:textId="77777777" w:rsidR="00316632" w:rsidRDefault="00316632" w:rsidP="00884791">
      <w:pPr>
        <w:pStyle w:val="Heading3"/>
        <w:spacing w:before="0" w:beforeAutospacing="0" w:after="0" w:afterAutospacing="0" w:line="360" w:lineRule="auto"/>
        <w:jc w:val="left"/>
      </w:pPr>
      <w:bookmarkStart w:id="30" w:name="_Toc187646143"/>
      <w:r>
        <w:t>2.4.1.2</w:t>
      </w:r>
      <w:r w:rsidR="00254030">
        <w:tab/>
      </w:r>
      <w:r>
        <w:t>Morphological</w:t>
      </w:r>
      <w:r>
        <w:rPr>
          <w:spacing w:val="-3"/>
        </w:rPr>
        <w:t xml:space="preserve"> </w:t>
      </w:r>
      <w:r>
        <w:rPr>
          <w:spacing w:val="-2"/>
        </w:rPr>
        <w:t>features:</w:t>
      </w:r>
      <w:bookmarkEnd w:id="30"/>
    </w:p>
    <w:p w14:paraId="1B1EB2E5" w14:textId="77777777" w:rsidR="00316632" w:rsidRDefault="00316632" w:rsidP="00AF6FC9">
      <w:pPr>
        <w:pStyle w:val="BodyText"/>
        <w:spacing w:before="0" w:line="360" w:lineRule="auto"/>
        <w:ind w:left="0" w:right="385" w:firstLine="0"/>
      </w:pPr>
      <w:r>
        <w:rPr>
          <w:i/>
        </w:rPr>
        <w:t xml:space="preserve">Eucalyptus camaldulensis, </w:t>
      </w:r>
      <w:r>
        <w:t>commonly known as the “River Red Gum, Murray Red Gum,</w:t>
      </w:r>
      <w:r>
        <w:rPr>
          <w:spacing w:val="40"/>
        </w:rPr>
        <w:t xml:space="preserve"> </w:t>
      </w:r>
      <w:r>
        <w:t>Red Gum” is a medium to tall tree, typically growing up to 20-30 meters in height, but can reach up</w:t>
      </w:r>
      <w:r>
        <w:rPr>
          <w:spacing w:val="40"/>
        </w:rPr>
        <w:t xml:space="preserve"> </w:t>
      </w:r>
      <w:r>
        <w:t>to 45 meters or greater in some cases. Its key morphological features includes: the specie’s bark is smooth, white or cream-colored with patches of yellow, pink or brown. The bark sheds in long</w:t>
      </w:r>
      <w:r>
        <w:rPr>
          <w:spacing w:val="-1"/>
        </w:rPr>
        <w:t xml:space="preserve"> </w:t>
      </w:r>
      <w:r>
        <w:t>strips, revealing</w:t>
      </w:r>
      <w:r>
        <w:rPr>
          <w:spacing w:val="15"/>
        </w:rPr>
        <w:t xml:space="preserve"> </w:t>
      </w:r>
      <w:r>
        <w:t>a</w:t>
      </w:r>
      <w:r>
        <w:rPr>
          <w:spacing w:val="19"/>
        </w:rPr>
        <w:t xml:space="preserve"> </w:t>
      </w:r>
      <w:r>
        <w:t>fresh,</w:t>
      </w:r>
      <w:r>
        <w:rPr>
          <w:spacing w:val="20"/>
        </w:rPr>
        <w:t xml:space="preserve"> </w:t>
      </w:r>
      <w:r>
        <w:t>smooth</w:t>
      </w:r>
      <w:r>
        <w:rPr>
          <w:spacing w:val="20"/>
        </w:rPr>
        <w:t xml:space="preserve"> </w:t>
      </w:r>
      <w:r>
        <w:t>surface</w:t>
      </w:r>
      <w:r>
        <w:rPr>
          <w:spacing w:val="20"/>
        </w:rPr>
        <w:t xml:space="preserve"> </w:t>
      </w:r>
      <w:r>
        <w:t>beneath;</w:t>
      </w:r>
      <w:r>
        <w:rPr>
          <w:spacing w:val="20"/>
        </w:rPr>
        <w:t xml:space="preserve"> </w:t>
      </w:r>
      <w:r>
        <w:t>the</w:t>
      </w:r>
      <w:r>
        <w:rPr>
          <w:spacing w:val="19"/>
        </w:rPr>
        <w:t xml:space="preserve"> </w:t>
      </w:r>
      <w:r>
        <w:t>tree</w:t>
      </w:r>
      <w:r>
        <w:rPr>
          <w:spacing w:val="19"/>
        </w:rPr>
        <w:t xml:space="preserve"> </w:t>
      </w:r>
      <w:r>
        <w:t>also</w:t>
      </w:r>
      <w:r>
        <w:rPr>
          <w:spacing w:val="22"/>
        </w:rPr>
        <w:t xml:space="preserve"> </w:t>
      </w:r>
      <w:r>
        <w:t>possess</w:t>
      </w:r>
      <w:r>
        <w:rPr>
          <w:spacing w:val="20"/>
        </w:rPr>
        <w:t xml:space="preserve"> </w:t>
      </w:r>
      <w:r>
        <w:t>juvenile</w:t>
      </w:r>
      <w:r>
        <w:rPr>
          <w:spacing w:val="19"/>
        </w:rPr>
        <w:t xml:space="preserve"> </w:t>
      </w:r>
      <w:r>
        <w:t>leaves</w:t>
      </w:r>
      <w:r>
        <w:rPr>
          <w:spacing w:val="20"/>
        </w:rPr>
        <w:t xml:space="preserve"> </w:t>
      </w:r>
      <w:r>
        <w:t>(petiolate,</w:t>
      </w:r>
      <w:r>
        <w:rPr>
          <w:spacing w:val="23"/>
        </w:rPr>
        <w:t xml:space="preserve"> </w:t>
      </w:r>
      <w:r>
        <w:rPr>
          <w:spacing w:val="-2"/>
        </w:rPr>
        <w:t xml:space="preserve">alternate, </w:t>
      </w:r>
      <w:r>
        <w:t xml:space="preserve">broadly lanceolate) which are lance-shaped, 80-180mm long and 13-25mm wide. Adult leaves (petiolate, alternate) are lance-shaped to curved, 50-300mm long </w:t>
      </w:r>
      <w:r>
        <w:lastRenderedPageBreak/>
        <w:t>and 7-32 mm wide, with a dull</w:t>
      </w:r>
      <w:r>
        <w:rPr>
          <w:spacing w:val="40"/>
        </w:rPr>
        <w:t xml:space="preserve"> </w:t>
      </w:r>
      <w:r>
        <w:t xml:space="preserve">green or greyish-green color on both sides, the buds are hemispherical with a beaked cap, scar present; the flowers buds are arranged in groups of seven, nine or sometimes eleven. </w:t>
      </w:r>
      <w:proofErr w:type="gramStart"/>
      <w:r>
        <w:t>they</w:t>
      </w:r>
      <w:proofErr w:type="gramEnd"/>
      <w:r>
        <w:t xml:space="preserve"> are oval to spherical, green to creamy yellow, with a prominently beaked operculum. The flowers are white and mainly</w:t>
      </w:r>
      <w:r>
        <w:rPr>
          <w:spacing w:val="-3"/>
        </w:rPr>
        <w:t xml:space="preserve"> </w:t>
      </w:r>
      <w:r>
        <w:t>bloom in summer; the fruit is a wood, hemispherical capsule, 2-5mm long and 4-10mm wide, with raised disc and projecting valves.</w:t>
      </w:r>
    </w:p>
    <w:p w14:paraId="03C1ACDF" w14:textId="752C0424" w:rsidR="00316632" w:rsidRDefault="00316632" w:rsidP="00884791">
      <w:pPr>
        <w:pStyle w:val="Heading3"/>
        <w:spacing w:before="0" w:beforeAutospacing="0" w:after="0" w:afterAutospacing="0" w:line="360" w:lineRule="auto"/>
        <w:jc w:val="left"/>
      </w:pPr>
      <w:bookmarkStart w:id="31" w:name="_Toc187646144"/>
      <w:r>
        <w:t>2.4.1.3</w:t>
      </w:r>
      <w:r w:rsidR="00AF6FC9">
        <w:tab/>
      </w:r>
      <w:r>
        <w:t>Ecological</w:t>
      </w:r>
      <w:r>
        <w:rPr>
          <w:spacing w:val="-3"/>
        </w:rPr>
        <w:t xml:space="preserve"> </w:t>
      </w:r>
      <w:r>
        <w:rPr>
          <w:spacing w:val="-2"/>
        </w:rPr>
        <w:t>adaptation:</w:t>
      </w:r>
      <w:bookmarkEnd w:id="31"/>
    </w:p>
    <w:p w14:paraId="3811AAE6" w14:textId="32B01236" w:rsidR="00316632" w:rsidRDefault="00401CD9" w:rsidP="00784BC1">
      <w:pPr>
        <w:pStyle w:val="BodyText"/>
        <w:spacing w:before="0" w:line="360" w:lineRule="auto"/>
        <w:ind w:left="0" w:right="388" w:firstLine="0"/>
      </w:pPr>
      <w:r w:rsidRPr="00401CD9">
        <w:rPr>
          <w:i/>
        </w:rPr>
        <w:t xml:space="preserve">Eucalyptus camaldulensis </w:t>
      </w:r>
      <w:r w:rsidR="00316632">
        <w:t>is highly adaptable to various environmental conditions, which contributes to its widespread distribution. It is commonly found along watercourses and floodplains, where it benefits from periodic, flooding. The species is well adapted to withstand drought due its deep</w:t>
      </w:r>
      <w:r w:rsidR="00316632">
        <w:rPr>
          <w:spacing w:val="-3"/>
        </w:rPr>
        <w:t xml:space="preserve"> </w:t>
      </w:r>
      <w:r w:rsidR="00316632">
        <w:t>root</w:t>
      </w:r>
      <w:r w:rsidR="00316632">
        <w:rPr>
          <w:spacing w:val="-1"/>
        </w:rPr>
        <w:t xml:space="preserve"> </w:t>
      </w:r>
      <w:r w:rsidR="00316632">
        <w:t>system</w:t>
      </w:r>
      <w:r w:rsidR="00316632">
        <w:rPr>
          <w:spacing w:val="-3"/>
        </w:rPr>
        <w:t xml:space="preserve"> </w:t>
      </w:r>
      <w:r w:rsidR="00316632">
        <w:t>that</w:t>
      </w:r>
      <w:r w:rsidR="00316632">
        <w:rPr>
          <w:spacing w:val="-1"/>
        </w:rPr>
        <w:t xml:space="preserve"> </w:t>
      </w:r>
      <w:r w:rsidR="00316632">
        <w:t>can</w:t>
      </w:r>
      <w:r w:rsidR="00316632">
        <w:rPr>
          <w:spacing w:val="-1"/>
        </w:rPr>
        <w:t xml:space="preserve"> </w:t>
      </w:r>
      <w:r w:rsidR="00316632">
        <w:t>access</w:t>
      </w:r>
      <w:r w:rsidR="00316632">
        <w:rPr>
          <w:spacing w:val="-3"/>
        </w:rPr>
        <w:t xml:space="preserve"> </w:t>
      </w:r>
      <w:r w:rsidR="00316632">
        <w:t>underground</w:t>
      </w:r>
      <w:r w:rsidR="00316632">
        <w:rPr>
          <w:spacing w:val="-2"/>
        </w:rPr>
        <w:t xml:space="preserve"> </w:t>
      </w:r>
      <w:r w:rsidR="00316632">
        <w:t>water</w:t>
      </w:r>
      <w:r w:rsidR="00316632">
        <w:rPr>
          <w:spacing w:val="-3"/>
        </w:rPr>
        <w:t xml:space="preserve"> </w:t>
      </w:r>
      <w:r w:rsidR="00316632">
        <w:t>reserves.</w:t>
      </w:r>
      <w:r w:rsidR="00316632">
        <w:rPr>
          <w:spacing w:val="-1"/>
        </w:rPr>
        <w:t xml:space="preserve"> </w:t>
      </w:r>
      <w:r w:rsidR="00316632">
        <w:t>It</w:t>
      </w:r>
      <w:r w:rsidR="00316632">
        <w:rPr>
          <w:spacing w:val="-1"/>
        </w:rPr>
        <w:t xml:space="preserve"> </w:t>
      </w:r>
      <w:r w:rsidR="00316632">
        <w:t>can</w:t>
      </w:r>
      <w:r w:rsidR="00316632">
        <w:rPr>
          <w:spacing w:val="-1"/>
        </w:rPr>
        <w:t xml:space="preserve"> </w:t>
      </w:r>
      <w:r w:rsidR="00316632">
        <w:t>also</w:t>
      </w:r>
      <w:r w:rsidR="00316632">
        <w:rPr>
          <w:spacing w:val="-3"/>
        </w:rPr>
        <w:t xml:space="preserve"> </w:t>
      </w:r>
      <w:r w:rsidR="00316632">
        <w:t>tolerate</w:t>
      </w:r>
      <w:r w:rsidR="00316632">
        <w:rPr>
          <w:spacing w:val="-2"/>
        </w:rPr>
        <w:t xml:space="preserve"> </w:t>
      </w:r>
      <w:r w:rsidR="00316632">
        <w:t>a</w:t>
      </w:r>
      <w:r w:rsidR="00316632">
        <w:rPr>
          <w:spacing w:val="-2"/>
        </w:rPr>
        <w:t xml:space="preserve"> </w:t>
      </w:r>
      <w:r w:rsidR="00316632">
        <w:t>range</w:t>
      </w:r>
      <w:r w:rsidR="00316632">
        <w:rPr>
          <w:spacing w:val="-2"/>
        </w:rPr>
        <w:t xml:space="preserve"> </w:t>
      </w:r>
      <w:r w:rsidR="00316632">
        <w:t>of</w:t>
      </w:r>
      <w:r w:rsidR="00316632">
        <w:rPr>
          <w:spacing w:val="-3"/>
        </w:rPr>
        <w:t xml:space="preserve"> </w:t>
      </w:r>
      <w:r w:rsidR="00316632">
        <w:t>soil</w:t>
      </w:r>
      <w:r w:rsidR="00316632">
        <w:rPr>
          <w:spacing w:val="-3"/>
        </w:rPr>
        <w:t xml:space="preserve"> </w:t>
      </w:r>
      <w:r w:rsidR="00316632">
        <w:t>types, from sandy to heavy clay soils.</w:t>
      </w:r>
    </w:p>
    <w:p w14:paraId="18D602C3" w14:textId="42CC1901" w:rsidR="00316632" w:rsidRDefault="00E56B1B" w:rsidP="00884791">
      <w:pPr>
        <w:pStyle w:val="Heading3"/>
        <w:spacing w:before="0" w:beforeAutospacing="0" w:after="0" w:afterAutospacing="0" w:line="360" w:lineRule="auto"/>
        <w:jc w:val="left"/>
      </w:pPr>
      <w:bookmarkStart w:id="32" w:name="_Toc187646145"/>
      <w:r>
        <w:t>2.4.2</w:t>
      </w:r>
      <w:r w:rsidR="00AF6FC9">
        <w:tab/>
      </w:r>
      <w:r w:rsidR="00316632">
        <w:t>Economic</w:t>
      </w:r>
      <w:r w:rsidR="00316632">
        <w:rPr>
          <w:spacing w:val="-2"/>
        </w:rPr>
        <w:t xml:space="preserve"> </w:t>
      </w:r>
      <w:r w:rsidR="00316632">
        <w:t>and</w:t>
      </w:r>
      <w:r w:rsidR="00316632">
        <w:rPr>
          <w:spacing w:val="-1"/>
        </w:rPr>
        <w:t xml:space="preserve"> </w:t>
      </w:r>
      <w:r w:rsidR="00316632">
        <w:t>Ecological</w:t>
      </w:r>
      <w:r w:rsidR="00316632">
        <w:rPr>
          <w:spacing w:val="-1"/>
        </w:rPr>
        <w:t xml:space="preserve"> </w:t>
      </w:r>
      <w:r w:rsidR="00316632">
        <w:t>importance</w:t>
      </w:r>
      <w:r w:rsidR="00316632">
        <w:rPr>
          <w:spacing w:val="-2"/>
        </w:rPr>
        <w:t xml:space="preserve"> </w:t>
      </w:r>
      <w:r w:rsidR="00316632">
        <w:t>of</w:t>
      </w:r>
      <w:r w:rsidR="00316632">
        <w:rPr>
          <w:spacing w:val="-1"/>
        </w:rPr>
        <w:t xml:space="preserve"> </w:t>
      </w:r>
      <w:r w:rsidR="00316632" w:rsidRPr="00D3081A">
        <w:rPr>
          <w:i/>
        </w:rPr>
        <w:t>Eucalyptus</w:t>
      </w:r>
      <w:r w:rsidR="00316632" w:rsidRPr="00D3081A">
        <w:rPr>
          <w:i/>
          <w:spacing w:val="-1"/>
        </w:rPr>
        <w:t xml:space="preserve"> </w:t>
      </w:r>
      <w:r w:rsidR="00316632" w:rsidRPr="00D3081A">
        <w:rPr>
          <w:i/>
          <w:spacing w:val="-2"/>
        </w:rPr>
        <w:t>camaldulensis</w:t>
      </w:r>
      <w:bookmarkEnd w:id="32"/>
    </w:p>
    <w:p w14:paraId="6534B812" w14:textId="444771D7" w:rsidR="00316632" w:rsidRDefault="00316632" w:rsidP="00784BC1">
      <w:pPr>
        <w:pStyle w:val="BodyText"/>
        <w:spacing w:before="0" w:line="360" w:lineRule="auto"/>
        <w:ind w:left="0" w:right="388" w:firstLine="0"/>
      </w:pPr>
      <w:r>
        <w:t xml:space="preserve">The wood of Eucalyptus is valued for its durability and strength, high timber quality, fast growth rate, thus, making it suitable for various economic uses and applications in various industries such as in timber production and processing (furniture, flooring and construction materials), pulp and paper, fuelwood for heating and energy source. The wood is utilized for plywood, telephone transmission poles, medicine, building and fencing posts, rails, tannin, perfumery and environmental conservation; honey production (Boland </w:t>
      </w:r>
      <w:r w:rsidR="00F43C58">
        <w:rPr>
          <w:i/>
        </w:rPr>
        <w:t xml:space="preserve">et al., </w:t>
      </w:r>
      <w:r>
        <w:t xml:space="preserve">1984; Mason </w:t>
      </w:r>
      <w:r w:rsidR="00F43C58">
        <w:rPr>
          <w:i/>
        </w:rPr>
        <w:t xml:space="preserve">et al., </w:t>
      </w:r>
      <w:r>
        <w:t xml:space="preserve">2017; Kumar </w:t>
      </w:r>
      <w:r w:rsidR="00F43C58">
        <w:rPr>
          <w:i/>
        </w:rPr>
        <w:t xml:space="preserve">et al., </w:t>
      </w:r>
      <w:r>
        <w:t xml:space="preserve">2020, FAO 2010). </w:t>
      </w:r>
      <w:r w:rsidR="00401CD9" w:rsidRPr="00401CD9">
        <w:rPr>
          <w:i/>
        </w:rPr>
        <w:t xml:space="preserve">Eucalyptus camaldulensis </w:t>
      </w:r>
      <w:r>
        <w:t xml:space="preserve">plays a significant ecological role; it provide various services such as water regulation especially in the riparian zones where it helps stabilize the riverbanks and reduce erosion; carbon sequestration, it also serves as a habitat for numerous birds and animal species (Gibbons &amp; </w:t>
      </w:r>
      <w:proofErr w:type="spellStart"/>
      <w:r>
        <w:t>Boak</w:t>
      </w:r>
      <w:proofErr w:type="spellEnd"/>
      <w:r>
        <w:t xml:space="preserve">, 2002; </w:t>
      </w:r>
      <w:proofErr w:type="spellStart"/>
      <w:r>
        <w:t>Shafique</w:t>
      </w:r>
      <w:proofErr w:type="spellEnd"/>
      <w:r>
        <w:t xml:space="preserve"> </w:t>
      </w:r>
      <w:r w:rsidR="00E73694" w:rsidRPr="00E73694">
        <w:rPr>
          <w:i/>
        </w:rPr>
        <w:t xml:space="preserve">et al. </w:t>
      </w:r>
      <w:r>
        <w:t xml:space="preserve">2020; </w:t>
      </w:r>
      <w:proofErr w:type="spellStart"/>
      <w:r>
        <w:t>Laclau</w:t>
      </w:r>
      <w:proofErr w:type="spellEnd"/>
      <w:r>
        <w:t xml:space="preserve"> </w:t>
      </w:r>
      <w:r w:rsidR="00E73694" w:rsidRPr="00E73694">
        <w:rPr>
          <w:i/>
        </w:rPr>
        <w:t xml:space="preserve">et al. </w:t>
      </w:r>
      <w:r>
        <w:t>2010). Furthermore, due it fast growth rate, adaptability and benefits, eucalyptus is widely adopted in agroforestry and reforestation initiatives; the specie provides shade and improves soil fertility through leaf litter (Nair, 1993), also</w:t>
      </w:r>
      <w:r>
        <w:rPr>
          <w:spacing w:val="40"/>
        </w:rPr>
        <w:t xml:space="preserve"> </w:t>
      </w:r>
      <w:r>
        <w:t>as a multipurpose tree, it is a rich source of byproducts like honey, medicinal extracts and perfumes.</w:t>
      </w:r>
      <w:r>
        <w:br w:type="page"/>
      </w:r>
    </w:p>
    <w:p w14:paraId="32868473" w14:textId="77777777" w:rsidR="00316632" w:rsidRPr="00E56B1B" w:rsidRDefault="00316632" w:rsidP="00561AED">
      <w:pPr>
        <w:pStyle w:val="Heading3"/>
        <w:spacing w:before="0" w:beforeAutospacing="0" w:after="0" w:afterAutospacing="0" w:line="360" w:lineRule="auto"/>
      </w:pPr>
      <w:bookmarkStart w:id="33" w:name="_Toc187646146"/>
      <w:r w:rsidRPr="00E56B1B">
        <w:lastRenderedPageBreak/>
        <w:t>CHAPTER</w:t>
      </w:r>
      <w:r w:rsidRPr="00E56B1B">
        <w:rPr>
          <w:spacing w:val="-15"/>
        </w:rPr>
        <w:t xml:space="preserve"> </w:t>
      </w:r>
      <w:r w:rsidRPr="00E56B1B">
        <w:t>THREE</w:t>
      </w:r>
      <w:bookmarkEnd w:id="33"/>
    </w:p>
    <w:p w14:paraId="6D93F78E" w14:textId="77777777" w:rsidR="00316632" w:rsidRPr="00E56B1B" w:rsidRDefault="00316632" w:rsidP="00561AED">
      <w:pPr>
        <w:pStyle w:val="Heading3"/>
        <w:spacing w:before="0" w:beforeAutospacing="0" w:after="0" w:afterAutospacing="0" w:line="360" w:lineRule="auto"/>
      </w:pPr>
      <w:bookmarkStart w:id="34" w:name="_Toc187646147"/>
      <w:r w:rsidRPr="00E56B1B">
        <w:t>METHODOLOGY</w:t>
      </w:r>
      <w:bookmarkEnd w:id="34"/>
    </w:p>
    <w:p w14:paraId="608D033C" w14:textId="77777777" w:rsidR="00316632" w:rsidRPr="00E56B1B" w:rsidRDefault="00316632" w:rsidP="00561AED">
      <w:pPr>
        <w:pStyle w:val="Heading3"/>
        <w:spacing w:before="0" w:beforeAutospacing="0" w:after="0" w:afterAutospacing="0" w:line="360" w:lineRule="auto"/>
        <w:jc w:val="left"/>
      </w:pPr>
      <w:bookmarkStart w:id="35" w:name="_Toc187646148"/>
      <w:r w:rsidRPr="00E56B1B">
        <w:rPr>
          <w:spacing w:val="-5"/>
        </w:rPr>
        <w:t>3.1</w:t>
      </w:r>
      <w:r w:rsidRPr="00E56B1B">
        <w:tab/>
        <w:t xml:space="preserve">Description of Study </w:t>
      </w:r>
      <w:r w:rsidRPr="00E56B1B">
        <w:rPr>
          <w:spacing w:val="-4"/>
        </w:rPr>
        <w:t>Area</w:t>
      </w:r>
      <w:bookmarkEnd w:id="35"/>
    </w:p>
    <w:p w14:paraId="1CC2105B" w14:textId="36BAF045" w:rsidR="00316632" w:rsidRPr="00BF504C" w:rsidRDefault="00316632" w:rsidP="00784BC1">
      <w:pPr>
        <w:pStyle w:val="BodyText"/>
        <w:spacing w:before="0" w:line="360" w:lineRule="auto"/>
        <w:ind w:left="0" w:firstLine="0"/>
      </w:pPr>
      <w:r w:rsidRPr="00BF504C">
        <w:t xml:space="preserve">The study </w:t>
      </w:r>
      <w:r w:rsidRPr="00BF504C">
        <w:rPr>
          <w:i/>
        </w:rPr>
        <w:t>was</w:t>
      </w:r>
      <w:r w:rsidRPr="00BF504C">
        <w:t xml:space="preserve"> conducted at the department of Forestry and Environment’s Plantation</w:t>
      </w:r>
      <w:r w:rsidRPr="00BF504C">
        <w:rPr>
          <w:spacing w:val="-3"/>
        </w:rPr>
        <w:t xml:space="preserve"> </w:t>
      </w:r>
      <w:r w:rsidRPr="00BF504C">
        <w:t>and Agroforestry Teaching and Research Plot, at the</w:t>
      </w:r>
      <w:r w:rsidRPr="00BF504C">
        <w:rPr>
          <w:spacing w:val="-4"/>
        </w:rPr>
        <w:t xml:space="preserve"> </w:t>
      </w:r>
      <w:r w:rsidRPr="00BF504C">
        <w:t>Faculty</w:t>
      </w:r>
      <w:r w:rsidRPr="00BF504C">
        <w:rPr>
          <w:spacing w:val="-4"/>
        </w:rPr>
        <w:t xml:space="preserve"> </w:t>
      </w:r>
      <w:r w:rsidRPr="00BF504C">
        <w:t>of</w:t>
      </w:r>
      <w:r w:rsidRPr="00BF504C">
        <w:rPr>
          <w:spacing w:val="-4"/>
        </w:rPr>
        <w:t xml:space="preserve"> </w:t>
      </w:r>
      <w:r w:rsidRPr="00BF504C">
        <w:t>Agricultural</w:t>
      </w:r>
      <w:r w:rsidRPr="00BF504C">
        <w:rPr>
          <w:spacing w:val="-4"/>
        </w:rPr>
        <w:t xml:space="preserve"> </w:t>
      </w:r>
      <w:r w:rsidRPr="00BF504C">
        <w:t>Science,</w:t>
      </w:r>
      <w:r w:rsidRPr="00BF504C">
        <w:rPr>
          <w:spacing w:val="-4"/>
        </w:rPr>
        <w:t xml:space="preserve"> </w:t>
      </w:r>
      <w:r w:rsidRPr="00BF504C">
        <w:t>Usmanu</w:t>
      </w:r>
      <w:r w:rsidRPr="00BF504C">
        <w:rPr>
          <w:spacing w:val="-4"/>
        </w:rPr>
        <w:t xml:space="preserve"> </w:t>
      </w:r>
      <w:r w:rsidRPr="00BF504C">
        <w:t>Danfodiyo University Sokoto. Usmanu Danfodiyo University, main campus</w:t>
      </w:r>
      <w:r w:rsidRPr="00BF504C">
        <w:rPr>
          <w:spacing w:val="40"/>
        </w:rPr>
        <w:t xml:space="preserve"> </w:t>
      </w:r>
      <w:r w:rsidR="003C6687">
        <w:t>is located between</w:t>
      </w:r>
      <w:r w:rsidRPr="00BF504C">
        <w:t xml:space="preserve"> longitude 5º11” 30’ E and 5º14” 30’ E and latitudes 13º8” 30’ N and 13º7” 0’ N. Sokoto State lies on an altitude</w:t>
      </w:r>
      <w:r w:rsidRPr="00BF504C">
        <w:rPr>
          <w:spacing w:val="-2"/>
        </w:rPr>
        <w:t xml:space="preserve"> </w:t>
      </w:r>
      <w:r w:rsidRPr="00BF504C">
        <w:t>of</w:t>
      </w:r>
      <w:r w:rsidRPr="00BF504C">
        <w:rPr>
          <w:spacing w:val="-2"/>
        </w:rPr>
        <w:t xml:space="preserve"> </w:t>
      </w:r>
      <w:r w:rsidRPr="00BF504C">
        <w:t>308</w:t>
      </w:r>
      <w:r w:rsidRPr="00BF504C">
        <w:rPr>
          <w:spacing w:val="-2"/>
        </w:rPr>
        <w:t xml:space="preserve"> </w:t>
      </w:r>
      <w:r w:rsidRPr="00BF504C">
        <w:t>m</w:t>
      </w:r>
      <w:r w:rsidRPr="00BF504C">
        <w:rPr>
          <w:spacing w:val="-2"/>
        </w:rPr>
        <w:t xml:space="preserve"> </w:t>
      </w:r>
      <w:r w:rsidRPr="00BF504C">
        <w:t>above</w:t>
      </w:r>
      <w:r w:rsidRPr="00BF504C">
        <w:rPr>
          <w:spacing w:val="-2"/>
        </w:rPr>
        <w:t xml:space="preserve"> </w:t>
      </w:r>
      <w:r w:rsidRPr="00BF504C">
        <w:t>sea</w:t>
      </w:r>
      <w:r w:rsidRPr="00BF504C">
        <w:rPr>
          <w:spacing w:val="-2"/>
        </w:rPr>
        <w:t xml:space="preserve"> </w:t>
      </w:r>
      <w:r w:rsidRPr="00BF504C">
        <w:t>level,</w:t>
      </w:r>
      <w:r w:rsidRPr="00BF504C">
        <w:rPr>
          <w:spacing w:val="-2"/>
        </w:rPr>
        <w:t xml:space="preserve"> </w:t>
      </w:r>
      <w:r w:rsidRPr="00BF504C">
        <w:t>within</w:t>
      </w:r>
      <w:r w:rsidRPr="00BF504C">
        <w:rPr>
          <w:spacing w:val="-2"/>
        </w:rPr>
        <w:t xml:space="preserve"> </w:t>
      </w:r>
      <w:r w:rsidRPr="00BF504C">
        <w:t>the</w:t>
      </w:r>
      <w:r w:rsidRPr="00BF504C">
        <w:rPr>
          <w:spacing w:val="-2"/>
        </w:rPr>
        <w:t xml:space="preserve"> </w:t>
      </w:r>
      <w:r w:rsidRPr="00BF504C">
        <w:t>Sudan</w:t>
      </w:r>
      <w:r w:rsidRPr="00BF504C">
        <w:rPr>
          <w:spacing w:val="-2"/>
        </w:rPr>
        <w:t xml:space="preserve"> </w:t>
      </w:r>
      <w:r w:rsidRPr="00BF504C">
        <w:t>savanna</w:t>
      </w:r>
      <w:r w:rsidRPr="00BF504C">
        <w:rPr>
          <w:spacing w:val="-2"/>
        </w:rPr>
        <w:t xml:space="preserve"> </w:t>
      </w:r>
      <w:r w:rsidRPr="00BF504C">
        <w:t xml:space="preserve">belt (Abdullahi </w:t>
      </w:r>
      <w:r w:rsidR="00D66C20" w:rsidRPr="00D66C20">
        <w:rPr>
          <w:i/>
        </w:rPr>
        <w:t>et al.</w:t>
      </w:r>
      <w:r w:rsidRPr="00BF504C">
        <w:rPr>
          <w:i/>
        </w:rPr>
        <w:t xml:space="preserve">, </w:t>
      </w:r>
      <w:r w:rsidRPr="00BF504C">
        <w:t xml:space="preserve">2011). The study area is mixed plantation </w:t>
      </w:r>
      <w:r w:rsidRPr="00BF504C">
        <w:tab/>
        <w:t xml:space="preserve">with species of </w:t>
      </w:r>
      <w:r w:rsidRPr="00BF504C">
        <w:rPr>
          <w:i/>
        </w:rPr>
        <w:t>Eucalyptus Camaldulensis</w:t>
      </w:r>
      <w:r w:rsidRPr="00BF504C">
        <w:t xml:space="preserve">, </w:t>
      </w:r>
      <w:proofErr w:type="spellStart"/>
      <w:r w:rsidRPr="00BF504C">
        <w:rPr>
          <w:i/>
        </w:rPr>
        <w:t>Azadirachta</w:t>
      </w:r>
      <w:proofErr w:type="spellEnd"/>
      <w:r w:rsidRPr="00BF504C">
        <w:rPr>
          <w:i/>
        </w:rPr>
        <w:t xml:space="preserve"> </w:t>
      </w:r>
      <w:proofErr w:type="spellStart"/>
      <w:r w:rsidRPr="00BF504C">
        <w:rPr>
          <w:i/>
        </w:rPr>
        <w:t>Indica</w:t>
      </w:r>
      <w:proofErr w:type="spellEnd"/>
      <w:r w:rsidRPr="00BF504C">
        <w:t xml:space="preserve">, </w:t>
      </w:r>
      <w:r w:rsidRPr="00BF504C">
        <w:rPr>
          <w:i/>
        </w:rPr>
        <w:t>Acacia Senegal</w:t>
      </w:r>
      <w:r w:rsidRPr="00BF504C">
        <w:t xml:space="preserve">, and </w:t>
      </w:r>
      <w:r w:rsidRPr="00BF504C">
        <w:rPr>
          <w:i/>
        </w:rPr>
        <w:t xml:space="preserve">Phoenix </w:t>
      </w:r>
      <w:proofErr w:type="spellStart"/>
      <w:r w:rsidRPr="00BF504C">
        <w:rPr>
          <w:i/>
        </w:rPr>
        <w:t>dactylyfera</w:t>
      </w:r>
      <w:proofErr w:type="spellEnd"/>
      <w:r w:rsidRPr="00BF504C">
        <w:t xml:space="preserve">. The study area is located on </w:t>
      </w:r>
      <w:r w:rsidR="003C6687" w:rsidRPr="00BF504C">
        <w:t xml:space="preserve">Latitude </w:t>
      </w:r>
      <w:r w:rsidRPr="00BF504C">
        <w:t>13º08’05.3”</w:t>
      </w:r>
      <w:r>
        <w:t xml:space="preserve"> </w:t>
      </w:r>
      <w:r w:rsidRPr="00BF504C">
        <w:t>N and Longitude 5º12’45.7”E.</w:t>
      </w:r>
    </w:p>
    <w:p w14:paraId="5BFA3AB0" w14:textId="77777777" w:rsidR="00316632" w:rsidRPr="001C6D99" w:rsidRDefault="00316632" w:rsidP="00561AED">
      <w:pPr>
        <w:pStyle w:val="Heading3"/>
        <w:spacing w:before="0" w:beforeAutospacing="0" w:after="0" w:afterAutospacing="0" w:line="360" w:lineRule="auto"/>
        <w:jc w:val="left"/>
      </w:pPr>
      <w:bookmarkStart w:id="36" w:name="_Toc187646149"/>
      <w:r w:rsidRPr="001C6D99">
        <w:t>3.1.1</w:t>
      </w:r>
      <w:r w:rsidRPr="001C6D99">
        <w:tab/>
        <w:t>Climate</w:t>
      </w:r>
      <w:bookmarkEnd w:id="36"/>
    </w:p>
    <w:p w14:paraId="29AA64A8" w14:textId="77777777" w:rsidR="00316632" w:rsidRPr="00BF504C" w:rsidRDefault="00316632" w:rsidP="00784BC1">
      <w:pPr>
        <w:pStyle w:val="BodyText"/>
        <w:spacing w:before="0" w:line="360" w:lineRule="auto"/>
        <w:ind w:left="0" w:firstLine="0"/>
      </w:pPr>
      <w:r w:rsidRPr="00BF504C">
        <w:t>The rainfall ranges from 500mm to 1300mm annually, and temperature ranges between 28ºC to 45ºC (NMA</w:t>
      </w:r>
      <w:proofErr w:type="gramStart"/>
      <w:r w:rsidRPr="00BF504C">
        <w:t>,2010</w:t>
      </w:r>
      <w:proofErr w:type="gramEnd"/>
      <w:r w:rsidRPr="00BF504C">
        <w:t xml:space="preserve">). There are two major seasons in the State; that is, the rainy and dry season. The dry season starts from October and lasts up to April in some parts but may extend to May or June in other parts. While, the rainy season, begins in most part of the State in May and lasts up to September or October. The </w:t>
      </w:r>
      <w:proofErr w:type="spellStart"/>
      <w:r w:rsidRPr="00BF504C">
        <w:t>Harmattan</w:t>
      </w:r>
      <w:proofErr w:type="spellEnd"/>
      <w:r w:rsidRPr="00BF504C">
        <w:t xml:space="preserve">, a dry, cold and dusty wind is experienced in the State between November and February. Heat is more severe in the State in March and April. But the weather in the State is always cold in the morning and hot in the afternoon except at the peak of </w:t>
      </w:r>
      <w:proofErr w:type="spellStart"/>
      <w:r w:rsidRPr="00BF504C">
        <w:t>harmattan</w:t>
      </w:r>
      <w:proofErr w:type="spellEnd"/>
      <w:r w:rsidRPr="00BF504C">
        <w:t xml:space="preserve"> (SSG, 2024).</w:t>
      </w:r>
    </w:p>
    <w:p w14:paraId="08E43808" w14:textId="77777777" w:rsidR="00316632" w:rsidRPr="001C6D99" w:rsidRDefault="00316632" w:rsidP="00B33DB3">
      <w:pPr>
        <w:pStyle w:val="Heading3"/>
        <w:spacing w:before="0" w:beforeAutospacing="0" w:after="0" w:afterAutospacing="0" w:line="360" w:lineRule="auto"/>
        <w:jc w:val="left"/>
      </w:pPr>
      <w:bookmarkStart w:id="37" w:name="_Toc187646150"/>
      <w:r w:rsidRPr="001C6D99">
        <w:t>3.1.2</w:t>
      </w:r>
      <w:r w:rsidRPr="001C6D99">
        <w:tab/>
        <w:t>Vegetation and Soils</w:t>
      </w:r>
      <w:bookmarkEnd w:id="37"/>
      <w:r w:rsidRPr="001C6D99">
        <w:t xml:space="preserve"> </w:t>
      </w:r>
    </w:p>
    <w:p w14:paraId="36464AD2" w14:textId="3981216B" w:rsidR="00316632" w:rsidRDefault="00316632" w:rsidP="00784BC1">
      <w:pPr>
        <w:pStyle w:val="BodyText"/>
        <w:spacing w:before="0" w:line="360" w:lineRule="auto"/>
        <w:ind w:left="0" w:firstLine="0"/>
      </w:pPr>
      <w:r w:rsidRPr="00BF504C">
        <w:rPr>
          <w:color w:val="000000"/>
        </w:rPr>
        <w:t>The vegetation is characterized as Sudan Savanna which is composed of scattered tall trees and shrubs (</w:t>
      </w:r>
      <w:proofErr w:type="spellStart"/>
      <w:r w:rsidRPr="00BF504C">
        <w:rPr>
          <w:color w:val="000000"/>
        </w:rPr>
        <w:t>Yakubu</w:t>
      </w:r>
      <w:proofErr w:type="spellEnd"/>
      <w:r w:rsidRPr="00BF504C">
        <w:rPr>
          <w:color w:val="000000"/>
        </w:rPr>
        <w:t xml:space="preserve"> </w:t>
      </w:r>
      <w:r w:rsidR="00F43C58">
        <w:rPr>
          <w:i/>
          <w:color w:val="000000"/>
        </w:rPr>
        <w:t xml:space="preserve">et al., </w:t>
      </w:r>
      <w:r w:rsidRPr="00BF504C">
        <w:rPr>
          <w:color w:val="000000"/>
        </w:rPr>
        <w:t xml:space="preserve">2018). </w:t>
      </w:r>
      <w:r w:rsidRPr="00BF504C">
        <w:t xml:space="preserve">The </w:t>
      </w:r>
      <w:r w:rsidRPr="00BF504C">
        <w:rPr>
          <w:color w:val="000000"/>
        </w:rPr>
        <w:t xml:space="preserve">soils </w:t>
      </w:r>
      <w:r w:rsidRPr="00BF504C">
        <w:t>a</w:t>
      </w:r>
      <w:r w:rsidRPr="00BF504C">
        <w:rPr>
          <w:color w:val="000000"/>
        </w:rPr>
        <w:t>re mostly sandy to loamy in texture with some patches of clayey subsoil (</w:t>
      </w:r>
      <w:proofErr w:type="spellStart"/>
      <w:r w:rsidRPr="00BF504C">
        <w:rPr>
          <w:color w:val="000000"/>
        </w:rPr>
        <w:t>Ango</w:t>
      </w:r>
      <w:proofErr w:type="spellEnd"/>
      <w:r w:rsidRPr="00BF504C">
        <w:rPr>
          <w:color w:val="000000"/>
        </w:rPr>
        <w:t xml:space="preserve"> </w:t>
      </w:r>
      <w:r w:rsidR="00F43C58">
        <w:rPr>
          <w:i/>
          <w:color w:val="000000"/>
        </w:rPr>
        <w:t xml:space="preserve">et al., </w:t>
      </w:r>
      <w:r w:rsidRPr="00BF504C">
        <w:rPr>
          <w:color w:val="000000"/>
        </w:rPr>
        <w:t xml:space="preserve">2014). An assortment of various species of grasses and legumes, patches of bushes and sparsely distributed indigenous tree species majority of which are thorny tree species, such trees include </w:t>
      </w:r>
      <w:r w:rsidRPr="00BF504C">
        <w:rPr>
          <w:i/>
          <w:color w:val="000000"/>
        </w:rPr>
        <w:t xml:space="preserve">Acacia </w:t>
      </w:r>
      <w:proofErr w:type="spellStart"/>
      <w:r w:rsidRPr="00BF504C">
        <w:rPr>
          <w:i/>
          <w:color w:val="000000"/>
        </w:rPr>
        <w:t>nilotica</w:t>
      </w:r>
      <w:proofErr w:type="spellEnd"/>
      <w:r w:rsidRPr="00BF504C">
        <w:rPr>
          <w:i/>
          <w:color w:val="000000"/>
        </w:rPr>
        <w:t xml:space="preserve">, </w:t>
      </w:r>
      <w:proofErr w:type="spellStart"/>
      <w:r w:rsidRPr="00BF504C">
        <w:rPr>
          <w:i/>
          <w:color w:val="000000"/>
        </w:rPr>
        <w:t>Faidherbia</w:t>
      </w:r>
      <w:proofErr w:type="spellEnd"/>
      <w:r w:rsidRPr="00BF504C">
        <w:rPr>
          <w:i/>
          <w:color w:val="000000"/>
        </w:rPr>
        <w:t xml:space="preserve"> </w:t>
      </w:r>
      <w:proofErr w:type="spellStart"/>
      <w:r w:rsidRPr="00BF504C">
        <w:rPr>
          <w:i/>
          <w:color w:val="000000"/>
        </w:rPr>
        <w:t>albida</w:t>
      </w:r>
      <w:proofErr w:type="spellEnd"/>
      <w:r w:rsidRPr="00BF504C">
        <w:rPr>
          <w:i/>
          <w:color w:val="000000"/>
        </w:rPr>
        <w:t xml:space="preserve">, </w:t>
      </w:r>
      <w:proofErr w:type="spellStart"/>
      <w:r w:rsidRPr="00BF504C">
        <w:rPr>
          <w:i/>
          <w:color w:val="000000"/>
        </w:rPr>
        <w:t>Zizipus</w:t>
      </w:r>
      <w:proofErr w:type="spellEnd"/>
      <w:r w:rsidRPr="00BF504C">
        <w:rPr>
          <w:i/>
          <w:color w:val="000000"/>
        </w:rPr>
        <w:t xml:space="preserve"> spp,</w:t>
      </w:r>
      <w:r w:rsidR="00784BC1">
        <w:rPr>
          <w:i/>
          <w:color w:val="000000"/>
        </w:rPr>
        <w:t xml:space="preserve"> </w:t>
      </w:r>
      <w:proofErr w:type="spellStart"/>
      <w:r w:rsidRPr="00BF504C">
        <w:rPr>
          <w:i/>
          <w:color w:val="000000"/>
        </w:rPr>
        <w:t>Tamarindus</w:t>
      </w:r>
      <w:proofErr w:type="spellEnd"/>
      <w:r w:rsidRPr="00BF504C">
        <w:rPr>
          <w:i/>
          <w:color w:val="000000"/>
        </w:rPr>
        <w:t xml:space="preserve"> </w:t>
      </w:r>
      <w:proofErr w:type="spellStart"/>
      <w:r w:rsidR="00784BC1" w:rsidRPr="00BF504C">
        <w:rPr>
          <w:i/>
          <w:color w:val="000000"/>
        </w:rPr>
        <w:t>indica</w:t>
      </w:r>
      <w:proofErr w:type="spellEnd"/>
      <w:r w:rsidR="00784BC1" w:rsidRPr="00BF504C">
        <w:rPr>
          <w:i/>
          <w:color w:val="000000"/>
        </w:rPr>
        <w:t xml:space="preserve">, </w:t>
      </w:r>
      <w:proofErr w:type="spellStart"/>
      <w:r w:rsidR="00784BC1" w:rsidRPr="00BF504C">
        <w:rPr>
          <w:i/>
          <w:color w:val="000000"/>
        </w:rPr>
        <w:t>Balanites</w:t>
      </w:r>
      <w:proofErr w:type="spellEnd"/>
      <w:r w:rsidRPr="00BF504C">
        <w:rPr>
          <w:i/>
          <w:color w:val="000000"/>
        </w:rPr>
        <w:t xml:space="preserve"> </w:t>
      </w:r>
      <w:proofErr w:type="spellStart"/>
      <w:r w:rsidRPr="00BF504C">
        <w:rPr>
          <w:i/>
          <w:color w:val="000000"/>
        </w:rPr>
        <w:t>aegyptiaca</w:t>
      </w:r>
      <w:proofErr w:type="spellEnd"/>
      <w:r w:rsidRPr="00BF504C">
        <w:rPr>
          <w:color w:val="000000"/>
        </w:rPr>
        <w:t>,  etc</w:t>
      </w:r>
      <w:r w:rsidR="00784BC1">
        <w:rPr>
          <w:color w:val="000000"/>
        </w:rPr>
        <w:t>.</w:t>
      </w:r>
      <w:r w:rsidRPr="00BF504C">
        <w:rPr>
          <w:color w:val="000000"/>
        </w:rPr>
        <w:t xml:space="preserve">, </w:t>
      </w:r>
      <w:proofErr w:type="spellStart"/>
      <w:r w:rsidRPr="00BF504C">
        <w:rPr>
          <w:color w:val="000000"/>
        </w:rPr>
        <w:t>Ango</w:t>
      </w:r>
      <w:proofErr w:type="spellEnd"/>
      <w:r w:rsidRPr="00BF504C">
        <w:rPr>
          <w:color w:val="000000"/>
        </w:rPr>
        <w:t xml:space="preserve"> </w:t>
      </w:r>
      <w:r w:rsidR="00F43C58">
        <w:rPr>
          <w:i/>
          <w:color w:val="000000"/>
        </w:rPr>
        <w:t xml:space="preserve">et al., </w:t>
      </w:r>
      <w:r w:rsidRPr="00BF504C">
        <w:rPr>
          <w:color w:val="000000"/>
        </w:rPr>
        <w:t>(2014)</w:t>
      </w:r>
      <w:r w:rsidRPr="00BF504C">
        <w:t>.</w:t>
      </w:r>
    </w:p>
    <w:p w14:paraId="45D08BAB" w14:textId="77777777" w:rsidR="00316632" w:rsidRPr="001C6D99" w:rsidRDefault="00316632" w:rsidP="00B33DB3">
      <w:pPr>
        <w:pStyle w:val="Heading3"/>
        <w:spacing w:before="0" w:beforeAutospacing="0" w:after="0" w:afterAutospacing="0" w:line="360" w:lineRule="auto"/>
        <w:jc w:val="left"/>
      </w:pPr>
      <w:bookmarkStart w:id="38" w:name="_Toc187646151"/>
      <w:r w:rsidRPr="001C6D99">
        <w:t>3.2</w:t>
      </w:r>
      <w:r w:rsidRPr="001C6D99">
        <w:rPr>
          <w:i/>
        </w:rPr>
        <w:tab/>
      </w:r>
      <w:r w:rsidRPr="001C6D99">
        <w:t>Sampling Procedure</w:t>
      </w:r>
      <w:bookmarkEnd w:id="38"/>
    </w:p>
    <w:p w14:paraId="6C8B052C" w14:textId="714C2E19" w:rsidR="00316632" w:rsidRPr="0040594C" w:rsidRDefault="00316632" w:rsidP="00AF6FC9">
      <w:pPr>
        <w:pStyle w:val="BodyText"/>
        <w:spacing w:before="0" w:line="360" w:lineRule="auto"/>
        <w:ind w:left="0" w:firstLine="0"/>
        <w:rPr>
          <w:b/>
        </w:rPr>
      </w:pPr>
      <w:r w:rsidRPr="00BF504C">
        <w:t>In this study</w:t>
      </w:r>
      <w:r w:rsidRPr="0040594C">
        <w:rPr>
          <w:b/>
        </w:rPr>
        <w:t xml:space="preserve">, </w:t>
      </w:r>
      <w:r w:rsidRPr="0040594C">
        <w:t xml:space="preserve">a </w:t>
      </w:r>
      <w:r w:rsidRPr="0040594C">
        <w:rPr>
          <w:rStyle w:val="Strong"/>
          <w:b w:val="0"/>
        </w:rPr>
        <w:t>complete enumeration</w:t>
      </w:r>
      <w:r w:rsidRPr="00BF504C">
        <w:t xml:space="preserve"> approach was adopted for data collection. That is, every tree within the study area was measured. This method was chosen because the training process for Artificial Neural Networks (ANNs) requires a large dataset to achieve robust and accurate model </w:t>
      </w:r>
      <w:r w:rsidRPr="00BF504C">
        <w:lastRenderedPageBreak/>
        <w:t xml:space="preserve">performance. By using complete enumeration, a sufficiently large dataset was ensured, which is very important for </w:t>
      </w:r>
      <w:r w:rsidR="001430B6">
        <w:t>training</w:t>
      </w:r>
      <w:r w:rsidRPr="00BF504C">
        <w:t xml:space="preserve"> and evaluating the ANN model.</w:t>
      </w:r>
    </w:p>
    <w:p w14:paraId="2C5251F6" w14:textId="77777777" w:rsidR="00316632" w:rsidRPr="001C6D99" w:rsidRDefault="00316632" w:rsidP="00B33DB3">
      <w:pPr>
        <w:pStyle w:val="Heading3"/>
        <w:spacing w:before="0" w:beforeAutospacing="0" w:after="0" w:afterAutospacing="0" w:line="360" w:lineRule="auto"/>
        <w:jc w:val="left"/>
      </w:pPr>
      <w:bookmarkStart w:id="39" w:name="_Toc187646152"/>
      <w:r w:rsidRPr="001C6D99">
        <w:t>3.3</w:t>
      </w:r>
      <w:r w:rsidRPr="001C6D99">
        <w:tab/>
        <w:t>Data Collection and Processing</w:t>
      </w:r>
      <w:bookmarkEnd w:id="39"/>
    </w:p>
    <w:p w14:paraId="6D1F1046" w14:textId="55AC0F4D" w:rsidR="00316632" w:rsidRDefault="00316632" w:rsidP="00784BC1">
      <w:pPr>
        <w:pStyle w:val="BodyText"/>
        <w:spacing w:before="0" w:line="360" w:lineRule="auto"/>
        <w:ind w:left="0" w:firstLine="0"/>
      </w:pPr>
      <w:r w:rsidRPr="00BF504C">
        <w:t xml:space="preserve">Data used for this study comprised 142 observations of </w:t>
      </w:r>
      <w:r w:rsidR="00401CD9" w:rsidRPr="00401CD9">
        <w:rPr>
          <w:i/>
          <w:iCs/>
        </w:rPr>
        <w:t xml:space="preserve">Eucalyptus camaldulensis </w:t>
      </w:r>
      <w:r w:rsidRPr="00BF504C">
        <w:t>stands, collected from the Department of Forestry and Environment Agroforestry and Plantation Teaching and Research Plot at the Faculty of Agriculture in Usmanu Danfodiyo University, Sokoto. The measured variables were Diameter at Breast Height (DBH) and Total Height (TH) was measured using the Laser Ace Hypsometer</w:t>
      </w:r>
      <w:r>
        <w:t>. The collected data were screened out using Microsoft Excel. The volume of each individual tree was computed using the Newton’s Formula:</w:t>
      </w:r>
    </w:p>
    <w:p w14:paraId="161B511F" w14:textId="37495136" w:rsidR="00AF6FC9" w:rsidRDefault="004871E6" w:rsidP="00F64954">
      <w:pPr>
        <w:pStyle w:val="BodyText"/>
        <w:spacing w:before="0"/>
        <w:ind w:left="115" w:firstLine="605"/>
      </w:pPr>
      <w:r>
        <w:rPr>
          <w:noProof/>
        </w:rPr>
        <mc:AlternateContent>
          <mc:Choice Requires="wps">
            <w:drawing>
              <wp:anchor distT="0" distB="0" distL="114300" distR="114300" simplePos="0" relativeHeight="251666432" behindDoc="0" locked="0" layoutInCell="1" allowOverlap="1" wp14:anchorId="6BC852A1" wp14:editId="7DBA3226">
                <wp:simplePos x="0" y="0"/>
                <wp:positionH relativeFrom="column">
                  <wp:posOffset>977991</wp:posOffset>
                </wp:positionH>
                <wp:positionV relativeFrom="paragraph">
                  <wp:posOffset>170815</wp:posOffset>
                </wp:positionV>
                <wp:extent cx="1066800" cy="0"/>
                <wp:effectExtent l="0" t="0" r="0" b="0"/>
                <wp:wrapNone/>
                <wp:docPr id="4" name="Straight Connector 4"/>
                <wp:cNvGraphicFramePr/>
                <a:graphic xmlns:a="http://schemas.openxmlformats.org/drawingml/2006/main">
                  <a:graphicData uri="http://schemas.microsoft.com/office/word/2010/wordprocessingShape">
                    <wps:wsp>
                      <wps:cNvCnPr/>
                      <wps:spPr>
                        <a:xfrm>
                          <a:off x="0" y="0"/>
                          <a:ext cx="10668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5C9E708" id="Straight Connector 4" o:spid="_x0000_s1026" style="position:absolute;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7pt,13.45pt" to="161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" strokecolor="black [3213]" strokeweight=".5pt">
                <v:stroke joinstyle="miter"/>
              </v:line>
            </w:pict>
          </mc:Fallback>
        </mc:AlternateContent>
      </w:r>
      <w:r w:rsidR="00AF6FC9">
        <w:t xml:space="preserve">V = </w:t>
      </w:r>
      <m:oMath>
        <m:r>
          <w:rPr>
            <w:rFonts w:ascii="Cambria Math" w:hAnsi="Cambria Math"/>
          </w:rPr>
          <m:t>πH</m:t>
        </m:r>
      </m:oMath>
      <w:r w:rsidR="00AF6FC9">
        <w:t>(D</w:t>
      </w:r>
      <w:r w:rsidR="00AF6FC9">
        <w:rPr>
          <w:vertAlign w:val="subscript"/>
        </w:rPr>
        <w:t>b</w:t>
      </w:r>
      <w:r w:rsidR="00AF6FC9">
        <w:rPr>
          <w:vertAlign w:val="superscript"/>
        </w:rPr>
        <w:t>2</w:t>
      </w:r>
      <w:r w:rsidR="00AF6FC9">
        <w:rPr>
          <w:vertAlign w:val="subscript"/>
        </w:rPr>
        <w:t xml:space="preserve"> </w:t>
      </w:r>
      <w:r w:rsidR="00AF6FC9">
        <w:t>+</w:t>
      </w:r>
      <w:r w:rsidR="00AF6FC9" w:rsidRPr="00AF6FC9">
        <w:t xml:space="preserve"> </w:t>
      </w:r>
      <w:r w:rsidR="00AF6FC9">
        <w:t>4D</w:t>
      </w:r>
      <w:r w:rsidR="00AF6FC9">
        <w:rPr>
          <w:vertAlign w:val="subscript"/>
        </w:rPr>
        <w:t>m</w:t>
      </w:r>
      <w:r w:rsidR="00AF6FC9">
        <w:rPr>
          <w:vertAlign w:val="superscript"/>
        </w:rPr>
        <w:t>2</w:t>
      </w:r>
      <w:r w:rsidR="00AF6FC9">
        <w:t xml:space="preserve"> + D</w:t>
      </w:r>
      <w:r w:rsidR="00AF6FC9">
        <w:rPr>
          <w:vertAlign w:val="subscript"/>
        </w:rPr>
        <w:t>t</w:t>
      </w:r>
      <w:r w:rsidR="00AF6FC9">
        <w:rPr>
          <w:vertAlign w:val="superscript"/>
        </w:rPr>
        <w:t>2</w:t>
      </w:r>
      <w:r w:rsidR="003C6687">
        <w:t>)</w:t>
      </w:r>
      <w:r w:rsidR="003C6687">
        <w:tab/>
      </w:r>
      <w:r w:rsidR="003C6687">
        <w:tab/>
      </w:r>
      <w:r w:rsidR="003C6687">
        <w:tab/>
      </w:r>
      <w:r w:rsidR="003C6687">
        <w:tab/>
      </w:r>
      <w:r w:rsidR="003C6687">
        <w:tab/>
      </w:r>
      <w:r w:rsidR="003C6687">
        <w:tab/>
      </w:r>
      <w:r w:rsidR="003C6687">
        <w:tab/>
      </w:r>
      <w:r w:rsidR="00AB47B3">
        <w:t>(</w:t>
      </w:r>
      <w:r w:rsidR="003C6687">
        <w:t>equation 1</w:t>
      </w:r>
      <w:r w:rsidR="00AB47B3">
        <w:t>)</w:t>
      </w:r>
    </w:p>
    <w:p w14:paraId="24D0766E" w14:textId="66350E77" w:rsidR="00AF6FC9" w:rsidRPr="00AF6FC9" w:rsidRDefault="00AF6FC9" w:rsidP="00F64954">
      <w:pPr>
        <w:pStyle w:val="BodyText"/>
        <w:spacing w:before="0"/>
        <w:ind w:left="115" w:firstLine="605"/>
      </w:pPr>
      <w:r>
        <w:tab/>
      </w:r>
      <w:r>
        <w:tab/>
        <w:t>24</w:t>
      </w:r>
    </w:p>
    <w:p w14:paraId="78641491" w14:textId="5D01E96C" w:rsidR="00316632" w:rsidRPr="00F27481" w:rsidRDefault="00316632" w:rsidP="004871E6">
      <w:pPr>
        <w:pStyle w:val="BodyText"/>
        <w:spacing w:line="360" w:lineRule="auto"/>
        <w:ind w:firstLine="604"/>
      </w:pPr>
      <w:r>
        <w:rPr>
          <w:i/>
        </w:rPr>
        <w:t xml:space="preserve">Where: </w:t>
      </w:r>
      <w:r>
        <w:t>V = Volume (m</w:t>
      </w:r>
      <w:r>
        <w:rPr>
          <w:vertAlign w:val="superscript"/>
        </w:rPr>
        <w:t>3</w:t>
      </w:r>
      <w:r>
        <w:t>), H= Total Height (m), D</w:t>
      </w:r>
      <w:r>
        <w:rPr>
          <w:vertAlign w:val="subscript"/>
        </w:rPr>
        <w:t xml:space="preserve">b </w:t>
      </w:r>
      <w:r>
        <w:t xml:space="preserve">= Diameter at the base, </w:t>
      </w:r>
      <w:proofErr w:type="spellStart"/>
      <w:r>
        <w:t>Dm</w:t>
      </w:r>
      <w:proofErr w:type="spellEnd"/>
      <w:r>
        <w:t xml:space="preserve">= Diameter at the middle and </w:t>
      </w:r>
      <w:proofErr w:type="gramStart"/>
      <w:r>
        <w:t>Dt</w:t>
      </w:r>
      <w:proofErr w:type="gramEnd"/>
      <w:r>
        <w:t xml:space="preserve"> = Diameter at the top</w:t>
      </w:r>
      <w:r w:rsidR="004871E6">
        <w:t xml:space="preserve"> </w:t>
      </w:r>
    </w:p>
    <w:p w14:paraId="327602B3" w14:textId="7120D556" w:rsidR="00316632" w:rsidRPr="001C6D99" w:rsidRDefault="00316632" w:rsidP="00B33DB3">
      <w:pPr>
        <w:pStyle w:val="Heading3"/>
        <w:spacing w:before="0" w:beforeAutospacing="0" w:after="0" w:afterAutospacing="0" w:line="360" w:lineRule="auto"/>
        <w:jc w:val="left"/>
        <w:rPr>
          <w:vertAlign w:val="subscript"/>
        </w:rPr>
      </w:pPr>
      <w:bookmarkStart w:id="40" w:name="_Toc187646153"/>
      <w:r w:rsidRPr="001C6D99">
        <w:t>3.4</w:t>
      </w:r>
      <w:r w:rsidRPr="001C6D99">
        <w:tab/>
        <w:t>ANN Model Development</w:t>
      </w:r>
      <w:bookmarkEnd w:id="40"/>
      <w:r w:rsidRPr="001C6D99">
        <w:t xml:space="preserve"> </w:t>
      </w:r>
    </w:p>
    <w:p w14:paraId="745268F6" w14:textId="5EDE778F" w:rsidR="00316632" w:rsidRPr="00BF504C" w:rsidRDefault="00316632" w:rsidP="00784BC1">
      <w:pPr>
        <w:pStyle w:val="BodyText"/>
        <w:spacing w:before="0" w:line="360" w:lineRule="auto"/>
        <w:ind w:left="0" w:firstLine="0"/>
      </w:pPr>
      <w:r w:rsidRPr="00BF504C">
        <w:t xml:space="preserve">The ANN model was </w:t>
      </w:r>
      <w:r w:rsidR="00784BC1">
        <w:t>d</w:t>
      </w:r>
      <w:r w:rsidR="001D27EA">
        <w:t>eveloped</w:t>
      </w:r>
      <w:r w:rsidRPr="00BF504C">
        <w:t xml:space="preserve"> using the </w:t>
      </w:r>
      <w:proofErr w:type="spellStart"/>
      <w:r w:rsidR="00784BC1" w:rsidRPr="00BF504C">
        <w:t>Matlab</w:t>
      </w:r>
      <w:proofErr w:type="spellEnd"/>
      <w:r w:rsidR="00784BC1" w:rsidRPr="00BF504C">
        <w:t xml:space="preserve"> Software Package </w:t>
      </w:r>
      <w:r w:rsidRPr="00BF504C">
        <w:t>version 2024b, utilizing the Neural Network Fitting Tool. This app provides an interactive environment for training, validating, and testing ANNs, allowing easy experimentation with architectures and optimization algorithms by automatically setting the best numbers of neurons in the hidden layer and the best activation functions</w:t>
      </w:r>
    </w:p>
    <w:p w14:paraId="1891A0B4" w14:textId="77777777" w:rsidR="00316632" w:rsidRPr="001C6D99" w:rsidRDefault="00316632" w:rsidP="00B33DB3">
      <w:pPr>
        <w:pStyle w:val="Heading3"/>
        <w:spacing w:before="0" w:beforeAutospacing="0" w:after="0" w:afterAutospacing="0" w:line="360" w:lineRule="auto"/>
        <w:contextualSpacing/>
        <w:jc w:val="left"/>
      </w:pPr>
      <w:bookmarkStart w:id="41" w:name="_Toc187646154"/>
      <w:r w:rsidRPr="001C6D99">
        <w:t>3.4.1</w:t>
      </w:r>
      <w:r w:rsidRPr="001C6D99">
        <w:tab/>
        <w:t xml:space="preserve"> ANN Architecture</w:t>
      </w:r>
      <w:bookmarkEnd w:id="41"/>
    </w:p>
    <w:p w14:paraId="25CECC45" w14:textId="77777777" w:rsidR="00316632" w:rsidRPr="00BF504C" w:rsidRDefault="00316632" w:rsidP="00784BC1">
      <w:pPr>
        <w:pStyle w:val="BodyText"/>
        <w:spacing w:before="0" w:line="360" w:lineRule="auto"/>
        <w:ind w:left="0" w:firstLine="0"/>
        <w:contextualSpacing/>
      </w:pPr>
      <w:r w:rsidRPr="00BF504C">
        <w:t xml:space="preserve">The model features an input layer with two neurons to represent DBH and Total Height, a single hidden layer containing 10 neurons, and an output layer with one neuron to predict the wood volume. It uses the </w:t>
      </w:r>
      <w:proofErr w:type="spellStart"/>
      <w:r w:rsidRPr="00BF504C">
        <w:t>Levenberg</w:t>
      </w:r>
      <w:proofErr w:type="spellEnd"/>
      <w:r w:rsidRPr="00BF504C">
        <w:t>-Marquardt algorithm for training, ensuring fast optimization, especially suitable for small datasets. The datasets used for the process was partitioned into three sets 70% (100 observations) for training, 15% (21 observation) and 15% (21 observation) for the validation</w:t>
      </w:r>
    </w:p>
    <w:p w14:paraId="097F335C" w14:textId="77777777" w:rsidR="00316632" w:rsidRPr="001C6D99" w:rsidRDefault="00316632" w:rsidP="00B33DB3">
      <w:pPr>
        <w:pStyle w:val="Heading3"/>
        <w:spacing w:before="0" w:beforeAutospacing="0" w:after="0" w:afterAutospacing="0" w:line="360" w:lineRule="auto"/>
        <w:jc w:val="left"/>
      </w:pPr>
      <w:bookmarkStart w:id="42" w:name="_Toc187646155"/>
      <w:r w:rsidRPr="001C6D99">
        <w:t>3.4.2</w:t>
      </w:r>
      <w:r w:rsidRPr="001C6D99">
        <w:tab/>
        <w:t>Training Algorithm</w:t>
      </w:r>
      <w:bookmarkEnd w:id="42"/>
    </w:p>
    <w:p w14:paraId="6FE1FE0D" w14:textId="6A362FF9" w:rsidR="00316632" w:rsidRDefault="00316632" w:rsidP="00784BC1">
      <w:pPr>
        <w:pStyle w:val="BodyText"/>
        <w:spacing w:before="0" w:line="360" w:lineRule="auto"/>
        <w:ind w:left="0" w:firstLine="0"/>
      </w:pPr>
      <w:r w:rsidRPr="00BF504C">
        <w:t xml:space="preserve">The </w:t>
      </w:r>
      <w:proofErr w:type="spellStart"/>
      <w:r w:rsidRPr="00BF504C">
        <w:t>Levenberg</w:t>
      </w:r>
      <w:proofErr w:type="spellEnd"/>
      <w:r w:rsidRPr="00BF504C">
        <w:t>-Marquardt algorithm was selected due to its efficiency in minimizing error for small-to-medium-sized datasets. The algorithm iteratively updates weights to minimize the mean squared error (MSE)</w:t>
      </w:r>
    </w:p>
    <w:p w14:paraId="3BDB5280" w14:textId="77777777" w:rsidR="00AD40A1" w:rsidRDefault="00AD40A1" w:rsidP="00B33DB3">
      <w:pPr>
        <w:pStyle w:val="BodyText"/>
        <w:spacing w:before="0" w:line="360" w:lineRule="auto"/>
        <w:ind w:firstLine="604"/>
      </w:pPr>
    </w:p>
    <w:p w14:paraId="4BDC2A50" w14:textId="77777777" w:rsidR="00316632" w:rsidRPr="00E56B1B" w:rsidRDefault="00316632" w:rsidP="00B33DB3">
      <w:pPr>
        <w:pStyle w:val="Heading3"/>
        <w:spacing w:before="0" w:beforeAutospacing="0" w:after="0" w:afterAutospacing="0" w:line="360" w:lineRule="auto"/>
        <w:jc w:val="left"/>
      </w:pPr>
      <w:bookmarkStart w:id="43" w:name="_Toc187646156"/>
      <w:r w:rsidRPr="001C6D99">
        <w:lastRenderedPageBreak/>
        <w:t>3.5</w:t>
      </w:r>
      <w:r w:rsidRPr="001C6D99">
        <w:tab/>
        <w:t>Regression Models:</w:t>
      </w:r>
      <w:bookmarkEnd w:id="43"/>
      <w:r w:rsidRPr="00E56B1B">
        <w:tab/>
      </w:r>
    </w:p>
    <w:p w14:paraId="585026FD" w14:textId="77777777" w:rsidR="00316632" w:rsidRPr="00E56B1B" w:rsidRDefault="00316632" w:rsidP="00B33DB3">
      <w:pPr>
        <w:pStyle w:val="BodyText"/>
        <w:spacing w:before="0" w:line="360" w:lineRule="auto"/>
        <w:ind w:left="0" w:firstLine="0"/>
      </w:pPr>
      <w:r w:rsidRPr="00E56B1B">
        <w:t>Simple Linear Regression: Vol = - 0.06747 + 1.17591 x DBH</w:t>
      </w:r>
    </w:p>
    <w:p w14:paraId="15F48F48" w14:textId="77777777" w:rsidR="00316632" w:rsidRPr="00E56B1B" w:rsidRDefault="00316632" w:rsidP="00DA4504">
      <w:pPr>
        <w:pStyle w:val="BodyText"/>
        <w:spacing w:line="360" w:lineRule="auto"/>
        <w:ind w:left="0" w:firstLine="0"/>
      </w:pPr>
      <w:r w:rsidRPr="00E56B1B">
        <w:tab/>
      </w:r>
      <w:r w:rsidRPr="00E56B1B">
        <w:tab/>
      </w:r>
      <w:r w:rsidRPr="00E56B1B">
        <w:tab/>
      </w:r>
      <w:r w:rsidRPr="00E56B1B">
        <w:tab/>
        <w:t>Vol = -0.00582 + 0.00983 x TH</w:t>
      </w:r>
    </w:p>
    <w:p w14:paraId="622968B0" w14:textId="77777777" w:rsidR="00316632" w:rsidRPr="00E56B1B" w:rsidRDefault="00316632" w:rsidP="00DA4504">
      <w:pPr>
        <w:pStyle w:val="BodyText"/>
        <w:spacing w:line="360" w:lineRule="auto"/>
        <w:ind w:left="0" w:firstLine="0"/>
      </w:pPr>
      <w:r w:rsidRPr="00E56B1B">
        <w:t>Multiple Linear Regression: Vol = -0.13506 + 1.15364 x DBH + 0.00775 x TH</w:t>
      </w:r>
    </w:p>
    <w:p w14:paraId="69A2163B" w14:textId="77777777" w:rsidR="00316632" w:rsidRPr="001C6D99" w:rsidRDefault="00316632" w:rsidP="00B33DB3">
      <w:pPr>
        <w:pStyle w:val="Heading3"/>
        <w:spacing w:before="0" w:beforeAutospacing="0" w:after="0" w:afterAutospacing="0" w:line="360" w:lineRule="auto"/>
        <w:jc w:val="left"/>
      </w:pPr>
      <w:bookmarkStart w:id="44" w:name="_Toc187646157"/>
      <w:r w:rsidRPr="001C6D99">
        <w:t>3.6</w:t>
      </w:r>
      <w:r w:rsidRPr="001C6D99">
        <w:tab/>
      </w:r>
      <w:r w:rsidR="001C6D99" w:rsidRPr="001C6D99">
        <w:t xml:space="preserve">Data Analysis and Model </w:t>
      </w:r>
      <w:r w:rsidR="001C6D99" w:rsidRPr="001C6D99">
        <w:rPr>
          <w:spacing w:val="-2"/>
        </w:rPr>
        <w:t>Evaluation</w:t>
      </w:r>
      <w:bookmarkEnd w:id="44"/>
    </w:p>
    <w:p w14:paraId="0A3BBDAA" w14:textId="75BB8A7D" w:rsidR="00316632" w:rsidRDefault="00316632" w:rsidP="00784BC1">
      <w:pPr>
        <w:pStyle w:val="BodyText"/>
        <w:spacing w:before="0" w:line="360" w:lineRule="auto"/>
        <w:ind w:left="0" w:firstLine="0"/>
      </w:pPr>
      <w:r w:rsidRPr="00BF504C">
        <w:t>The</w:t>
      </w:r>
      <w:r>
        <w:t xml:space="preserve"> </w:t>
      </w:r>
      <w:r w:rsidR="003C6687">
        <w:t>performance of the ANN</w:t>
      </w:r>
      <w:r>
        <w:t xml:space="preserve"> model </w:t>
      </w:r>
      <w:r w:rsidR="00B33DB3">
        <w:t>was</w:t>
      </w:r>
      <w:r w:rsidRPr="00BF504C">
        <w:t xml:space="preserve"> evaluated using Coefficient of Determination R- Squared (R</w:t>
      </w:r>
      <w:r w:rsidRPr="00BF504C">
        <w:rPr>
          <w:vertAlign w:val="superscript"/>
        </w:rPr>
        <w:t>2</w:t>
      </w:r>
      <w:r w:rsidRPr="00BF504C">
        <w:t>), Root mean squared error</w:t>
      </w:r>
      <w:r>
        <w:t xml:space="preserve"> </w:t>
      </w:r>
      <w:r w:rsidRPr="00BF504C">
        <w:t>(RMSE), Mean Squared Error (MSE) as the performance metric to assess the accuracy and reliability of the</w:t>
      </w:r>
      <w:r>
        <w:t xml:space="preserve"> </w:t>
      </w:r>
      <w:r w:rsidR="002D6177">
        <w:t>ANN</w:t>
      </w:r>
      <w:r>
        <w:t xml:space="preserve"> model</w:t>
      </w:r>
    </w:p>
    <w:p w14:paraId="30E7C946" w14:textId="77777777" w:rsidR="00316632" w:rsidRPr="00BF504C" w:rsidRDefault="00316632" w:rsidP="00DA4504">
      <w:pPr>
        <w:pStyle w:val="BodyText"/>
        <w:spacing w:line="360" w:lineRule="auto"/>
      </w:pPr>
      <w:r w:rsidRPr="00BF504C">
        <w:br w:type="page"/>
      </w:r>
    </w:p>
    <w:p w14:paraId="472143D8" w14:textId="77777777" w:rsidR="00316632" w:rsidRPr="001C6D99" w:rsidRDefault="00316632" w:rsidP="000D79C9">
      <w:pPr>
        <w:pStyle w:val="Heading3"/>
        <w:spacing w:before="0" w:beforeAutospacing="0" w:after="0" w:afterAutospacing="0" w:line="360" w:lineRule="auto"/>
      </w:pPr>
      <w:bookmarkStart w:id="45" w:name="_Toc187646158"/>
      <w:r w:rsidRPr="001C6D99">
        <w:lastRenderedPageBreak/>
        <w:t>CHAPTER FOUR</w:t>
      </w:r>
      <w:bookmarkEnd w:id="45"/>
    </w:p>
    <w:p w14:paraId="62347EE6" w14:textId="77777777" w:rsidR="00316632" w:rsidRPr="001C6D99" w:rsidRDefault="00283ECC" w:rsidP="000D79C9">
      <w:pPr>
        <w:pStyle w:val="Heading3"/>
        <w:spacing w:before="0" w:beforeAutospacing="0" w:after="0" w:afterAutospacing="0" w:line="360" w:lineRule="auto"/>
        <w:jc w:val="left"/>
      </w:pPr>
      <w:bookmarkStart w:id="46" w:name="_Toc187646159"/>
      <w:r>
        <w:t>4.0</w:t>
      </w:r>
      <w:r>
        <w:tab/>
      </w:r>
      <w:r>
        <w:tab/>
      </w:r>
      <w:r>
        <w:tab/>
      </w:r>
      <w:r>
        <w:tab/>
      </w:r>
      <w:r>
        <w:tab/>
        <w:t xml:space="preserve">         </w:t>
      </w:r>
      <w:r w:rsidR="00316632" w:rsidRPr="001C6D99">
        <w:t>RESULTS</w:t>
      </w:r>
      <w:bookmarkEnd w:id="46"/>
    </w:p>
    <w:p w14:paraId="12F517B2" w14:textId="77777777" w:rsidR="00316632" w:rsidRPr="001C6D99" w:rsidRDefault="00316632" w:rsidP="000D79C9">
      <w:pPr>
        <w:pStyle w:val="Heading3"/>
        <w:spacing w:before="0" w:beforeAutospacing="0" w:after="0" w:afterAutospacing="0" w:line="360" w:lineRule="auto"/>
        <w:jc w:val="left"/>
      </w:pPr>
      <w:bookmarkStart w:id="47" w:name="_Toc187646160"/>
      <w:r w:rsidRPr="001C6D99">
        <w:t>4.1</w:t>
      </w:r>
      <w:r w:rsidRPr="001C6D99">
        <w:tab/>
        <w:t>Summary Statistics</w:t>
      </w:r>
      <w:bookmarkEnd w:id="47"/>
    </w:p>
    <w:p w14:paraId="5F9ACED8" w14:textId="77777777" w:rsidR="00316632" w:rsidRPr="00316632" w:rsidRDefault="00316632" w:rsidP="000D79C9">
      <w:pPr>
        <w:pStyle w:val="ListParagraph"/>
        <w:spacing w:before="0" w:line="360" w:lineRule="auto"/>
        <w:ind w:left="0" w:firstLine="0"/>
        <w:rPr>
          <w:bCs/>
          <w:sz w:val="24"/>
          <w:szCs w:val="24"/>
        </w:rPr>
      </w:pPr>
      <w:bookmarkStart w:id="48" w:name="_Hlk184560188"/>
      <w:r w:rsidRPr="00316632">
        <w:rPr>
          <w:bCs/>
          <w:sz w:val="24"/>
          <w:szCs w:val="24"/>
        </w:rPr>
        <w:t>The summary statistics (Table 1) provide an overview of the statistical distribution of the measured variables; Diameter Breast Height (DBH), Total Height (TH) and Volume. The range, which is the difference between the Minimum (Min) and Maximum (Max) indicates variability within the variables, while standard deviation and variance quantify the dispersion of the variables. The low standard errors for all the variables indicate precision in the mean estimates.</w:t>
      </w:r>
    </w:p>
    <w:p w14:paraId="50FE23BD" w14:textId="77777777" w:rsidR="00316632" w:rsidRPr="00316632" w:rsidRDefault="00316632" w:rsidP="00DA4504">
      <w:pPr>
        <w:spacing w:after="120" w:line="360" w:lineRule="auto"/>
        <w:jc w:val="both"/>
        <w:rPr>
          <w:rFonts w:ascii="Times New Roman" w:eastAsia="Times New Roman" w:hAnsi="Times New Roman" w:cs="Times New Roman"/>
          <w:bCs/>
          <w:sz w:val="24"/>
          <w:szCs w:val="24"/>
        </w:rPr>
      </w:pPr>
      <w:r w:rsidRPr="00316632">
        <w:rPr>
          <w:rFonts w:ascii="Times New Roman" w:hAnsi="Times New Roman" w:cs="Times New Roman"/>
          <w:sz w:val="24"/>
          <w:szCs w:val="24"/>
        </w:rPr>
        <w:t>Table 1. Summary Statistics of the measured variables</w:t>
      </w:r>
    </w:p>
    <w:tbl>
      <w:tblPr>
        <w:tblStyle w:val="ListTable6Colorful"/>
        <w:tblW w:w="5000" w:type="pct"/>
        <w:tblLook w:val="04A0" w:firstRow="1" w:lastRow="0" w:firstColumn="1" w:lastColumn="0" w:noHBand="0" w:noVBand="1"/>
      </w:tblPr>
      <w:tblGrid>
        <w:gridCol w:w="2172"/>
        <w:gridCol w:w="900"/>
        <w:gridCol w:w="876"/>
        <w:gridCol w:w="907"/>
        <w:gridCol w:w="1036"/>
        <w:gridCol w:w="1409"/>
        <w:gridCol w:w="910"/>
        <w:gridCol w:w="1150"/>
      </w:tblGrid>
      <w:tr w:rsidR="00316632" w:rsidRPr="00516196" w14:paraId="11DDA938" w14:textId="77777777" w:rsidTr="00516196">
        <w:trPr>
          <w:cnfStyle w:val="100000000000" w:firstRow="1" w:lastRow="0" w:firstColumn="0" w:lastColumn="0" w:oddVBand="0" w:evenVBand="0" w:oddHBand="0"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1168" w:type="pct"/>
            <w:shd w:val="clear" w:color="auto" w:fill="auto"/>
          </w:tcPr>
          <w:p w14:paraId="40ADD962" w14:textId="77777777" w:rsidR="00316632" w:rsidRPr="00516196" w:rsidRDefault="00316632" w:rsidP="00DA4504">
            <w:pPr>
              <w:spacing w:after="120" w:line="360" w:lineRule="auto"/>
              <w:rPr>
                <w:rFonts w:ascii="Times New Roman" w:hAnsi="Times New Roman" w:cs="Times New Roman"/>
                <w:sz w:val="24"/>
                <w:szCs w:val="24"/>
              </w:rPr>
            </w:pPr>
            <w:bookmarkStart w:id="49" w:name="_Hlk184559959"/>
            <w:bookmarkEnd w:id="48"/>
            <w:r w:rsidRPr="00516196">
              <w:rPr>
                <w:rFonts w:ascii="Times New Roman" w:hAnsi="Times New Roman" w:cs="Times New Roman"/>
                <w:sz w:val="24"/>
                <w:szCs w:val="24"/>
              </w:rPr>
              <w:t>Variables</w:t>
            </w:r>
          </w:p>
        </w:tc>
        <w:tc>
          <w:tcPr>
            <w:tcW w:w="488" w:type="pct"/>
            <w:shd w:val="clear" w:color="auto" w:fill="auto"/>
          </w:tcPr>
          <w:p w14:paraId="687968A1" w14:textId="77777777" w:rsidR="00316632" w:rsidRPr="00516196" w:rsidRDefault="00316632" w:rsidP="00DA4504">
            <w:pPr>
              <w:spacing w:after="12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6196">
              <w:rPr>
                <w:rFonts w:ascii="Times New Roman" w:hAnsi="Times New Roman" w:cs="Times New Roman"/>
                <w:sz w:val="24"/>
                <w:szCs w:val="24"/>
              </w:rPr>
              <w:t>Mean</w:t>
            </w:r>
          </w:p>
        </w:tc>
        <w:tc>
          <w:tcPr>
            <w:tcW w:w="450" w:type="pct"/>
            <w:shd w:val="clear" w:color="auto" w:fill="auto"/>
          </w:tcPr>
          <w:p w14:paraId="14AFD523" w14:textId="77777777" w:rsidR="00316632" w:rsidRPr="00516196" w:rsidRDefault="00316632" w:rsidP="00DA4504">
            <w:pPr>
              <w:spacing w:after="12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6196">
              <w:rPr>
                <w:rFonts w:ascii="Times New Roman" w:hAnsi="Times New Roman" w:cs="Times New Roman"/>
                <w:sz w:val="24"/>
                <w:szCs w:val="24"/>
              </w:rPr>
              <w:t>Max</w:t>
            </w:r>
          </w:p>
        </w:tc>
        <w:tc>
          <w:tcPr>
            <w:tcW w:w="492" w:type="pct"/>
            <w:shd w:val="clear" w:color="auto" w:fill="auto"/>
          </w:tcPr>
          <w:p w14:paraId="389061BA" w14:textId="77777777" w:rsidR="00316632" w:rsidRPr="00516196" w:rsidRDefault="00316632" w:rsidP="00DA4504">
            <w:pPr>
              <w:spacing w:after="12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6196">
              <w:rPr>
                <w:rFonts w:ascii="Times New Roman" w:hAnsi="Times New Roman" w:cs="Times New Roman"/>
                <w:sz w:val="24"/>
                <w:szCs w:val="24"/>
              </w:rPr>
              <w:t>Min</w:t>
            </w:r>
          </w:p>
        </w:tc>
        <w:tc>
          <w:tcPr>
            <w:tcW w:w="561" w:type="pct"/>
            <w:shd w:val="clear" w:color="auto" w:fill="auto"/>
          </w:tcPr>
          <w:p w14:paraId="1601F763" w14:textId="77777777" w:rsidR="00316632" w:rsidRPr="00516196" w:rsidRDefault="00316632" w:rsidP="00DA4504">
            <w:pPr>
              <w:spacing w:after="12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6196">
              <w:rPr>
                <w:rFonts w:ascii="Times New Roman" w:hAnsi="Times New Roman" w:cs="Times New Roman"/>
                <w:sz w:val="24"/>
                <w:szCs w:val="24"/>
              </w:rPr>
              <w:t>Range</w:t>
            </w:r>
          </w:p>
        </w:tc>
        <w:tc>
          <w:tcPr>
            <w:tcW w:w="760" w:type="pct"/>
            <w:shd w:val="clear" w:color="auto" w:fill="auto"/>
          </w:tcPr>
          <w:p w14:paraId="647C4A22" w14:textId="77777777" w:rsidR="00316632" w:rsidRPr="00516196" w:rsidRDefault="00316632" w:rsidP="00DA4504">
            <w:pPr>
              <w:spacing w:after="12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6196">
              <w:rPr>
                <w:rFonts w:ascii="Times New Roman" w:hAnsi="Times New Roman" w:cs="Times New Roman"/>
                <w:sz w:val="24"/>
                <w:szCs w:val="24"/>
              </w:rPr>
              <w:t>SD</w:t>
            </w:r>
          </w:p>
        </w:tc>
        <w:tc>
          <w:tcPr>
            <w:tcW w:w="493" w:type="pct"/>
            <w:shd w:val="clear" w:color="auto" w:fill="auto"/>
          </w:tcPr>
          <w:p w14:paraId="0F34EAE6" w14:textId="77777777" w:rsidR="00316632" w:rsidRPr="00516196" w:rsidRDefault="00316632" w:rsidP="00DA4504">
            <w:pPr>
              <w:spacing w:after="12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6196">
              <w:rPr>
                <w:rFonts w:ascii="Times New Roman" w:hAnsi="Times New Roman" w:cs="Times New Roman"/>
                <w:sz w:val="24"/>
                <w:szCs w:val="24"/>
              </w:rPr>
              <w:t>SE</w:t>
            </w:r>
          </w:p>
        </w:tc>
        <w:tc>
          <w:tcPr>
            <w:tcW w:w="588" w:type="pct"/>
            <w:shd w:val="clear" w:color="auto" w:fill="auto"/>
          </w:tcPr>
          <w:p w14:paraId="7C242649" w14:textId="77777777" w:rsidR="00316632" w:rsidRPr="00516196" w:rsidRDefault="00316632" w:rsidP="00DA4504">
            <w:pPr>
              <w:spacing w:after="12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6196">
              <w:rPr>
                <w:rFonts w:ascii="Times New Roman" w:hAnsi="Times New Roman" w:cs="Times New Roman"/>
                <w:sz w:val="24"/>
                <w:szCs w:val="24"/>
              </w:rPr>
              <w:t>Variance</w:t>
            </w:r>
          </w:p>
        </w:tc>
      </w:tr>
      <w:tr w:rsidR="000A7357" w:rsidRPr="00516196" w14:paraId="411490E0" w14:textId="77777777" w:rsidTr="00516196">
        <w:trPr>
          <w:cnfStyle w:val="000000100000" w:firstRow="0" w:lastRow="0" w:firstColumn="0" w:lastColumn="0" w:oddVBand="0" w:evenVBand="0" w:oddHBand="1"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1168" w:type="pct"/>
            <w:shd w:val="clear" w:color="auto" w:fill="auto"/>
          </w:tcPr>
          <w:p w14:paraId="7FB195FE" w14:textId="77777777" w:rsidR="00316632" w:rsidRPr="00516196" w:rsidRDefault="00316632" w:rsidP="00DA4504">
            <w:pPr>
              <w:spacing w:after="120" w:line="360" w:lineRule="auto"/>
              <w:jc w:val="both"/>
              <w:rPr>
                <w:rFonts w:ascii="Times New Roman" w:hAnsi="Times New Roman" w:cs="Times New Roman"/>
                <w:sz w:val="24"/>
                <w:szCs w:val="24"/>
              </w:rPr>
            </w:pPr>
            <w:r w:rsidRPr="00516196">
              <w:rPr>
                <w:rFonts w:ascii="Times New Roman" w:hAnsi="Times New Roman" w:cs="Times New Roman"/>
                <w:sz w:val="24"/>
                <w:szCs w:val="24"/>
              </w:rPr>
              <w:t>DBH</w:t>
            </w:r>
          </w:p>
        </w:tc>
        <w:tc>
          <w:tcPr>
            <w:tcW w:w="488" w:type="pct"/>
            <w:shd w:val="clear" w:color="auto" w:fill="auto"/>
          </w:tcPr>
          <w:p w14:paraId="5AD42A82" w14:textId="11CA189B" w:rsidR="00316632" w:rsidRPr="00516196" w:rsidRDefault="00316632" w:rsidP="00DA4504">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6196">
              <w:rPr>
                <w:rFonts w:ascii="Times New Roman" w:hAnsi="Times New Roman" w:cs="Times New Roman"/>
                <w:sz w:val="24"/>
                <w:szCs w:val="24"/>
              </w:rPr>
              <w:t>0.12</w:t>
            </w:r>
            <w:r w:rsidR="001D27EA" w:rsidRPr="00516196">
              <w:rPr>
                <w:rFonts w:ascii="Times New Roman" w:hAnsi="Times New Roman" w:cs="Times New Roman"/>
                <w:sz w:val="24"/>
                <w:szCs w:val="24"/>
              </w:rPr>
              <w:t>0</w:t>
            </w:r>
          </w:p>
        </w:tc>
        <w:tc>
          <w:tcPr>
            <w:tcW w:w="450" w:type="pct"/>
            <w:shd w:val="clear" w:color="auto" w:fill="auto"/>
          </w:tcPr>
          <w:p w14:paraId="186F932C" w14:textId="23C68431" w:rsidR="00316632" w:rsidRPr="00516196" w:rsidRDefault="00316632" w:rsidP="00DA4504">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6196">
              <w:rPr>
                <w:rFonts w:ascii="Times New Roman" w:hAnsi="Times New Roman" w:cs="Times New Roman"/>
                <w:sz w:val="24"/>
                <w:szCs w:val="24"/>
              </w:rPr>
              <w:t>0.19</w:t>
            </w:r>
            <w:r w:rsidR="001D27EA" w:rsidRPr="00516196">
              <w:rPr>
                <w:rFonts w:ascii="Times New Roman" w:hAnsi="Times New Roman" w:cs="Times New Roman"/>
                <w:sz w:val="24"/>
                <w:szCs w:val="24"/>
              </w:rPr>
              <w:t>0</w:t>
            </w:r>
          </w:p>
        </w:tc>
        <w:tc>
          <w:tcPr>
            <w:tcW w:w="492" w:type="pct"/>
            <w:shd w:val="clear" w:color="auto" w:fill="auto"/>
          </w:tcPr>
          <w:p w14:paraId="0B6DBF93" w14:textId="77777777" w:rsidR="00316632" w:rsidRPr="00516196" w:rsidRDefault="00316632" w:rsidP="00DA4504">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6196">
              <w:rPr>
                <w:rFonts w:ascii="Times New Roman" w:hAnsi="Times New Roman" w:cs="Times New Roman"/>
                <w:sz w:val="24"/>
                <w:szCs w:val="24"/>
              </w:rPr>
              <w:t>0.05</w:t>
            </w:r>
          </w:p>
        </w:tc>
        <w:tc>
          <w:tcPr>
            <w:tcW w:w="561" w:type="pct"/>
            <w:shd w:val="clear" w:color="auto" w:fill="auto"/>
          </w:tcPr>
          <w:p w14:paraId="0C5B33E9" w14:textId="1B338D75" w:rsidR="00316632" w:rsidRPr="00516196" w:rsidRDefault="00316632" w:rsidP="00DA4504">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6196">
              <w:rPr>
                <w:rFonts w:ascii="Times New Roman" w:hAnsi="Times New Roman" w:cs="Times New Roman"/>
                <w:sz w:val="24"/>
                <w:szCs w:val="24"/>
              </w:rPr>
              <w:t>0.14</w:t>
            </w:r>
            <w:r w:rsidR="001D27EA" w:rsidRPr="00516196">
              <w:rPr>
                <w:rFonts w:ascii="Times New Roman" w:hAnsi="Times New Roman" w:cs="Times New Roman"/>
                <w:sz w:val="24"/>
                <w:szCs w:val="24"/>
              </w:rPr>
              <w:t>0</w:t>
            </w:r>
          </w:p>
        </w:tc>
        <w:tc>
          <w:tcPr>
            <w:tcW w:w="760" w:type="pct"/>
            <w:shd w:val="clear" w:color="auto" w:fill="auto"/>
          </w:tcPr>
          <w:p w14:paraId="21E32C64" w14:textId="2D331183" w:rsidR="00316632" w:rsidRPr="00516196" w:rsidRDefault="00316632" w:rsidP="00DA4504">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6196">
              <w:rPr>
                <w:rFonts w:ascii="Times New Roman" w:hAnsi="Times New Roman" w:cs="Times New Roman"/>
                <w:sz w:val="24"/>
                <w:szCs w:val="24"/>
              </w:rPr>
              <w:t>0.03</w:t>
            </w:r>
            <w:r w:rsidR="001D27EA" w:rsidRPr="00516196">
              <w:rPr>
                <w:rFonts w:ascii="Times New Roman" w:hAnsi="Times New Roman" w:cs="Times New Roman"/>
                <w:sz w:val="24"/>
                <w:szCs w:val="24"/>
              </w:rPr>
              <w:t>0</w:t>
            </w:r>
          </w:p>
        </w:tc>
        <w:tc>
          <w:tcPr>
            <w:tcW w:w="493" w:type="pct"/>
            <w:shd w:val="clear" w:color="auto" w:fill="auto"/>
          </w:tcPr>
          <w:p w14:paraId="232ABB64" w14:textId="77777777" w:rsidR="00316632" w:rsidRPr="00516196" w:rsidRDefault="00316632" w:rsidP="00DA4504">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6196">
              <w:rPr>
                <w:rFonts w:ascii="Times New Roman" w:hAnsi="Times New Roman" w:cs="Times New Roman"/>
                <w:sz w:val="24"/>
                <w:szCs w:val="24"/>
              </w:rPr>
              <w:t>0.002</w:t>
            </w:r>
          </w:p>
        </w:tc>
        <w:tc>
          <w:tcPr>
            <w:tcW w:w="588" w:type="pct"/>
            <w:shd w:val="clear" w:color="auto" w:fill="auto"/>
          </w:tcPr>
          <w:p w14:paraId="3963B49C" w14:textId="00138571" w:rsidR="00316632" w:rsidRPr="00516196" w:rsidRDefault="00316632" w:rsidP="00DA4504">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6196">
              <w:rPr>
                <w:rFonts w:ascii="Times New Roman" w:hAnsi="Times New Roman" w:cs="Times New Roman"/>
                <w:sz w:val="24"/>
                <w:szCs w:val="24"/>
              </w:rPr>
              <w:t>0.00</w:t>
            </w:r>
            <w:r w:rsidR="001D27EA" w:rsidRPr="00516196">
              <w:rPr>
                <w:rFonts w:ascii="Times New Roman" w:hAnsi="Times New Roman" w:cs="Times New Roman"/>
                <w:sz w:val="24"/>
                <w:szCs w:val="24"/>
              </w:rPr>
              <w:t>1</w:t>
            </w:r>
          </w:p>
        </w:tc>
      </w:tr>
      <w:tr w:rsidR="00316632" w:rsidRPr="00516196" w14:paraId="11EB2432" w14:textId="77777777" w:rsidTr="00516196">
        <w:trPr>
          <w:trHeight w:val="462"/>
        </w:trPr>
        <w:tc>
          <w:tcPr>
            <w:cnfStyle w:val="001000000000" w:firstRow="0" w:lastRow="0" w:firstColumn="1" w:lastColumn="0" w:oddVBand="0" w:evenVBand="0" w:oddHBand="0" w:evenHBand="0" w:firstRowFirstColumn="0" w:firstRowLastColumn="0" w:lastRowFirstColumn="0" w:lastRowLastColumn="0"/>
            <w:tcW w:w="1168" w:type="pct"/>
            <w:shd w:val="clear" w:color="auto" w:fill="auto"/>
          </w:tcPr>
          <w:p w14:paraId="4D06B0CC" w14:textId="77777777" w:rsidR="00316632" w:rsidRPr="00516196" w:rsidRDefault="00316632" w:rsidP="00DA4504">
            <w:pPr>
              <w:spacing w:after="120" w:line="360" w:lineRule="auto"/>
              <w:jc w:val="both"/>
              <w:rPr>
                <w:rFonts w:ascii="Times New Roman" w:hAnsi="Times New Roman" w:cs="Times New Roman"/>
                <w:sz w:val="24"/>
                <w:szCs w:val="24"/>
              </w:rPr>
            </w:pPr>
            <w:r w:rsidRPr="00516196">
              <w:rPr>
                <w:rFonts w:ascii="Times New Roman" w:hAnsi="Times New Roman" w:cs="Times New Roman"/>
                <w:sz w:val="24"/>
                <w:szCs w:val="24"/>
              </w:rPr>
              <w:t>Total Height</w:t>
            </w:r>
          </w:p>
        </w:tc>
        <w:tc>
          <w:tcPr>
            <w:tcW w:w="488" w:type="pct"/>
            <w:shd w:val="clear" w:color="auto" w:fill="auto"/>
          </w:tcPr>
          <w:p w14:paraId="14B970A2" w14:textId="111EACC1" w:rsidR="00316632" w:rsidRPr="00516196" w:rsidRDefault="00316632" w:rsidP="00DA4504">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6196">
              <w:rPr>
                <w:rFonts w:ascii="Times New Roman" w:eastAsia="Arial" w:hAnsi="Times New Roman" w:cs="Times New Roman"/>
                <w:color w:val="000000"/>
                <w:sz w:val="24"/>
                <w:szCs w:val="24"/>
              </w:rPr>
              <w:t>9.10</w:t>
            </w:r>
            <w:r w:rsidR="001D27EA" w:rsidRPr="00516196">
              <w:rPr>
                <w:rFonts w:ascii="Times New Roman" w:eastAsia="Arial" w:hAnsi="Times New Roman" w:cs="Times New Roman"/>
                <w:color w:val="000000"/>
                <w:sz w:val="24"/>
                <w:szCs w:val="24"/>
              </w:rPr>
              <w:t>0</w:t>
            </w:r>
          </w:p>
        </w:tc>
        <w:tc>
          <w:tcPr>
            <w:tcW w:w="450" w:type="pct"/>
            <w:shd w:val="clear" w:color="auto" w:fill="auto"/>
          </w:tcPr>
          <w:p w14:paraId="2922A742" w14:textId="3D3F5A63" w:rsidR="00316632" w:rsidRPr="00516196" w:rsidRDefault="00316632" w:rsidP="00DA4504">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4"/>
                <w:szCs w:val="24"/>
              </w:rPr>
            </w:pPr>
            <w:r w:rsidRPr="00516196">
              <w:rPr>
                <w:rFonts w:ascii="Times New Roman" w:eastAsia="Arial" w:hAnsi="Times New Roman" w:cs="Times New Roman"/>
                <w:color w:val="000000"/>
                <w:sz w:val="24"/>
                <w:szCs w:val="24"/>
              </w:rPr>
              <w:t>12.5</w:t>
            </w:r>
            <w:r w:rsidR="001D27EA" w:rsidRPr="00516196">
              <w:rPr>
                <w:rFonts w:ascii="Times New Roman" w:eastAsia="Arial" w:hAnsi="Times New Roman" w:cs="Times New Roman"/>
                <w:color w:val="000000"/>
                <w:sz w:val="24"/>
                <w:szCs w:val="24"/>
              </w:rPr>
              <w:t>00</w:t>
            </w:r>
          </w:p>
        </w:tc>
        <w:tc>
          <w:tcPr>
            <w:tcW w:w="492" w:type="pct"/>
            <w:shd w:val="clear" w:color="auto" w:fill="auto"/>
          </w:tcPr>
          <w:p w14:paraId="31774F7E" w14:textId="77777777" w:rsidR="00316632" w:rsidRPr="00516196" w:rsidRDefault="00316632" w:rsidP="00DA4504">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4"/>
                <w:szCs w:val="24"/>
              </w:rPr>
            </w:pPr>
            <w:r w:rsidRPr="00516196">
              <w:rPr>
                <w:rFonts w:ascii="Times New Roman" w:eastAsia="Arial" w:hAnsi="Times New Roman" w:cs="Times New Roman"/>
                <w:color w:val="000000"/>
                <w:sz w:val="24"/>
                <w:szCs w:val="24"/>
              </w:rPr>
              <w:t>5.74</w:t>
            </w:r>
          </w:p>
        </w:tc>
        <w:tc>
          <w:tcPr>
            <w:tcW w:w="561" w:type="pct"/>
            <w:shd w:val="clear" w:color="auto" w:fill="auto"/>
          </w:tcPr>
          <w:p w14:paraId="4931574F" w14:textId="77777777" w:rsidR="00316632" w:rsidRPr="00516196" w:rsidRDefault="00316632" w:rsidP="00DA4504">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6196">
              <w:rPr>
                <w:rFonts w:ascii="Times New Roman" w:eastAsia="Arial" w:hAnsi="Times New Roman" w:cs="Times New Roman"/>
                <w:color w:val="000000"/>
                <w:sz w:val="24"/>
                <w:szCs w:val="24"/>
              </w:rPr>
              <w:t>6.76</w:t>
            </w:r>
          </w:p>
        </w:tc>
        <w:tc>
          <w:tcPr>
            <w:tcW w:w="760" w:type="pct"/>
            <w:shd w:val="clear" w:color="auto" w:fill="auto"/>
          </w:tcPr>
          <w:p w14:paraId="04EF56EE" w14:textId="14AF894D" w:rsidR="00316632" w:rsidRPr="00516196" w:rsidRDefault="00316632" w:rsidP="00DA4504">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6196">
              <w:rPr>
                <w:rFonts w:ascii="Times New Roman" w:eastAsia="Arial" w:hAnsi="Times New Roman" w:cs="Times New Roman"/>
                <w:color w:val="000000"/>
                <w:sz w:val="24"/>
                <w:szCs w:val="24"/>
              </w:rPr>
              <w:t>1.166</w:t>
            </w:r>
          </w:p>
        </w:tc>
        <w:tc>
          <w:tcPr>
            <w:tcW w:w="493" w:type="pct"/>
            <w:shd w:val="clear" w:color="auto" w:fill="auto"/>
          </w:tcPr>
          <w:p w14:paraId="6CE6AB25" w14:textId="77777777" w:rsidR="00316632" w:rsidRPr="00516196" w:rsidRDefault="00316632" w:rsidP="00DA4504">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6196">
              <w:rPr>
                <w:rFonts w:ascii="Times New Roman" w:eastAsia="Arial" w:hAnsi="Times New Roman" w:cs="Times New Roman"/>
                <w:color w:val="000000"/>
                <w:sz w:val="24"/>
                <w:szCs w:val="24"/>
              </w:rPr>
              <w:t>0.098</w:t>
            </w:r>
          </w:p>
        </w:tc>
        <w:tc>
          <w:tcPr>
            <w:tcW w:w="588" w:type="pct"/>
            <w:shd w:val="clear" w:color="auto" w:fill="auto"/>
          </w:tcPr>
          <w:p w14:paraId="68409D9B" w14:textId="77777777" w:rsidR="00316632" w:rsidRPr="00516196" w:rsidRDefault="00316632" w:rsidP="00DA4504">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6196">
              <w:rPr>
                <w:rFonts w:ascii="Times New Roman" w:hAnsi="Times New Roman" w:cs="Times New Roman"/>
                <w:sz w:val="24"/>
                <w:szCs w:val="24"/>
              </w:rPr>
              <w:t>1.359</w:t>
            </w:r>
          </w:p>
        </w:tc>
      </w:tr>
      <w:tr w:rsidR="000A7357" w:rsidRPr="00516196" w14:paraId="55DDBABB" w14:textId="77777777" w:rsidTr="00516196">
        <w:trPr>
          <w:cnfStyle w:val="000000100000" w:firstRow="0" w:lastRow="0" w:firstColumn="0" w:lastColumn="0" w:oddVBand="0" w:evenVBand="0" w:oddHBand="1"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1168" w:type="pct"/>
            <w:shd w:val="clear" w:color="auto" w:fill="auto"/>
          </w:tcPr>
          <w:p w14:paraId="04D84053" w14:textId="77777777" w:rsidR="00316632" w:rsidRPr="00516196" w:rsidRDefault="00316632" w:rsidP="00DA4504">
            <w:pPr>
              <w:spacing w:after="120" w:line="360" w:lineRule="auto"/>
              <w:jc w:val="both"/>
              <w:rPr>
                <w:rFonts w:ascii="Times New Roman" w:hAnsi="Times New Roman" w:cs="Times New Roman"/>
                <w:sz w:val="24"/>
                <w:szCs w:val="24"/>
              </w:rPr>
            </w:pPr>
            <w:r w:rsidRPr="00516196">
              <w:rPr>
                <w:rFonts w:ascii="Times New Roman" w:hAnsi="Times New Roman" w:cs="Times New Roman"/>
                <w:sz w:val="24"/>
                <w:szCs w:val="24"/>
              </w:rPr>
              <w:t>Volume</w:t>
            </w:r>
          </w:p>
        </w:tc>
        <w:tc>
          <w:tcPr>
            <w:tcW w:w="488" w:type="pct"/>
            <w:shd w:val="clear" w:color="auto" w:fill="auto"/>
          </w:tcPr>
          <w:p w14:paraId="77285F6E" w14:textId="60D635AA" w:rsidR="00316632" w:rsidRPr="00516196" w:rsidRDefault="00316632" w:rsidP="00DA4504">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6196">
              <w:rPr>
                <w:rFonts w:ascii="Times New Roman" w:eastAsia="Arial" w:hAnsi="Times New Roman" w:cs="Times New Roman"/>
                <w:color w:val="000000"/>
                <w:sz w:val="24"/>
                <w:szCs w:val="24"/>
              </w:rPr>
              <w:t>0.08</w:t>
            </w:r>
            <w:r w:rsidR="001D27EA" w:rsidRPr="00516196">
              <w:rPr>
                <w:rFonts w:ascii="Times New Roman" w:eastAsia="Arial" w:hAnsi="Times New Roman" w:cs="Times New Roman"/>
                <w:color w:val="000000"/>
                <w:sz w:val="24"/>
                <w:szCs w:val="24"/>
              </w:rPr>
              <w:t>0</w:t>
            </w:r>
          </w:p>
        </w:tc>
        <w:tc>
          <w:tcPr>
            <w:tcW w:w="450" w:type="pct"/>
            <w:shd w:val="clear" w:color="auto" w:fill="auto"/>
          </w:tcPr>
          <w:p w14:paraId="62E1F067" w14:textId="60AFA362" w:rsidR="00316632" w:rsidRPr="00516196" w:rsidRDefault="00316632" w:rsidP="00DA4504">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4"/>
                <w:szCs w:val="24"/>
              </w:rPr>
            </w:pPr>
            <w:r w:rsidRPr="00516196">
              <w:rPr>
                <w:rFonts w:ascii="Times New Roman" w:eastAsia="Arial" w:hAnsi="Times New Roman" w:cs="Times New Roman"/>
                <w:color w:val="000000"/>
                <w:sz w:val="24"/>
                <w:szCs w:val="24"/>
              </w:rPr>
              <w:t>0.2</w:t>
            </w:r>
            <w:r w:rsidR="001D27EA" w:rsidRPr="00516196">
              <w:rPr>
                <w:rFonts w:ascii="Times New Roman" w:eastAsia="Arial" w:hAnsi="Times New Roman" w:cs="Times New Roman"/>
                <w:color w:val="000000"/>
                <w:sz w:val="24"/>
                <w:szCs w:val="24"/>
              </w:rPr>
              <w:t>00</w:t>
            </w:r>
          </w:p>
        </w:tc>
        <w:tc>
          <w:tcPr>
            <w:tcW w:w="492" w:type="pct"/>
            <w:shd w:val="clear" w:color="auto" w:fill="auto"/>
          </w:tcPr>
          <w:p w14:paraId="10D0798F" w14:textId="77777777" w:rsidR="00316632" w:rsidRPr="00516196" w:rsidRDefault="00316632" w:rsidP="00DA4504">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000000"/>
                <w:sz w:val="24"/>
                <w:szCs w:val="24"/>
              </w:rPr>
            </w:pPr>
            <w:r w:rsidRPr="00516196">
              <w:rPr>
                <w:rFonts w:ascii="Times New Roman" w:eastAsia="Arial" w:hAnsi="Times New Roman" w:cs="Times New Roman"/>
                <w:color w:val="000000"/>
                <w:sz w:val="24"/>
                <w:szCs w:val="24"/>
              </w:rPr>
              <w:t>0.01</w:t>
            </w:r>
          </w:p>
        </w:tc>
        <w:tc>
          <w:tcPr>
            <w:tcW w:w="561" w:type="pct"/>
            <w:shd w:val="clear" w:color="auto" w:fill="auto"/>
          </w:tcPr>
          <w:p w14:paraId="28D42A22" w14:textId="7AC0E808" w:rsidR="00316632" w:rsidRPr="00516196" w:rsidRDefault="00316632" w:rsidP="00DA4504">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6196">
              <w:rPr>
                <w:rFonts w:ascii="Times New Roman" w:eastAsia="Arial" w:hAnsi="Times New Roman" w:cs="Times New Roman"/>
                <w:color w:val="000000"/>
                <w:sz w:val="24"/>
                <w:szCs w:val="24"/>
              </w:rPr>
              <w:t>0.29</w:t>
            </w:r>
            <w:r w:rsidR="001D27EA" w:rsidRPr="00516196">
              <w:rPr>
                <w:rFonts w:ascii="Times New Roman" w:eastAsia="Arial" w:hAnsi="Times New Roman" w:cs="Times New Roman"/>
                <w:color w:val="000000"/>
                <w:sz w:val="24"/>
                <w:szCs w:val="24"/>
              </w:rPr>
              <w:t>0</w:t>
            </w:r>
          </w:p>
        </w:tc>
        <w:tc>
          <w:tcPr>
            <w:tcW w:w="760" w:type="pct"/>
            <w:shd w:val="clear" w:color="auto" w:fill="auto"/>
          </w:tcPr>
          <w:p w14:paraId="6E612341" w14:textId="77777777" w:rsidR="00316632" w:rsidRPr="00516196" w:rsidRDefault="00316632" w:rsidP="00DA4504">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6196">
              <w:rPr>
                <w:rFonts w:ascii="Times New Roman" w:eastAsia="Arial" w:hAnsi="Times New Roman" w:cs="Times New Roman"/>
                <w:color w:val="000000"/>
                <w:sz w:val="24"/>
                <w:szCs w:val="24"/>
              </w:rPr>
              <w:t>0.05</w:t>
            </w:r>
          </w:p>
        </w:tc>
        <w:tc>
          <w:tcPr>
            <w:tcW w:w="493" w:type="pct"/>
            <w:shd w:val="clear" w:color="auto" w:fill="auto"/>
          </w:tcPr>
          <w:p w14:paraId="1F926AB4" w14:textId="77777777" w:rsidR="00316632" w:rsidRPr="00516196" w:rsidRDefault="00316632" w:rsidP="00DA4504">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6196">
              <w:rPr>
                <w:rFonts w:ascii="Times New Roman" w:eastAsia="Arial" w:hAnsi="Times New Roman" w:cs="Times New Roman"/>
                <w:color w:val="000000"/>
                <w:sz w:val="24"/>
                <w:szCs w:val="24"/>
              </w:rPr>
              <w:t>0.004</w:t>
            </w:r>
          </w:p>
        </w:tc>
        <w:tc>
          <w:tcPr>
            <w:tcW w:w="588" w:type="pct"/>
            <w:shd w:val="clear" w:color="auto" w:fill="auto"/>
          </w:tcPr>
          <w:p w14:paraId="4F14390E" w14:textId="4B285B14" w:rsidR="00316632" w:rsidRPr="00516196" w:rsidRDefault="00316632" w:rsidP="00DA4504">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6196">
              <w:rPr>
                <w:rFonts w:ascii="Times New Roman" w:hAnsi="Times New Roman" w:cs="Times New Roman"/>
                <w:sz w:val="24"/>
                <w:szCs w:val="24"/>
              </w:rPr>
              <w:t>0.00</w:t>
            </w:r>
            <w:r w:rsidR="001D27EA" w:rsidRPr="00516196">
              <w:rPr>
                <w:rFonts w:ascii="Times New Roman" w:hAnsi="Times New Roman" w:cs="Times New Roman"/>
                <w:sz w:val="24"/>
                <w:szCs w:val="24"/>
              </w:rPr>
              <w:t>3</w:t>
            </w:r>
          </w:p>
        </w:tc>
      </w:tr>
    </w:tbl>
    <w:bookmarkEnd w:id="49"/>
    <w:p w14:paraId="3651804F" w14:textId="77777777" w:rsidR="00316632" w:rsidRPr="000F06BF" w:rsidRDefault="00316632" w:rsidP="00DA4504">
      <w:pPr>
        <w:spacing w:after="120" w:line="360" w:lineRule="auto"/>
        <w:rPr>
          <w:rFonts w:ascii="Times New Roman" w:hAnsi="Times New Roman" w:cs="Times New Roman"/>
          <w:b/>
          <w:sz w:val="20"/>
          <w:szCs w:val="24"/>
        </w:rPr>
      </w:pPr>
      <w:r w:rsidRPr="000F06BF">
        <w:rPr>
          <w:rFonts w:ascii="Times New Roman" w:hAnsi="Times New Roman" w:cs="Times New Roman"/>
          <w:b/>
          <w:sz w:val="20"/>
          <w:szCs w:val="24"/>
        </w:rPr>
        <w:t>(Where SD= Standard deviation, SE=Standard Error, Min</w:t>
      </w:r>
      <w:proofErr w:type="gramStart"/>
      <w:r w:rsidRPr="000F06BF">
        <w:rPr>
          <w:rFonts w:ascii="Times New Roman" w:hAnsi="Times New Roman" w:cs="Times New Roman"/>
          <w:b/>
          <w:sz w:val="20"/>
          <w:szCs w:val="24"/>
        </w:rPr>
        <w:t>.=</w:t>
      </w:r>
      <w:proofErr w:type="gramEnd"/>
      <w:r w:rsidRPr="000F06BF">
        <w:rPr>
          <w:rFonts w:ascii="Times New Roman" w:hAnsi="Times New Roman" w:cs="Times New Roman"/>
          <w:b/>
          <w:sz w:val="20"/>
          <w:szCs w:val="24"/>
        </w:rPr>
        <w:t>Minimum, Max = Maximum)</w:t>
      </w:r>
    </w:p>
    <w:p w14:paraId="6FB43182" w14:textId="77777777" w:rsidR="00316632" w:rsidRPr="001C6D99" w:rsidRDefault="00316632" w:rsidP="000D79C9">
      <w:pPr>
        <w:pStyle w:val="Heading3"/>
        <w:spacing w:before="0" w:beforeAutospacing="0" w:after="0" w:afterAutospacing="0" w:line="360" w:lineRule="auto"/>
        <w:jc w:val="left"/>
      </w:pPr>
      <w:bookmarkStart w:id="50" w:name="_Toc187646161"/>
      <w:r w:rsidRPr="001C6D99">
        <w:t>4.2</w:t>
      </w:r>
      <w:r w:rsidRPr="001C6D99">
        <w:tab/>
      </w:r>
      <w:r w:rsidR="000F06BF">
        <w:t>Regression Analysis</w:t>
      </w:r>
      <w:r w:rsidRPr="001C6D99">
        <w:t xml:space="preserve"> between the measured variables</w:t>
      </w:r>
      <w:bookmarkEnd w:id="50"/>
    </w:p>
    <w:p w14:paraId="6EDC4E1F" w14:textId="08CC904F" w:rsidR="00DC19D2" w:rsidRDefault="00316632" w:rsidP="000D79C9">
      <w:pPr>
        <w:spacing w:after="0" w:line="360" w:lineRule="auto"/>
        <w:rPr>
          <w:rFonts w:ascii="Times New Roman" w:hAnsi="Times New Roman" w:cs="Times New Roman"/>
          <w:sz w:val="24"/>
          <w:szCs w:val="24"/>
        </w:rPr>
      </w:pPr>
      <w:r w:rsidRPr="00316632">
        <w:rPr>
          <w:rFonts w:ascii="Times New Roman" w:hAnsi="Times New Roman" w:cs="Times New Roman"/>
          <w:sz w:val="24"/>
          <w:szCs w:val="24"/>
        </w:rPr>
        <w:t xml:space="preserve">Table 2. </w:t>
      </w:r>
      <w:r w:rsidR="00453F8B" w:rsidRPr="00316632">
        <w:rPr>
          <w:rFonts w:ascii="Times New Roman" w:hAnsi="Times New Roman" w:cs="Times New Roman"/>
          <w:sz w:val="24"/>
          <w:szCs w:val="24"/>
        </w:rPr>
        <w:t>Summarizes</w:t>
      </w:r>
      <w:r w:rsidRPr="00316632">
        <w:rPr>
          <w:rFonts w:ascii="Times New Roman" w:hAnsi="Times New Roman" w:cs="Times New Roman"/>
          <w:sz w:val="24"/>
          <w:szCs w:val="24"/>
        </w:rPr>
        <w:t xml:space="preserve"> the regression analysis results for predicting wood volume</w:t>
      </w:r>
      <w:r w:rsidR="001B504E">
        <w:rPr>
          <w:rFonts w:ascii="Times New Roman" w:hAnsi="Times New Roman" w:cs="Times New Roman"/>
          <w:sz w:val="24"/>
          <w:szCs w:val="24"/>
        </w:rPr>
        <w:t>. The regression equation with</w:t>
      </w:r>
      <w:r w:rsidRPr="00316632">
        <w:rPr>
          <w:rFonts w:ascii="Times New Roman" w:hAnsi="Times New Roman" w:cs="Times New Roman"/>
          <w:sz w:val="24"/>
          <w:szCs w:val="24"/>
        </w:rPr>
        <w:t xml:space="preserve"> DBH</w:t>
      </w:r>
      <w:r w:rsidR="001B504E">
        <w:rPr>
          <w:rFonts w:ascii="Times New Roman" w:hAnsi="Times New Roman" w:cs="Times New Roman"/>
          <w:sz w:val="24"/>
          <w:szCs w:val="24"/>
        </w:rPr>
        <w:t xml:space="preserve"> and</w:t>
      </w:r>
      <w:r w:rsidRPr="00316632">
        <w:rPr>
          <w:rFonts w:ascii="Times New Roman" w:hAnsi="Times New Roman" w:cs="Times New Roman"/>
          <w:sz w:val="24"/>
          <w:szCs w:val="24"/>
        </w:rPr>
        <w:t xml:space="preserve"> TH </w:t>
      </w:r>
      <w:r w:rsidR="001B504E">
        <w:rPr>
          <w:rFonts w:ascii="Times New Roman" w:hAnsi="Times New Roman" w:cs="Times New Roman"/>
          <w:sz w:val="24"/>
          <w:szCs w:val="24"/>
        </w:rPr>
        <w:t>only as the predictor variable have an R</w:t>
      </w:r>
      <w:r w:rsidR="001B504E">
        <w:rPr>
          <w:rFonts w:ascii="Times New Roman" w:hAnsi="Times New Roman" w:cs="Times New Roman"/>
          <w:sz w:val="24"/>
          <w:szCs w:val="24"/>
          <w:vertAlign w:val="superscript"/>
        </w:rPr>
        <w:t>2</w:t>
      </w:r>
      <w:r w:rsidR="001B504E">
        <w:rPr>
          <w:rFonts w:ascii="Times New Roman" w:hAnsi="Times New Roman" w:cs="Times New Roman"/>
          <w:sz w:val="24"/>
          <w:szCs w:val="24"/>
        </w:rPr>
        <w:t xml:space="preserve">-value of (0.6892) and (0.0766) respectively. </w:t>
      </w:r>
      <w:r w:rsidR="00DC19D2">
        <w:rPr>
          <w:rFonts w:ascii="Times New Roman" w:hAnsi="Times New Roman" w:cs="Times New Roman"/>
          <w:sz w:val="24"/>
          <w:szCs w:val="24"/>
        </w:rPr>
        <w:t>And the equation with DBH and TH combined have an R</w:t>
      </w:r>
      <w:r w:rsidR="00DC19D2">
        <w:rPr>
          <w:rFonts w:ascii="Times New Roman" w:hAnsi="Times New Roman" w:cs="Times New Roman"/>
          <w:sz w:val="24"/>
          <w:szCs w:val="24"/>
          <w:vertAlign w:val="superscript"/>
        </w:rPr>
        <w:t>2</w:t>
      </w:r>
      <w:r w:rsidR="00DC19D2">
        <w:rPr>
          <w:rFonts w:ascii="Times New Roman" w:hAnsi="Times New Roman" w:cs="Times New Roman"/>
          <w:sz w:val="24"/>
          <w:szCs w:val="24"/>
        </w:rPr>
        <w:t>-value of (0.7365)</w:t>
      </w:r>
      <w:r w:rsidRPr="00316632">
        <w:rPr>
          <w:rFonts w:ascii="Times New Roman" w:hAnsi="Times New Roman" w:cs="Times New Roman"/>
          <w:sz w:val="24"/>
          <w:szCs w:val="24"/>
        </w:rPr>
        <w:t>.</w:t>
      </w:r>
    </w:p>
    <w:p w14:paraId="14ADEBE2" w14:textId="77777777" w:rsidR="00316632" w:rsidRPr="00316632" w:rsidRDefault="00DC19D2" w:rsidP="00DA4504">
      <w:pPr>
        <w:spacing w:after="120" w:line="360" w:lineRule="auto"/>
        <w:rPr>
          <w:rFonts w:ascii="Times New Roman" w:hAnsi="Times New Roman" w:cs="Times New Roman"/>
          <w:sz w:val="24"/>
          <w:szCs w:val="24"/>
        </w:rPr>
      </w:pPr>
      <w:r w:rsidRPr="00316632">
        <w:rPr>
          <w:rFonts w:ascii="Times New Roman" w:hAnsi="Times New Roman" w:cs="Times New Roman"/>
          <w:sz w:val="24"/>
          <w:szCs w:val="24"/>
        </w:rPr>
        <w:t xml:space="preserve"> </w:t>
      </w:r>
      <w:r w:rsidR="00316632" w:rsidRPr="00316632">
        <w:rPr>
          <w:rFonts w:ascii="Times New Roman" w:hAnsi="Times New Roman" w:cs="Times New Roman"/>
          <w:sz w:val="24"/>
          <w:szCs w:val="24"/>
        </w:rPr>
        <w:t>Table 2. Regression Analysis</w:t>
      </w:r>
    </w:p>
    <w:tbl>
      <w:tblPr>
        <w:tblStyle w:val="ListTable6Colorful"/>
        <w:tblW w:w="5000" w:type="pct"/>
        <w:tblLook w:val="04A0" w:firstRow="1" w:lastRow="0" w:firstColumn="1" w:lastColumn="0" w:noHBand="0" w:noVBand="1"/>
      </w:tblPr>
      <w:tblGrid>
        <w:gridCol w:w="5265"/>
        <w:gridCol w:w="1073"/>
        <w:gridCol w:w="1073"/>
        <w:gridCol w:w="1086"/>
        <w:gridCol w:w="863"/>
      </w:tblGrid>
      <w:tr w:rsidR="00316632" w:rsidRPr="00516196" w14:paraId="54170A20" w14:textId="77777777" w:rsidTr="00516196">
        <w:trPr>
          <w:cnfStyle w:val="100000000000" w:firstRow="1" w:lastRow="0" w:firstColumn="0" w:lastColumn="0" w:oddVBand="0" w:evenVBand="0" w:oddHBand="0" w:evenHBand="0" w:firstRowFirstColumn="0" w:firstRowLastColumn="0" w:lastRowFirstColumn="0" w:lastRowLastColumn="0"/>
          <w:trHeight w:val="377"/>
        </w:trPr>
        <w:tc>
          <w:tcPr>
            <w:cnfStyle w:val="001000000000" w:firstRow="0" w:lastRow="0" w:firstColumn="1" w:lastColumn="0" w:oddVBand="0" w:evenVBand="0" w:oddHBand="0" w:evenHBand="0" w:firstRowFirstColumn="0" w:firstRowLastColumn="0" w:lastRowFirstColumn="0" w:lastRowLastColumn="0"/>
            <w:tcW w:w="2813" w:type="pct"/>
            <w:shd w:val="clear" w:color="auto" w:fill="auto"/>
          </w:tcPr>
          <w:p w14:paraId="6F3EF0E0" w14:textId="77777777" w:rsidR="00316632" w:rsidRPr="00516196" w:rsidRDefault="00316632" w:rsidP="00DA4504">
            <w:pPr>
              <w:spacing w:after="120" w:line="360" w:lineRule="auto"/>
              <w:rPr>
                <w:rFonts w:ascii="Times New Roman" w:eastAsia="Times New Roman" w:hAnsi="Times New Roman" w:cs="Times New Roman"/>
                <w:bCs w:val="0"/>
                <w:sz w:val="24"/>
                <w:szCs w:val="24"/>
              </w:rPr>
            </w:pPr>
            <w:r w:rsidRPr="00516196">
              <w:rPr>
                <w:rFonts w:ascii="Times New Roman" w:eastAsia="Times New Roman" w:hAnsi="Times New Roman" w:cs="Times New Roman"/>
                <w:bCs w:val="0"/>
                <w:sz w:val="24"/>
                <w:szCs w:val="24"/>
              </w:rPr>
              <w:t>Models</w:t>
            </w:r>
          </w:p>
        </w:tc>
        <w:tc>
          <w:tcPr>
            <w:tcW w:w="573" w:type="pct"/>
            <w:shd w:val="clear" w:color="auto" w:fill="auto"/>
          </w:tcPr>
          <w:p w14:paraId="5CABAEEB" w14:textId="77777777" w:rsidR="00316632" w:rsidRPr="00516196" w:rsidRDefault="00316632" w:rsidP="00DA4504">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4"/>
                <w:szCs w:val="24"/>
                <w:vertAlign w:val="superscript"/>
              </w:rPr>
            </w:pPr>
            <w:r w:rsidRPr="00516196">
              <w:rPr>
                <w:rFonts w:ascii="Times New Roman" w:eastAsia="Times New Roman" w:hAnsi="Times New Roman" w:cs="Times New Roman"/>
                <w:bCs w:val="0"/>
                <w:sz w:val="24"/>
                <w:szCs w:val="24"/>
              </w:rPr>
              <w:t>R</w:t>
            </w:r>
            <w:r w:rsidRPr="00516196">
              <w:rPr>
                <w:rFonts w:ascii="Times New Roman" w:eastAsia="Times New Roman" w:hAnsi="Times New Roman" w:cs="Times New Roman"/>
                <w:bCs w:val="0"/>
                <w:sz w:val="24"/>
                <w:szCs w:val="24"/>
                <w:vertAlign w:val="superscript"/>
              </w:rPr>
              <w:t>2</w:t>
            </w:r>
          </w:p>
        </w:tc>
        <w:tc>
          <w:tcPr>
            <w:tcW w:w="573" w:type="pct"/>
            <w:shd w:val="clear" w:color="auto" w:fill="auto"/>
          </w:tcPr>
          <w:p w14:paraId="41625CCA" w14:textId="77777777" w:rsidR="00316632" w:rsidRPr="00516196" w:rsidRDefault="00316632" w:rsidP="00DA4504">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4"/>
                <w:szCs w:val="24"/>
              </w:rPr>
            </w:pPr>
            <w:r w:rsidRPr="00516196">
              <w:rPr>
                <w:rFonts w:ascii="Times New Roman" w:eastAsia="Times New Roman" w:hAnsi="Times New Roman" w:cs="Times New Roman"/>
                <w:bCs w:val="0"/>
                <w:sz w:val="24"/>
                <w:szCs w:val="24"/>
              </w:rPr>
              <w:t>Adj. R</w:t>
            </w:r>
            <w:r w:rsidRPr="00516196">
              <w:rPr>
                <w:rFonts w:ascii="Times New Roman" w:eastAsia="Times New Roman" w:hAnsi="Times New Roman" w:cs="Times New Roman"/>
                <w:bCs w:val="0"/>
                <w:sz w:val="24"/>
                <w:szCs w:val="24"/>
                <w:vertAlign w:val="superscript"/>
              </w:rPr>
              <w:t>2</w:t>
            </w:r>
          </w:p>
        </w:tc>
        <w:tc>
          <w:tcPr>
            <w:tcW w:w="580" w:type="pct"/>
            <w:shd w:val="clear" w:color="auto" w:fill="auto"/>
          </w:tcPr>
          <w:p w14:paraId="758E8F0A" w14:textId="77777777" w:rsidR="00316632" w:rsidRPr="00516196" w:rsidRDefault="00316632" w:rsidP="00DA4504">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4"/>
                <w:szCs w:val="24"/>
              </w:rPr>
            </w:pPr>
            <w:r w:rsidRPr="00516196">
              <w:rPr>
                <w:rFonts w:ascii="Times New Roman" w:eastAsia="Times New Roman" w:hAnsi="Times New Roman" w:cs="Times New Roman"/>
                <w:bCs w:val="0"/>
                <w:sz w:val="24"/>
                <w:szCs w:val="24"/>
              </w:rPr>
              <w:t>p-Value</w:t>
            </w:r>
          </w:p>
        </w:tc>
        <w:tc>
          <w:tcPr>
            <w:tcW w:w="461" w:type="pct"/>
            <w:shd w:val="clear" w:color="auto" w:fill="auto"/>
          </w:tcPr>
          <w:p w14:paraId="791274C8" w14:textId="77777777" w:rsidR="00316632" w:rsidRPr="00516196" w:rsidRDefault="00316632" w:rsidP="00DA4504">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4"/>
                <w:szCs w:val="24"/>
              </w:rPr>
            </w:pPr>
            <w:r w:rsidRPr="00516196">
              <w:rPr>
                <w:rFonts w:ascii="Times New Roman" w:eastAsia="Times New Roman" w:hAnsi="Times New Roman" w:cs="Times New Roman"/>
                <w:bCs w:val="0"/>
                <w:sz w:val="24"/>
                <w:szCs w:val="24"/>
              </w:rPr>
              <w:t>RSE</w:t>
            </w:r>
          </w:p>
        </w:tc>
      </w:tr>
      <w:tr w:rsidR="00316632" w:rsidRPr="00516196" w14:paraId="0DF63607" w14:textId="77777777" w:rsidTr="00516196">
        <w:trPr>
          <w:cnfStyle w:val="000000100000" w:firstRow="0" w:lastRow="0" w:firstColumn="0" w:lastColumn="0" w:oddVBand="0" w:evenVBand="0" w:oddHBand="1" w:evenHBand="0" w:firstRowFirstColumn="0" w:firstRowLastColumn="0" w:lastRowFirstColumn="0" w:lastRowLastColumn="0"/>
          <w:trHeight w:val="673"/>
        </w:trPr>
        <w:tc>
          <w:tcPr>
            <w:cnfStyle w:val="001000000000" w:firstRow="0" w:lastRow="0" w:firstColumn="1" w:lastColumn="0" w:oddVBand="0" w:evenVBand="0" w:oddHBand="0" w:evenHBand="0" w:firstRowFirstColumn="0" w:firstRowLastColumn="0" w:lastRowFirstColumn="0" w:lastRowLastColumn="0"/>
            <w:tcW w:w="2813" w:type="pct"/>
            <w:shd w:val="clear" w:color="auto" w:fill="auto"/>
          </w:tcPr>
          <w:p w14:paraId="12EC5601" w14:textId="77777777" w:rsidR="00316632" w:rsidRPr="00516196" w:rsidRDefault="00316632" w:rsidP="00DA4504">
            <w:pPr>
              <w:spacing w:after="120" w:line="360" w:lineRule="auto"/>
              <w:rPr>
                <w:rFonts w:ascii="Times New Roman" w:hAnsi="Times New Roman" w:cs="Times New Roman"/>
                <w:b w:val="0"/>
                <w:sz w:val="24"/>
                <w:szCs w:val="24"/>
              </w:rPr>
            </w:pPr>
            <w:r w:rsidRPr="00516196">
              <w:rPr>
                <w:rFonts w:ascii="Times New Roman" w:eastAsia="Times New Roman" w:hAnsi="Times New Roman" w:cs="Times New Roman"/>
                <w:b w:val="0"/>
                <w:sz w:val="24"/>
                <w:szCs w:val="24"/>
              </w:rPr>
              <w:t>V= −0.06747+1.17591×DBH</w:t>
            </w:r>
          </w:p>
        </w:tc>
        <w:tc>
          <w:tcPr>
            <w:tcW w:w="573" w:type="pct"/>
            <w:shd w:val="clear" w:color="auto" w:fill="auto"/>
          </w:tcPr>
          <w:p w14:paraId="0FAC18D1" w14:textId="07F2E691" w:rsidR="00316632" w:rsidRPr="00516196" w:rsidRDefault="0031663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16196">
              <w:rPr>
                <w:rFonts w:ascii="Times New Roman" w:eastAsia="Times New Roman" w:hAnsi="Times New Roman" w:cs="Times New Roman"/>
                <w:sz w:val="24"/>
                <w:szCs w:val="24"/>
              </w:rPr>
              <w:t>0.689</w:t>
            </w:r>
          </w:p>
        </w:tc>
        <w:tc>
          <w:tcPr>
            <w:tcW w:w="573" w:type="pct"/>
            <w:shd w:val="clear" w:color="auto" w:fill="auto"/>
          </w:tcPr>
          <w:p w14:paraId="5840C318" w14:textId="77777777" w:rsidR="00316632" w:rsidRPr="00516196" w:rsidRDefault="0031663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16196">
              <w:rPr>
                <w:rFonts w:ascii="Times New Roman" w:eastAsia="Times New Roman" w:hAnsi="Times New Roman" w:cs="Times New Roman"/>
                <w:sz w:val="24"/>
                <w:szCs w:val="24"/>
              </w:rPr>
              <w:t>0.687</w:t>
            </w:r>
          </w:p>
        </w:tc>
        <w:tc>
          <w:tcPr>
            <w:tcW w:w="580" w:type="pct"/>
            <w:shd w:val="clear" w:color="auto" w:fill="auto"/>
          </w:tcPr>
          <w:p w14:paraId="47896043" w14:textId="1FEC2297" w:rsidR="00316632" w:rsidRPr="00516196" w:rsidRDefault="0031663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16196">
              <w:rPr>
                <w:rFonts w:ascii="Times New Roman" w:eastAsia="Times New Roman" w:hAnsi="Times New Roman" w:cs="Times New Roman"/>
                <w:sz w:val="24"/>
                <w:szCs w:val="24"/>
              </w:rPr>
              <w:t>0.000</w:t>
            </w:r>
          </w:p>
        </w:tc>
        <w:tc>
          <w:tcPr>
            <w:tcW w:w="461" w:type="pct"/>
            <w:shd w:val="clear" w:color="auto" w:fill="auto"/>
          </w:tcPr>
          <w:p w14:paraId="7C3EBD6F" w14:textId="40F7C8A2" w:rsidR="00316632" w:rsidRPr="00516196" w:rsidRDefault="0031663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16196">
              <w:rPr>
                <w:rFonts w:ascii="Times New Roman" w:eastAsia="Times New Roman" w:hAnsi="Times New Roman" w:cs="Times New Roman"/>
                <w:sz w:val="24"/>
                <w:szCs w:val="24"/>
              </w:rPr>
              <w:t>0.023</w:t>
            </w:r>
          </w:p>
        </w:tc>
      </w:tr>
      <w:tr w:rsidR="00316632" w:rsidRPr="00516196" w14:paraId="696415FD" w14:textId="77777777" w:rsidTr="00516196">
        <w:trPr>
          <w:trHeight w:val="673"/>
        </w:trPr>
        <w:tc>
          <w:tcPr>
            <w:cnfStyle w:val="001000000000" w:firstRow="0" w:lastRow="0" w:firstColumn="1" w:lastColumn="0" w:oddVBand="0" w:evenVBand="0" w:oddHBand="0" w:evenHBand="0" w:firstRowFirstColumn="0" w:firstRowLastColumn="0" w:lastRowFirstColumn="0" w:lastRowLastColumn="0"/>
            <w:tcW w:w="2813" w:type="pct"/>
            <w:shd w:val="clear" w:color="auto" w:fill="auto"/>
          </w:tcPr>
          <w:p w14:paraId="398350D5" w14:textId="77777777" w:rsidR="00316632" w:rsidRPr="00516196" w:rsidRDefault="00316632" w:rsidP="00DA4504">
            <w:pPr>
              <w:spacing w:after="120" w:line="360" w:lineRule="auto"/>
              <w:rPr>
                <w:rFonts w:ascii="Times New Roman" w:hAnsi="Times New Roman" w:cs="Times New Roman"/>
                <w:b w:val="0"/>
                <w:sz w:val="24"/>
                <w:szCs w:val="24"/>
              </w:rPr>
            </w:pPr>
            <w:r w:rsidRPr="00516196">
              <w:rPr>
                <w:rFonts w:ascii="Times New Roman" w:eastAsia="Times New Roman" w:hAnsi="Times New Roman" w:cs="Times New Roman"/>
                <w:b w:val="0"/>
                <w:sz w:val="24"/>
                <w:szCs w:val="24"/>
              </w:rPr>
              <w:t>V=−0.00582+0.00983×TH</w:t>
            </w:r>
          </w:p>
        </w:tc>
        <w:tc>
          <w:tcPr>
            <w:tcW w:w="573" w:type="pct"/>
            <w:shd w:val="clear" w:color="auto" w:fill="auto"/>
          </w:tcPr>
          <w:p w14:paraId="7DC0CE3F" w14:textId="0C840A18" w:rsidR="00316632" w:rsidRPr="00516196" w:rsidRDefault="00316632" w:rsidP="00DA4504">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16196">
              <w:rPr>
                <w:rFonts w:ascii="Times New Roman" w:eastAsia="Times New Roman" w:hAnsi="Times New Roman" w:cs="Times New Roman"/>
                <w:sz w:val="24"/>
                <w:szCs w:val="24"/>
              </w:rPr>
              <w:t>0.076</w:t>
            </w:r>
          </w:p>
        </w:tc>
        <w:tc>
          <w:tcPr>
            <w:tcW w:w="573" w:type="pct"/>
            <w:shd w:val="clear" w:color="auto" w:fill="auto"/>
          </w:tcPr>
          <w:p w14:paraId="68B5430A" w14:textId="4083EB71" w:rsidR="00316632" w:rsidRPr="00516196" w:rsidRDefault="00316632" w:rsidP="00DA4504">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16196">
              <w:rPr>
                <w:rFonts w:ascii="Times New Roman" w:eastAsia="Times New Roman" w:hAnsi="Times New Roman" w:cs="Times New Roman"/>
                <w:sz w:val="24"/>
                <w:szCs w:val="24"/>
              </w:rPr>
              <w:t>0.070</w:t>
            </w:r>
          </w:p>
        </w:tc>
        <w:tc>
          <w:tcPr>
            <w:tcW w:w="580" w:type="pct"/>
            <w:shd w:val="clear" w:color="auto" w:fill="auto"/>
          </w:tcPr>
          <w:p w14:paraId="0CD9D617" w14:textId="514494C3" w:rsidR="00316632" w:rsidRPr="00516196" w:rsidRDefault="00316632" w:rsidP="00DA4504">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16196">
              <w:rPr>
                <w:rFonts w:ascii="Times New Roman" w:eastAsia="Times New Roman" w:hAnsi="Times New Roman" w:cs="Times New Roman"/>
                <w:sz w:val="24"/>
                <w:szCs w:val="24"/>
              </w:rPr>
              <w:t>0.00</w:t>
            </w:r>
            <w:r w:rsidR="001D27EA" w:rsidRPr="00516196">
              <w:rPr>
                <w:rFonts w:ascii="Times New Roman" w:eastAsia="Times New Roman" w:hAnsi="Times New Roman" w:cs="Times New Roman"/>
                <w:sz w:val="24"/>
                <w:szCs w:val="24"/>
              </w:rPr>
              <w:t>1</w:t>
            </w:r>
          </w:p>
        </w:tc>
        <w:tc>
          <w:tcPr>
            <w:tcW w:w="461" w:type="pct"/>
            <w:shd w:val="clear" w:color="auto" w:fill="auto"/>
          </w:tcPr>
          <w:p w14:paraId="1BF6E2B6" w14:textId="7CD8B727" w:rsidR="00316632" w:rsidRPr="00516196" w:rsidRDefault="00316632" w:rsidP="00DA4504">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16196">
              <w:rPr>
                <w:rFonts w:ascii="Times New Roman" w:eastAsia="Times New Roman" w:hAnsi="Times New Roman" w:cs="Times New Roman"/>
                <w:sz w:val="24"/>
                <w:szCs w:val="24"/>
              </w:rPr>
              <w:t>0.039</w:t>
            </w:r>
          </w:p>
        </w:tc>
      </w:tr>
      <w:tr w:rsidR="00316632" w:rsidRPr="00516196" w14:paraId="77147707" w14:textId="77777777" w:rsidTr="00516196">
        <w:trPr>
          <w:cnfStyle w:val="000000100000" w:firstRow="0" w:lastRow="0" w:firstColumn="0" w:lastColumn="0" w:oddVBand="0" w:evenVBand="0" w:oddHBand="1" w:evenHBand="0" w:firstRowFirstColumn="0" w:firstRowLastColumn="0" w:lastRowFirstColumn="0" w:lastRowLastColumn="0"/>
          <w:trHeight w:val="725"/>
        </w:trPr>
        <w:tc>
          <w:tcPr>
            <w:cnfStyle w:val="001000000000" w:firstRow="0" w:lastRow="0" w:firstColumn="1" w:lastColumn="0" w:oddVBand="0" w:evenVBand="0" w:oddHBand="0" w:evenHBand="0" w:firstRowFirstColumn="0" w:firstRowLastColumn="0" w:lastRowFirstColumn="0" w:lastRowLastColumn="0"/>
            <w:tcW w:w="2813" w:type="pct"/>
            <w:shd w:val="clear" w:color="auto" w:fill="auto"/>
          </w:tcPr>
          <w:p w14:paraId="3FAC7BC1" w14:textId="77777777" w:rsidR="00316632" w:rsidRPr="00516196" w:rsidRDefault="00316632" w:rsidP="00DA4504">
            <w:pPr>
              <w:spacing w:after="120" w:line="360" w:lineRule="auto"/>
              <w:jc w:val="both"/>
              <w:rPr>
                <w:rFonts w:ascii="Times New Roman" w:hAnsi="Times New Roman" w:cs="Times New Roman"/>
                <w:b w:val="0"/>
                <w:sz w:val="24"/>
                <w:szCs w:val="24"/>
              </w:rPr>
            </w:pPr>
            <w:r w:rsidRPr="00516196">
              <w:rPr>
                <w:rFonts w:ascii="Times New Roman" w:eastAsia="Times New Roman" w:hAnsi="Times New Roman" w:cs="Times New Roman"/>
                <w:b w:val="0"/>
                <w:sz w:val="24"/>
                <w:szCs w:val="24"/>
              </w:rPr>
              <w:t>V= −0.13506+1.15364×DBH+0.00775×TH</w:t>
            </w:r>
          </w:p>
        </w:tc>
        <w:tc>
          <w:tcPr>
            <w:tcW w:w="573" w:type="pct"/>
            <w:shd w:val="clear" w:color="auto" w:fill="auto"/>
          </w:tcPr>
          <w:p w14:paraId="571463B8" w14:textId="4F0BCD63" w:rsidR="00316632" w:rsidRPr="00516196" w:rsidRDefault="0031663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16196">
              <w:rPr>
                <w:rFonts w:ascii="Times New Roman" w:eastAsia="Times New Roman" w:hAnsi="Times New Roman" w:cs="Times New Roman"/>
                <w:sz w:val="24"/>
                <w:szCs w:val="24"/>
              </w:rPr>
              <w:t>0.736</w:t>
            </w:r>
          </w:p>
        </w:tc>
        <w:tc>
          <w:tcPr>
            <w:tcW w:w="573" w:type="pct"/>
            <w:shd w:val="clear" w:color="auto" w:fill="auto"/>
          </w:tcPr>
          <w:p w14:paraId="4442640F" w14:textId="12D332EC" w:rsidR="00316632" w:rsidRPr="00516196" w:rsidRDefault="0031663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16196">
              <w:rPr>
                <w:rFonts w:ascii="Times New Roman" w:eastAsia="Times New Roman" w:hAnsi="Times New Roman" w:cs="Times New Roman"/>
                <w:sz w:val="24"/>
                <w:szCs w:val="24"/>
              </w:rPr>
              <w:t>0.732</w:t>
            </w:r>
          </w:p>
        </w:tc>
        <w:tc>
          <w:tcPr>
            <w:tcW w:w="580" w:type="pct"/>
            <w:shd w:val="clear" w:color="auto" w:fill="auto"/>
          </w:tcPr>
          <w:p w14:paraId="4205619A" w14:textId="4CE7026E" w:rsidR="00316632" w:rsidRPr="00516196" w:rsidRDefault="0031663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16196">
              <w:rPr>
                <w:rFonts w:ascii="Times New Roman" w:eastAsia="Times New Roman" w:hAnsi="Times New Roman" w:cs="Times New Roman"/>
                <w:sz w:val="24"/>
                <w:szCs w:val="24"/>
              </w:rPr>
              <w:t>0.000</w:t>
            </w:r>
          </w:p>
        </w:tc>
        <w:tc>
          <w:tcPr>
            <w:tcW w:w="461" w:type="pct"/>
            <w:shd w:val="clear" w:color="auto" w:fill="auto"/>
          </w:tcPr>
          <w:p w14:paraId="637E15BA" w14:textId="20F75E3D" w:rsidR="00316632" w:rsidRPr="00516196" w:rsidRDefault="0031663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16196">
              <w:rPr>
                <w:rFonts w:ascii="Times New Roman" w:eastAsia="Times New Roman" w:hAnsi="Times New Roman" w:cs="Times New Roman"/>
                <w:sz w:val="24"/>
                <w:szCs w:val="24"/>
              </w:rPr>
              <w:t>0.021</w:t>
            </w:r>
          </w:p>
        </w:tc>
      </w:tr>
    </w:tbl>
    <w:p w14:paraId="67274E69" w14:textId="77777777" w:rsidR="00316632" w:rsidRDefault="00316632" w:rsidP="00DA4504">
      <w:pPr>
        <w:spacing w:after="120" w:line="360" w:lineRule="auto"/>
        <w:rPr>
          <w:rFonts w:ascii="Times New Roman" w:hAnsi="Times New Roman" w:cs="Times New Roman"/>
          <w:b/>
          <w:sz w:val="20"/>
          <w:szCs w:val="24"/>
        </w:rPr>
      </w:pPr>
      <w:r w:rsidRPr="000F06BF">
        <w:rPr>
          <w:rFonts w:ascii="Times New Roman" w:hAnsi="Times New Roman" w:cs="Times New Roman"/>
          <w:b/>
          <w:sz w:val="20"/>
          <w:szCs w:val="24"/>
        </w:rPr>
        <w:t>(Where V=Volume, DBH=diameter at breast height, TH=Total Height, R</w:t>
      </w:r>
      <w:r w:rsidRPr="000F06BF">
        <w:rPr>
          <w:rFonts w:ascii="Times New Roman" w:hAnsi="Times New Roman" w:cs="Times New Roman"/>
          <w:b/>
          <w:sz w:val="20"/>
          <w:szCs w:val="24"/>
          <w:vertAlign w:val="superscript"/>
        </w:rPr>
        <w:t>2</w:t>
      </w:r>
      <w:r w:rsidRPr="000F06BF">
        <w:rPr>
          <w:rFonts w:ascii="Times New Roman" w:hAnsi="Times New Roman" w:cs="Times New Roman"/>
          <w:b/>
          <w:sz w:val="20"/>
          <w:szCs w:val="24"/>
        </w:rPr>
        <w:t>= coefficient of determination, Adj. R</w:t>
      </w:r>
      <w:r w:rsidRPr="000F06BF">
        <w:rPr>
          <w:rFonts w:ascii="Times New Roman" w:hAnsi="Times New Roman" w:cs="Times New Roman"/>
          <w:b/>
          <w:sz w:val="20"/>
          <w:szCs w:val="24"/>
          <w:vertAlign w:val="superscript"/>
        </w:rPr>
        <w:t>2</w:t>
      </w:r>
      <w:r w:rsidRPr="000F06BF">
        <w:rPr>
          <w:rFonts w:ascii="Times New Roman" w:hAnsi="Times New Roman" w:cs="Times New Roman"/>
          <w:b/>
          <w:sz w:val="20"/>
          <w:szCs w:val="24"/>
        </w:rPr>
        <w:t>= Adjusted Coefficient of determination, RSE= Residual Standard Error)</w:t>
      </w:r>
    </w:p>
    <w:p w14:paraId="69F8108C" w14:textId="77777777" w:rsidR="000D79C9" w:rsidRPr="000F06BF" w:rsidRDefault="000D79C9" w:rsidP="00DA4504">
      <w:pPr>
        <w:spacing w:after="120" w:line="360" w:lineRule="auto"/>
        <w:rPr>
          <w:rFonts w:ascii="Times New Roman" w:hAnsi="Times New Roman" w:cs="Times New Roman"/>
          <w:b/>
          <w:sz w:val="20"/>
          <w:szCs w:val="24"/>
        </w:rPr>
      </w:pPr>
    </w:p>
    <w:p w14:paraId="6C9FB51B" w14:textId="77777777" w:rsidR="00316632" w:rsidRPr="001C6D99" w:rsidRDefault="00316632" w:rsidP="00A030C1">
      <w:pPr>
        <w:pStyle w:val="Heading3"/>
        <w:spacing w:before="0" w:beforeAutospacing="0" w:after="0" w:afterAutospacing="0" w:line="360" w:lineRule="auto"/>
        <w:jc w:val="left"/>
      </w:pPr>
      <w:bookmarkStart w:id="51" w:name="_Toc187646162"/>
      <w:r w:rsidRPr="001C6D99">
        <w:t>4.3</w:t>
      </w:r>
      <w:r w:rsidRPr="001C6D99">
        <w:tab/>
      </w:r>
      <w:bookmarkStart w:id="52" w:name="_Hlk184814862"/>
      <w:r w:rsidRPr="001C6D99">
        <w:t>Artificial Neural Networks (ANN) Model Training</w:t>
      </w:r>
      <w:bookmarkEnd w:id="52"/>
      <w:bookmarkEnd w:id="51"/>
    </w:p>
    <w:p w14:paraId="45F3BC60" w14:textId="77777777" w:rsidR="00316632" w:rsidRDefault="00DC19D2" w:rsidP="00DA4504">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Table 3 presents the performance metrics for the ANN model training, testing and validation. The RMSE values are; 0.0201, 0.0216 and 0.0150</w:t>
      </w:r>
    </w:p>
    <w:p w14:paraId="328E9A8C" w14:textId="4DDECC91" w:rsidR="00316632" w:rsidRPr="00316632" w:rsidRDefault="00316632" w:rsidP="00DA4504">
      <w:pPr>
        <w:spacing w:after="120" w:line="360" w:lineRule="auto"/>
        <w:rPr>
          <w:rFonts w:ascii="Times New Roman" w:hAnsi="Times New Roman" w:cs="Times New Roman"/>
          <w:sz w:val="24"/>
          <w:szCs w:val="24"/>
        </w:rPr>
      </w:pPr>
      <w:r w:rsidRPr="00316632">
        <w:rPr>
          <w:rFonts w:ascii="Times New Roman" w:hAnsi="Times New Roman" w:cs="Times New Roman"/>
          <w:sz w:val="24"/>
          <w:szCs w:val="24"/>
        </w:rPr>
        <w:t xml:space="preserve">Table </w:t>
      </w:r>
      <w:r w:rsidR="00DC19D2">
        <w:rPr>
          <w:rFonts w:ascii="Times New Roman" w:hAnsi="Times New Roman" w:cs="Times New Roman"/>
          <w:sz w:val="24"/>
          <w:szCs w:val="24"/>
        </w:rPr>
        <w:t>3</w:t>
      </w:r>
      <w:r w:rsidRPr="00316632">
        <w:rPr>
          <w:rFonts w:ascii="Times New Roman" w:hAnsi="Times New Roman" w:cs="Times New Roman"/>
          <w:sz w:val="24"/>
          <w:szCs w:val="24"/>
        </w:rPr>
        <w:t>. Perfo</w:t>
      </w:r>
      <w:r w:rsidR="00453F8B">
        <w:rPr>
          <w:rFonts w:ascii="Times New Roman" w:hAnsi="Times New Roman" w:cs="Times New Roman"/>
          <w:sz w:val="24"/>
          <w:szCs w:val="24"/>
        </w:rPr>
        <w:t>r</w:t>
      </w:r>
      <w:r w:rsidRPr="00316632">
        <w:rPr>
          <w:rFonts w:ascii="Times New Roman" w:hAnsi="Times New Roman" w:cs="Times New Roman"/>
          <w:sz w:val="24"/>
          <w:szCs w:val="24"/>
        </w:rPr>
        <w:t>mance metrics for ANN Training, Validation and Testing phases</w:t>
      </w:r>
    </w:p>
    <w:tbl>
      <w:tblPr>
        <w:tblStyle w:val="ListTable6Colorful"/>
        <w:tblW w:w="5000" w:type="pct"/>
        <w:tblLook w:val="04A0" w:firstRow="1" w:lastRow="0" w:firstColumn="1" w:lastColumn="0" w:noHBand="0" w:noVBand="1"/>
      </w:tblPr>
      <w:tblGrid>
        <w:gridCol w:w="2783"/>
        <w:gridCol w:w="2784"/>
        <w:gridCol w:w="2784"/>
        <w:gridCol w:w="1009"/>
      </w:tblGrid>
      <w:tr w:rsidR="00DC19D2" w:rsidRPr="00316632" w14:paraId="0A2B1E29" w14:textId="77777777" w:rsidTr="008D2918">
        <w:trPr>
          <w:cnfStyle w:val="100000000000" w:firstRow="1" w:lastRow="0" w:firstColumn="0" w:lastColumn="0" w:oddVBand="0" w:evenVBand="0" w:oddHBand="0"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487" w:type="pct"/>
            <w:shd w:val="clear" w:color="auto" w:fill="auto"/>
          </w:tcPr>
          <w:p w14:paraId="23CBC760" w14:textId="77777777" w:rsidR="00DC19D2" w:rsidRPr="00316632" w:rsidRDefault="00DC19D2" w:rsidP="00DA4504">
            <w:pPr>
              <w:spacing w:after="120" w:line="360" w:lineRule="auto"/>
              <w:rPr>
                <w:rFonts w:ascii="Times New Roman" w:eastAsia="Times New Roman" w:hAnsi="Times New Roman" w:cs="Times New Roman"/>
                <w:b w:val="0"/>
                <w:bCs w:val="0"/>
                <w:sz w:val="24"/>
                <w:szCs w:val="24"/>
              </w:rPr>
            </w:pPr>
            <w:r w:rsidRPr="00316632">
              <w:rPr>
                <w:rFonts w:ascii="Times New Roman" w:eastAsia="Times New Roman" w:hAnsi="Times New Roman" w:cs="Times New Roman"/>
                <w:sz w:val="24"/>
                <w:szCs w:val="24"/>
              </w:rPr>
              <w:t>Dataset</w:t>
            </w:r>
          </w:p>
        </w:tc>
        <w:tc>
          <w:tcPr>
            <w:tcW w:w="1487" w:type="pct"/>
            <w:shd w:val="clear" w:color="auto" w:fill="auto"/>
          </w:tcPr>
          <w:p w14:paraId="5BAC7189" w14:textId="77777777" w:rsidR="00DC19D2" w:rsidRPr="00316632" w:rsidRDefault="00DC19D2" w:rsidP="00DA4504">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rPr>
            </w:pPr>
            <w:r w:rsidRPr="00316632">
              <w:rPr>
                <w:rFonts w:ascii="Times New Roman" w:eastAsia="Times New Roman" w:hAnsi="Times New Roman" w:cs="Times New Roman"/>
                <w:sz w:val="24"/>
                <w:szCs w:val="24"/>
              </w:rPr>
              <w:t>RMSE</w:t>
            </w:r>
          </w:p>
        </w:tc>
        <w:tc>
          <w:tcPr>
            <w:tcW w:w="1487" w:type="pct"/>
            <w:shd w:val="clear" w:color="auto" w:fill="auto"/>
          </w:tcPr>
          <w:p w14:paraId="018C6F70" w14:textId="77777777" w:rsidR="00DC19D2" w:rsidRPr="00316632" w:rsidRDefault="00DC19D2" w:rsidP="00DA4504">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rPr>
            </w:pPr>
            <w:r w:rsidRPr="00316632">
              <w:rPr>
                <w:rFonts w:ascii="Times New Roman" w:eastAsia="Times New Roman" w:hAnsi="Times New Roman" w:cs="Times New Roman"/>
                <w:sz w:val="24"/>
                <w:szCs w:val="24"/>
              </w:rPr>
              <w:t>R</w:t>
            </w:r>
            <w:r w:rsidRPr="00316632">
              <w:rPr>
                <w:rFonts w:ascii="Times New Roman" w:eastAsia="Times New Roman" w:hAnsi="Times New Roman" w:cs="Times New Roman"/>
                <w:sz w:val="24"/>
                <w:szCs w:val="24"/>
                <w:vertAlign w:val="superscript"/>
              </w:rPr>
              <w:t>2</w:t>
            </w:r>
          </w:p>
        </w:tc>
        <w:tc>
          <w:tcPr>
            <w:tcW w:w="539" w:type="pct"/>
            <w:shd w:val="clear" w:color="auto" w:fill="auto"/>
          </w:tcPr>
          <w:p w14:paraId="039BC6ED" w14:textId="77777777" w:rsidR="00DC19D2" w:rsidRPr="00316632" w:rsidRDefault="00DC19D2" w:rsidP="00DA4504">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rPr>
            </w:pPr>
            <w:r w:rsidRPr="00316632">
              <w:rPr>
                <w:rFonts w:ascii="Times New Roman" w:eastAsia="Times New Roman" w:hAnsi="Times New Roman" w:cs="Times New Roman"/>
                <w:sz w:val="24"/>
                <w:szCs w:val="24"/>
              </w:rPr>
              <w:t>Adj. R</w:t>
            </w:r>
            <w:r w:rsidRPr="00316632">
              <w:rPr>
                <w:rFonts w:ascii="Times New Roman" w:eastAsia="Times New Roman" w:hAnsi="Times New Roman" w:cs="Times New Roman"/>
                <w:sz w:val="24"/>
                <w:szCs w:val="24"/>
                <w:vertAlign w:val="superscript"/>
              </w:rPr>
              <w:t>2</w:t>
            </w:r>
          </w:p>
        </w:tc>
      </w:tr>
      <w:tr w:rsidR="00DC19D2" w:rsidRPr="00316632" w14:paraId="21114799" w14:textId="77777777" w:rsidTr="008D291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487" w:type="pct"/>
            <w:shd w:val="clear" w:color="auto" w:fill="auto"/>
          </w:tcPr>
          <w:p w14:paraId="3330C260" w14:textId="77777777" w:rsidR="00DC19D2" w:rsidRPr="00316632" w:rsidRDefault="00DC19D2" w:rsidP="00DA4504">
            <w:pPr>
              <w:spacing w:after="120" w:line="360" w:lineRule="auto"/>
              <w:rPr>
                <w:rFonts w:ascii="Times New Roman" w:eastAsia="Times New Roman" w:hAnsi="Times New Roman" w:cs="Times New Roman"/>
                <w:b w:val="0"/>
                <w:sz w:val="24"/>
                <w:szCs w:val="24"/>
              </w:rPr>
            </w:pPr>
            <w:r w:rsidRPr="00316632">
              <w:rPr>
                <w:rFonts w:ascii="Times New Roman" w:eastAsia="Times New Roman" w:hAnsi="Times New Roman" w:cs="Times New Roman"/>
                <w:sz w:val="24"/>
                <w:szCs w:val="24"/>
              </w:rPr>
              <w:t>Training</w:t>
            </w:r>
          </w:p>
        </w:tc>
        <w:tc>
          <w:tcPr>
            <w:tcW w:w="1487" w:type="pct"/>
            <w:shd w:val="clear" w:color="auto" w:fill="auto"/>
          </w:tcPr>
          <w:p w14:paraId="709DAF46" w14:textId="77777777" w:rsidR="00DC19D2" w:rsidRPr="00316632" w:rsidRDefault="00DC19D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0.0201</w:t>
            </w:r>
          </w:p>
        </w:tc>
        <w:tc>
          <w:tcPr>
            <w:tcW w:w="1487" w:type="pct"/>
            <w:shd w:val="clear" w:color="auto" w:fill="auto"/>
          </w:tcPr>
          <w:p w14:paraId="6C5A1101" w14:textId="77777777" w:rsidR="00DC19D2" w:rsidRPr="00316632" w:rsidRDefault="00DC19D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0.7859</w:t>
            </w:r>
          </w:p>
        </w:tc>
        <w:tc>
          <w:tcPr>
            <w:tcW w:w="539" w:type="pct"/>
            <w:shd w:val="clear" w:color="auto" w:fill="auto"/>
          </w:tcPr>
          <w:p w14:paraId="564B47E0" w14:textId="77777777" w:rsidR="00DC19D2" w:rsidRPr="00316632" w:rsidRDefault="00DC19D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0.7801</w:t>
            </w:r>
          </w:p>
        </w:tc>
      </w:tr>
      <w:tr w:rsidR="00A22FAD" w:rsidRPr="00316632" w14:paraId="0B2A2C38" w14:textId="77777777" w:rsidTr="008D2918">
        <w:trPr>
          <w:trHeight w:val="397"/>
        </w:trPr>
        <w:tc>
          <w:tcPr>
            <w:cnfStyle w:val="001000000000" w:firstRow="0" w:lastRow="0" w:firstColumn="1" w:lastColumn="0" w:oddVBand="0" w:evenVBand="0" w:oddHBand="0" w:evenHBand="0" w:firstRowFirstColumn="0" w:firstRowLastColumn="0" w:lastRowFirstColumn="0" w:lastRowLastColumn="0"/>
            <w:tcW w:w="1487" w:type="pct"/>
            <w:shd w:val="clear" w:color="auto" w:fill="auto"/>
          </w:tcPr>
          <w:p w14:paraId="2EF48FA6" w14:textId="77777777" w:rsidR="00A22FAD" w:rsidRPr="00316632" w:rsidRDefault="00A22FAD" w:rsidP="00DA4504">
            <w:pPr>
              <w:spacing w:after="120" w:line="360" w:lineRule="auto"/>
              <w:rPr>
                <w:rFonts w:ascii="Times New Roman" w:eastAsia="Times New Roman" w:hAnsi="Times New Roman" w:cs="Times New Roman"/>
                <w:b w:val="0"/>
                <w:sz w:val="24"/>
                <w:szCs w:val="24"/>
              </w:rPr>
            </w:pPr>
            <w:r w:rsidRPr="00316632">
              <w:rPr>
                <w:rFonts w:ascii="Times New Roman" w:eastAsia="Times New Roman" w:hAnsi="Times New Roman" w:cs="Times New Roman"/>
                <w:sz w:val="24"/>
                <w:szCs w:val="24"/>
              </w:rPr>
              <w:t>Testing</w:t>
            </w:r>
          </w:p>
        </w:tc>
        <w:tc>
          <w:tcPr>
            <w:tcW w:w="1487" w:type="pct"/>
            <w:shd w:val="clear" w:color="auto" w:fill="auto"/>
          </w:tcPr>
          <w:p w14:paraId="7737AFB0" w14:textId="77777777" w:rsidR="00A22FAD" w:rsidRPr="00316632" w:rsidRDefault="00A22FAD" w:rsidP="00DA4504">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0.0216</w:t>
            </w:r>
          </w:p>
        </w:tc>
        <w:tc>
          <w:tcPr>
            <w:tcW w:w="1487" w:type="pct"/>
            <w:shd w:val="clear" w:color="auto" w:fill="auto"/>
          </w:tcPr>
          <w:p w14:paraId="2E5BF1B8" w14:textId="77777777" w:rsidR="00A22FAD" w:rsidRPr="00316632" w:rsidRDefault="00A22FAD" w:rsidP="00DA4504">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0.7290</w:t>
            </w:r>
          </w:p>
        </w:tc>
        <w:tc>
          <w:tcPr>
            <w:tcW w:w="539" w:type="pct"/>
            <w:shd w:val="clear" w:color="auto" w:fill="auto"/>
          </w:tcPr>
          <w:p w14:paraId="1854E036" w14:textId="77777777" w:rsidR="00A22FAD" w:rsidRPr="00316632" w:rsidRDefault="00A22FAD" w:rsidP="00DA4504">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0.6984</w:t>
            </w:r>
          </w:p>
        </w:tc>
      </w:tr>
      <w:tr w:rsidR="00DC19D2" w:rsidRPr="00316632" w14:paraId="4B5965D2" w14:textId="77777777" w:rsidTr="008D2918">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1487" w:type="pct"/>
            <w:shd w:val="clear" w:color="auto" w:fill="auto"/>
          </w:tcPr>
          <w:p w14:paraId="6BEF2773" w14:textId="77777777" w:rsidR="00DC19D2" w:rsidRPr="00316632" w:rsidRDefault="00DC19D2" w:rsidP="00DA4504">
            <w:pPr>
              <w:spacing w:after="120" w:line="360" w:lineRule="auto"/>
              <w:rPr>
                <w:rFonts w:ascii="Times New Roman" w:eastAsia="Times New Roman" w:hAnsi="Times New Roman" w:cs="Times New Roman"/>
                <w:b w:val="0"/>
                <w:sz w:val="24"/>
                <w:szCs w:val="24"/>
              </w:rPr>
            </w:pPr>
            <w:r w:rsidRPr="00316632">
              <w:rPr>
                <w:rFonts w:ascii="Times New Roman" w:eastAsia="Times New Roman" w:hAnsi="Times New Roman" w:cs="Times New Roman"/>
                <w:sz w:val="24"/>
                <w:szCs w:val="24"/>
              </w:rPr>
              <w:t>Validation</w:t>
            </w:r>
          </w:p>
        </w:tc>
        <w:tc>
          <w:tcPr>
            <w:tcW w:w="1487" w:type="pct"/>
            <w:shd w:val="clear" w:color="auto" w:fill="auto"/>
          </w:tcPr>
          <w:p w14:paraId="50C94F14" w14:textId="77777777" w:rsidR="00DC19D2" w:rsidRPr="00316632" w:rsidRDefault="00DC19D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0.0150</w:t>
            </w:r>
          </w:p>
        </w:tc>
        <w:tc>
          <w:tcPr>
            <w:tcW w:w="1487" w:type="pct"/>
            <w:shd w:val="clear" w:color="auto" w:fill="auto"/>
          </w:tcPr>
          <w:p w14:paraId="55EB861C" w14:textId="77777777" w:rsidR="00DC19D2" w:rsidRPr="00316632" w:rsidRDefault="00DC19D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0.7765</w:t>
            </w:r>
          </w:p>
        </w:tc>
        <w:tc>
          <w:tcPr>
            <w:tcW w:w="539" w:type="pct"/>
            <w:shd w:val="clear" w:color="auto" w:fill="auto"/>
          </w:tcPr>
          <w:p w14:paraId="4784C3D4" w14:textId="77777777" w:rsidR="00DC19D2" w:rsidRPr="00316632" w:rsidRDefault="00DC19D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0.7517</w:t>
            </w:r>
          </w:p>
        </w:tc>
      </w:tr>
    </w:tbl>
    <w:p w14:paraId="3FA3FFE8" w14:textId="77777777" w:rsidR="000D79C9" w:rsidRDefault="000D79C9" w:rsidP="00A030C1">
      <w:pPr>
        <w:pStyle w:val="Heading3"/>
        <w:spacing w:before="0" w:beforeAutospacing="0" w:after="0" w:afterAutospacing="0" w:line="360" w:lineRule="auto"/>
        <w:jc w:val="left"/>
      </w:pPr>
    </w:p>
    <w:p w14:paraId="119D4039" w14:textId="751B3593" w:rsidR="00316632" w:rsidRPr="001C6D99" w:rsidRDefault="00316632" w:rsidP="000D2E1D">
      <w:pPr>
        <w:pStyle w:val="Heading3"/>
        <w:spacing w:before="0" w:beforeAutospacing="0" w:after="0" w:afterAutospacing="0" w:line="360" w:lineRule="auto"/>
        <w:jc w:val="both"/>
      </w:pPr>
      <w:bookmarkStart w:id="53" w:name="_Toc187646163"/>
      <w:r w:rsidRPr="001C6D99">
        <w:t>4.4</w:t>
      </w:r>
      <w:r w:rsidRPr="001C6D99">
        <w:tab/>
      </w:r>
      <w:bookmarkStart w:id="54" w:name="_Hlk184816026"/>
      <w:r w:rsidRPr="001C6D99">
        <w:t xml:space="preserve">Artificial Neural Networks (ANNs) Model </w:t>
      </w:r>
      <w:r w:rsidR="00453F8B">
        <w:t xml:space="preserve">and adopted Baseline Model </w:t>
      </w:r>
      <w:r w:rsidRPr="001C6D99">
        <w:t>Performance</w:t>
      </w:r>
      <w:bookmarkEnd w:id="53"/>
      <w:r w:rsidR="00BA305B">
        <w:t xml:space="preserve"> </w:t>
      </w:r>
    </w:p>
    <w:bookmarkEnd w:id="54"/>
    <w:p w14:paraId="58B5957C" w14:textId="77777777" w:rsidR="00316632" w:rsidRDefault="00316632" w:rsidP="00DA4504">
      <w:pPr>
        <w:spacing w:after="120" w:line="360" w:lineRule="auto"/>
        <w:jc w:val="both"/>
        <w:rPr>
          <w:rFonts w:ascii="Times New Roman" w:hAnsi="Times New Roman" w:cs="Times New Roman"/>
          <w:sz w:val="24"/>
          <w:szCs w:val="24"/>
        </w:rPr>
      </w:pPr>
      <w:r w:rsidRPr="00316632">
        <w:rPr>
          <w:rFonts w:ascii="Times New Roman" w:hAnsi="Times New Roman" w:cs="Times New Roman"/>
          <w:sz w:val="24"/>
          <w:szCs w:val="24"/>
        </w:rPr>
        <w:t xml:space="preserve">Table </w:t>
      </w:r>
      <w:r w:rsidR="00DC19D2">
        <w:rPr>
          <w:rFonts w:ascii="Times New Roman" w:hAnsi="Times New Roman" w:cs="Times New Roman"/>
          <w:sz w:val="24"/>
          <w:szCs w:val="24"/>
        </w:rPr>
        <w:t>4</w:t>
      </w:r>
      <w:r w:rsidRPr="00316632">
        <w:rPr>
          <w:rFonts w:ascii="Times New Roman" w:hAnsi="Times New Roman" w:cs="Times New Roman"/>
          <w:sz w:val="24"/>
          <w:szCs w:val="24"/>
        </w:rPr>
        <w:t xml:space="preserve">. Compares the model performance with traditional models such </w:t>
      </w:r>
      <w:r w:rsidR="00A22FAD">
        <w:rPr>
          <w:rFonts w:ascii="Times New Roman" w:hAnsi="Times New Roman" w:cs="Times New Roman"/>
          <w:sz w:val="24"/>
          <w:szCs w:val="24"/>
        </w:rPr>
        <w:t xml:space="preserve">as </w:t>
      </w:r>
      <w:r w:rsidRPr="00316632">
        <w:rPr>
          <w:rFonts w:ascii="Times New Roman" w:hAnsi="Times New Roman" w:cs="Times New Roman"/>
          <w:sz w:val="24"/>
          <w:szCs w:val="24"/>
        </w:rPr>
        <w:t xml:space="preserve">the Chapman-Richards, </w:t>
      </w:r>
      <w:proofErr w:type="spellStart"/>
      <w:r w:rsidRPr="00316632">
        <w:rPr>
          <w:rFonts w:ascii="Times New Roman" w:hAnsi="Times New Roman" w:cs="Times New Roman"/>
          <w:sz w:val="24"/>
          <w:szCs w:val="24"/>
        </w:rPr>
        <w:t>Gompertz</w:t>
      </w:r>
      <w:proofErr w:type="spellEnd"/>
      <w:r w:rsidRPr="00316632">
        <w:rPr>
          <w:rFonts w:ascii="Times New Roman" w:hAnsi="Times New Roman" w:cs="Times New Roman"/>
          <w:sz w:val="24"/>
          <w:szCs w:val="24"/>
        </w:rPr>
        <w:t xml:space="preserve">, </w:t>
      </w:r>
      <w:proofErr w:type="gramStart"/>
      <w:r w:rsidRPr="00316632">
        <w:rPr>
          <w:rFonts w:ascii="Times New Roman" w:hAnsi="Times New Roman" w:cs="Times New Roman"/>
          <w:sz w:val="24"/>
          <w:szCs w:val="24"/>
        </w:rPr>
        <w:t>Exponential</w:t>
      </w:r>
      <w:proofErr w:type="gramEnd"/>
      <w:r w:rsidRPr="00316632">
        <w:rPr>
          <w:rFonts w:ascii="Times New Roman" w:hAnsi="Times New Roman" w:cs="Times New Roman"/>
          <w:sz w:val="24"/>
          <w:szCs w:val="24"/>
        </w:rPr>
        <w:t xml:space="preserve"> and Logarithmic models. The ANN consistently outperforms all baseline models, demonstrating superior predictive accuracy and fit</w:t>
      </w:r>
    </w:p>
    <w:p w14:paraId="49349A87" w14:textId="319A0AB2" w:rsidR="00DC19D2" w:rsidRPr="00316632" w:rsidRDefault="00DC19D2" w:rsidP="00DA4504">
      <w:pPr>
        <w:spacing w:after="120" w:line="360" w:lineRule="auto"/>
        <w:rPr>
          <w:rFonts w:ascii="Times New Roman" w:hAnsi="Times New Roman" w:cs="Times New Roman"/>
          <w:sz w:val="24"/>
          <w:szCs w:val="24"/>
        </w:rPr>
      </w:pPr>
      <w:r>
        <w:rPr>
          <w:rFonts w:ascii="Times New Roman" w:hAnsi="Times New Roman" w:cs="Times New Roman"/>
          <w:sz w:val="24"/>
          <w:szCs w:val="24"/>
        </w:rPr>
        <w:t>Table 4</w:t>
      </w:r>
      <w:r w:rsidR="00B22E7A">
        <w:rPr>
          <w:rFonts w:ascii="Times New Roman" w:hAnsi="Times New Roman" w:cs="Times New Roman"/>
          <w:sz w:val="24"/>
          <w:szCs w:val="24"/>
        </w:rPr>
        <w:t xml:space="preserve"> </w:t>
      </w:r>
      <w:r w:rsidR="00CA11E7" w:rsidRPr="00CA11E7">
        <w:rPr>
          <w:rFonts w:ascii="Times New Roman" w:hAnsi="Times New Roman" w:cs="Times New Roman"/>
          <w:sz w:val="24"/>
          <w:szCs w:val="24"/>
        </w:rPr>
        <w:t>Artificial Neural Networks (ANNs) Model and adopted Baseline Model Performance</w:t>
      </w:r>
    </w:p>
    <w:tbl>
      <w:tblPr>
        <w:tblStyle w:val="ListTable6Colorful"/>
        <w:tblW w:w="5000" w:type="pct"/>
        <w:tblLook w:val="04A0" w:firstRow="1" w:lastRow="0" w:firstColumn="1" w:lastColumn="0" w:noHBand="0" w:noVBand="1"/>
      </w:tblPr>
      <w:tblGrid>
        <w:gridCol w:w="2765"/>
        <w:gridCol w:w="2765"/>
        <w:gridCol w:w="2765"/>
        <w:gridCol w:w="1065"/>
      </w:tblGrid>
      <w:tr w:rsidR="008D2918" w:rsidRPr="00316632" w14:paraId="5825732B" w14:textId="77777777" w:rsidTr="008D2918">
        <w:trPr>
          <w:cnfStyle w:val="100000000000" w:firstRow="1" w:lastRow="0" w:firstColumn="0" w:lastColumn="0" w:oddVBand="0" w:evenVBand="0" w:oddHBand="0"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1477" w:type="pct"/>
            <w:shd w:val="clear" w:color="auto" w:fill="auto"/>
          </w:tcPr>
          <w:p w14:paraId="0218F6C7" w14:textId="77777777" w:rsidR="008D2918" w:rsidRPr="008D2918" w:rsidRDefault="008D2918" w:rsidP="008D2918">
            <w:pPr>
              <w:spacing w:after="120" w:line="360" w:lineRule="auto"/>
              <w:rPr>
                <w:rFonts w:ascii="Times New Roman" w:eastAsia="Times New Roman" w:hAnsi="Times New Roman" w:cs="Times New Roman"/>
                <w:bCs w:val="0"/>
                <w:sz w:val="24"/>
                <w:szCs w:val="24"/>
              </w:rPr>
            </w:pPr>
            <w:r w:rsidRPr="008D2918">
              <w:rPr>
                <w:rFonts w:ascii="Times New Roman" w:eastAsia="Times New Roman" w:hAnsi="Times New Roman" w:cs="Times New Roman"/>
                <w:bCs w:val="0"/>
                <w:sz w:val="24"/>
                <w:szCs w:val="24"/>
              </w:rPr>
              <w:t>Model</w:t>
            </w:r>
          </w:p>
        </w:tc>
        <w:tc>
          <w:tcPr>
            <w:tcW w:w="1477" w:type="pct"/>
            <w:shd w:val="clear" w:color="auto" w:fill="auto"/>
          </w:tcPr>
          <w:p w14:paraId="12BFD995" w14:textId="503366CA" w:rsidR="008D2918" w:rsidRPr="008D2918" w:rsidRDefault="008D2918" w:rsidP="008D2918">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4"/>
                <w:szCs w:val="24"/>
              </w:rPr>
            </w:pPr>
            <w:r w:rsidRPr="00316632">
              <w:rPr>
                <w:rFonts w:ascii="Times New Roman" w:eastAsia="Times New Roman" w:hAnsi="Times New Roman" w:cs="Times New Roman"/>
                <w:sz w:val="24"/>
                <w:szCs w:val="24"/>
              </w:rPr>
              <w:t>RMSE</w:t>
            </w:r>
          </w:p>
        </w:tc>
        <w:tc>
          <w:tcPr>
            <w:tcW w:w="1477" w:type="pct"/>
            <w:shd w:val="clear" w:color="auto" w:fill="auto"/>
          </w:tcPr>
          <w:p w14:paraId="650ADFD4" w14:textId="66EB5F64" w:rsidR="008D2918" w:rsidRPr="008D2918" w:rsidRDefault="008D2918" w:rsidP="008D2918">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4"/>
                <w:szCs w:val="24"/>
              </w:rPr>
            </w:pPr>
            <w:r w:rsidRPr="00316632">
              <w:rPr>
                <w:rFonts w:ascii="Times New Roman" w:eastAsia="Times New Roman" w:hAnsi="Times New Roman" w:cs="Times New Roman"/>
                <w:sz w:val="24"/>
                <w:szCs w:val="24"/>
              </w:rPr>
              <w:t>R</w:t>
            </w:r>
            <w:r w:rsidRPr="00316632">
              <w:rPr>
                <w:rFonts w:ascii="Times New Roman" w:eastAsia="Times New Roman" w:hAnsi="Times New Roman" w:cs="Times New Roman"/>
                <w:sz w:val="24"/>
                <w:szCs w:val="24"/>
                <w:vertAlign w:val="superscript"/>
              </w:rPr>
              <w:t>2</w:t>
            </w:r>
          </w:p>
        </w:tc>
        <w:tc>
          <w:tcPr>
            <w:tcW w:w="569" w:type="pct"/>
            <w:shd w:val="clear" w:color="auto" w:fill="auto"/>
          </w:tcPr>
          <w:p w14:paraId="6D39A96C" w14:textId="0F11E830" w:rsidR="008D2918" w:rsidRPr="008D2918" w:rsidRDefault="008D2918" w:rsidP="008D2918">
            <w:pPr>
              <w:spacing w:after="120"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4"/>
                <w:szCs w:val="24"/>
              </w:rPr>
            </w:pPr>
            <w:r w:rsidRPr="00316632">
              <w:rPr>
                <w:rFonts w:ascii="Times New Roman" w:eastAsia="Times New Roman" w:hAnsi="Times New Roman" w:cs="Times New Roman"/>
                <w:sz w:val="24"/>
                <w:szCs w:val="24"/>
              </w:rPr>
              <w:t>Adj. R</w:t>
            </w:r>
            <w:r w:rsidRPr="00316632">
              <w:rPr>
                <w:rFonts w:ascii="Times New Roman" w:eastAsia="Times New Roman" w:hAnsi="Times New Roman" w:cs="Times New Roman"/>
                <w:sz w:val="24"/>
                <w:szCs w:val="24"/>
                <w:vertAlign w:val="superscript"/>
              </w:rPr>
              <w:t>2</w:t>
            </w:r>
          </w:p>
        </w:tc>
      </w:tr>
      <w:tr w:rsidR="00316632" w:rsidRPr="00316632" w14:paraId="5A904D79" w14:textId="77777777" w:rsidTr="008D2918">
        <w:trPr>
          <w:cnfStyle w:val="000000100000" w:firstRow="0" w:lastRow="0" w:firstColumn="0" w:lastColumn="0" w:oddVBand="0" w:evenVBand="0" w:oddHBand="1" w:evenHBand="0" w:firstRowFirstColumn="0" w:firstRowLastColumn="0" w:lastRowFirstColumn="0" w:lastRowLastColumn="0"/>
          <w:trHeight w:val="252"/>
        </w:trPr>
        <w:tc>
          <w:tcPr>
            <w:cnfStyle w:val="001000000000" w:firstRow="0" w:lastRow="0" w:firstColumn="1" w:lastColumn="0" w:oddVBand="0" w:evenVBand="0" w:oddHBand="0" w:evenHBand="0" w:firstRowFirstColumn="0" w:firstRowLastColumn="0" w:lastRowFirstColumn="0" w:lastRowLastColumn="0"/>
            <w:tcW w:w="1477" w:type="pct"/>
            <w:shd w:val="clear" w:color="auto" w:fill="auto"/>
          </w:tcPr>
          <w:p w14:paraId="2FC017DB" w14:textId="77777777" w:rsidR="00316632" w:rsidRPr="00516196" w:rsidRDefault="00316632" w:rsidP="00DA4504">
            <w:pPr>
              <w:spacing w:after="120" w:line="360" w:lineRule="auto"/>
              <w:rPr>
                <w:rFonts w:ascii="Times New Roman" w:eastAsia="Times New Roman" w:hAnsi="Times New Roman" w:cs="Times New Roman"/>
                <w:sz w:val="24"/>
                <w:szCs w:val="24"/>
              </w:rPr>
            </w:pPr>
            <w:r w:rsidRPr="00516196">
              <w:rPr>
                <w:rFonts w:ascii="Times New Roman" w:eastAsia="Times New Roman" w:hAnsi="Times New Roman" w:cs="Times New Roman"/>
                <w:bCs w:val="0"/>
                <w:sz w:val="24"/>
                <w:szCs w:val="24"/>
              </w:rPr>
              <w:t>ANN (Training)</w:t>
            </w:r>
          </w:p>
        </w:tc>
        <w:tc>
          <w:tcPr>
            <w:tcW w:w="1477" w:type="pct"/>
            <w:shd w:val="clear" w:color="auto" w:fill="auto"/>
          </w:tcPr>
          <w:p w14:paraId="77600139" w14:textId="4B55470C" w:rsidR="00316632" w:rsidRPr="00316632" w:rsidRDefault="0031663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0.020</w:t>
            </w:r>
          </w:p>
        </w:tc>
        <w:tc>
          <w:tcPr>
            <w:tcW w:w="1477" w:type="pct"/>
            <w:shd w:val="clear" w:color="auto" w:fill="auto"/>
          </w:tcPr>
          <w:p w14:paraId="391BF1A7" w14:textId="219383DC" w:rsidR="00316632" w:rsidRPr="00316632" w:rsidRDefault="0031663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0.785</w:t>
            </w:r>
          </w:p>
        </w:tc>
        <w:tc>
          <w:tcPr>
            <w:tcW w:w="569" w:type="pct"/>
            <w:shd w:val="clear" w:color="auto" w:fill="auto"/>
          </w:tcPr>
          <w:p w14:paraId="00125695" w14:textId="14C14C17" w:rsidR="00316632" w:rsidRPr="00316632" w:rsidRDefault="0031663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0.780</w:t>
            </w:r>
          </w:p>
        </w:tc>
      </w:tr>
      <w:tr w:rsidR="00316632" w:rsidRPr="00316632" w14:paraId="5C96AF94" w14:textId="77777777" w:rsidTr="008D2918">
        <w:trPr>
          <w:trHeight w:val="522"/>
        </w:trPr>
        <w:tc>
          <w:tcPr>
            <w:cnfStyle w:val="001000000000" w:firstRow="0" w:lastRow="0" w:firstColumn="1" w:lastColumn="0" w:oddVBand="0" w:evenVBand="0" w:oddHBand="0" w:evenHBand="0" w:firstRowFirstColumn="0" w:firstRowLastColumn="0" w:lastRowFirstColumn="0" w:lastRowLastColumn="0"/>
            <w:tcW w:w="1477" w:type="pct"/>
            <w:shd w:val="clear" w:color="auto" w:fill="auto"/>
          </w:tcPr>
          <w:p w14:paraId="6CF8EF66" w14:textId="77777777" w:rsidR="00316632" w:rsidRPr="00516196" w:rsidRDefault="00316632" w:rsidP="00DA4504">
            <w:pPr>
              <w:spacing w:after="120" w:line="360" w:lineRule="auto"/>
              <w:rPr>
                <w:rFonts w:ascii="Times New Roman" w:eastAsia="Times New Roman" w:hAnsi="Times New Roman" w:cs="Times New Roman"/>
                <w:sz w:val="24"/>
                <w:szCs w:val="24"/>
              </w:rPr>
            </w:pPr>
            <w:r w:rsidRPr="00516196">
              <w:rPr>
                <w:rFonts w:ascii="Times New Roman" w:eastAsia="Times New Roman" w:hAnsi="Times New Roman" w:cs="Times New Roman"/>
                <w:bCs w:val="0"/>
                <w:sz w:val="24"/>
                <w:szCs w:val="24"/>
              </w:rPr>
              <w:t>ANN (Validation)</w:t>
            </w:r>
          </w:p>
        </w:tc>
        <w:tc>
          <w:tcPr>
            <w:tcW w:w="1477" w:type="pct"/>
            <w:shd w:val="clear" w:color="auto" w:fill="auto"/>
          </w:tcPr>
          <w:p w14:paraId="25051EBB" w14:textId="6F1620B8" w:rsidR="00316632" w:rsidRPr="00316632" w:rsidRDefault="00316632" w:rsidP="00DA4504">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0.015</w:t>
            </w:r>
          </w:p>
        </w:tc>
        <w:tc>
          <w:tcPr>
            <w:tcW w:w="1477" w:type="pct"/>
            <w:shd w:val="clear" w:color="auto" w:fill="auto"/>
          </w:tcPr>
          <w:p w14:paraId="5078BD61" w14:textId="33364300" w:rsidR="00316632" w:rsidRPr="00316632" w:rsidRDefault="00316632" w:rsidP="00DA4504">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0.776</w:t>
            </w:r>
          </w:p>
        </w:tc>
        <w:tc>
          <w:tcPr>
            <w:tcW w:w="569" w:type="pct"/>
            <w:shd w:val="clear" w:color="auto" w:fill="auto"/>
          </w:tcPr>
          <w:p w14:paraId="43061D16" w14:textId="5690B937" w:rsidR="00316632" w:rsidRPr="00316632" w:rsidRDefault="00316632" w:rsidP="00DA4504">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0.751</w:t>
            </w:r>
          </w:p>
        </w:tc>
      </w:tr>
      <w:tr w:rsidR="00316632" w:rsidRPr="00316632" w14:paraId="7B04D942" w14:textId="77777777" w:rsidTr="008D2918">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1477" w:type="pct"/>
            <w:shd w:val="clear" w:color="auto" w:fill="auto"/>
          </w:tcPr>
          <w:p w14:paraId="1BDAB1C3" w14:textId="77777777" w:rsidR="00316632" w:rsidRPr="00516196" w:rsidRDefault="00316632" w:rsidP="00DA4504">
            <w:pPr>
              <w:spacing w:after="120" w:line="360" w:lineRule="auto"/>
              <w:rPr>
                <w:rFonts w:ascii="Times New Roman" w:eastAsia="Times New Roman" w:hAnsi="Times New Roman" w:cs="Times New Roman"/>
                <w:sz w:val="24"/>
                <w:szCs w:val="24"/>
              </w:rPr>
            </w:pPr>
            <w:r w:rsidRPr="00516196">
              <w:rPr>
                <w:rFonts w:ascii="Times New Roman" w:eastAsia="Times New Roman" w:hAnsi="Times New Roman" w:cs="Times New Roman"/>
                <w:bCs w:val="0"/>
                <w:sz w:val="24"/>
                <w:szCs w:val="24"/>
              </w:rPr>
              <w:t>ANN (Testing)</w:t>
            </w:r>
          </w:p>
        </w:tc>
        <w:tc>
          <w:tcPr>
            <w:tcW w:w="1477" w:type="pct"/>
            <w:shd w:val="clear" w:color="auto" w:fill="auto"/>
          </w:tcPr>
          <w:p w14:paraId="2FE23605" w14:textId="69E06CAF" w:rsidR="00316632" w:rsidRPr="00316632" w:rsidRDefault="0031663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0.021</w:t>
            </w:r>
          </w:p>
        </w:tc>
        <w:tc>
          <w:tcPr>
            <w:tcW w:w="1477" w:type="pct"/>
            <w:shd w:val="clear" w:color="auto" w:fill="auto"/>
          </w:tcPr>
          <w:p w14:paraId="143F2FCA" w14:textId="43B513B1" w:rsidR="00316632" w:rsidRPr="00316632" w:rsidRDefault="0031663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0.729</w:t>
            </w:r>
          </w:p>
        </w:tc>
        <w:tc>
          <w:tcPr>
            <w:tcW w:w="569" w:type="pct"/>
            <w:shd w:val="clear" w:color="auto" w:fill="auto"/>
          </w:tcPr>
          <w:p w14:paraId="57192748" w14:textId="091E48ED" w:rsidR="00316632" w:rsidRPr="00316632" w:rsidRDefault="0031663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0.698</w:t>
            </w:r>
          </w:p>
        </w:tc>
      </w:tr>
      <w:tr w:rsidR="00316632" w:rsidRPr="00316632" w14:paraId="7B2AF976" w14:textId="77777777" w:rsidTr="008D2918">
        <w:trPr>
          <w:trHeight w:val="522"/>
        </w:trPr>
        <w:tc>
          <w:tcPr>
            <w:cnfStyle w:val="001000000000" w:firstRow="0" w:lastRow="0" w:firstColumn="1" w:lastColumn="0" w:oddVBand="0" w:evenVBand="0" w:oddHBand="0" w:evenHBand="0" w:firstRowFirstColumn="0" w:firstRowLastColumn="0" w:lastRowFirstColumn="0" w:lastRowLastColumn="0"/>
            <w:tcW w:w="1477" w:type="pct"/>
            <w:shd w:val="clear" w:color="auto" w:fill="auto"/>
          </w:tcPr>
          <w:p w14:paraId="040FAC98" w14:textId="77777777" w:rsidR="00316632" w:rsidRPr="00516196" w:rsidRDefault="00316632" w:rsidP="00DA4504">
            <w:pPr>
              <w:spacing w:after="120" w:line="360" w:lineRule="auto"/>
              <w:rPr>
                <w:rFonts w:ascii="Times New Roman" w:eastAsia="Times New Roman" w:hAnsi="Times New Roman" w:cs="Times New Roman"/>
                <w:sz w:val="24"/>
                <w:szCs w:val="24"/>
              </w:rPr>
            </w:pPr>
            <w:r w:rsidRPr="00516196">
              <w:rPr>
                <w:rFonts w:ascii="Times New Roman" w:eastAsia="Times New Roman" w:hAnsi="Times New Roman" w:cs="Times New Roman"/>
                <w:bCs w:val="0"/>
                <w:sz w:val="24"/>
                <w:szCs w:val="24"/>
              </w:rPr>
              <w:t>Chapman-Richards</w:t>
            </w:r>
          </w:p>
        </w:tc>
        <w:tc>
          <w:tcPr>
            <w:tcW w:w="1477" w:type="pct"/>
            <w:shd w:val="clear" w:color="auto" w:fill="auto"/>
          </w:tcPr>
          <w:p w14:paraId="685D012F" w14:textId="61B66571" w:rsidR="00316632" w:rsidRPr="00316632" w:rsidRDefault="00316632" w:rsidP="00DA4504">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0.023</w:t>
            </w:r>
          </w:p>
        </w:tc>
        <w:tc>
          <w:tcPr>
            <w:tcW w:w="1477" w:type="pct"/>
            <w:shd w:val="clear" w:color="auto" w:fill="auto"/>
          </w:tcPr>
          <w:p w14:paraId="53034A3B" w14:textId="77777777" w:rsidR="00316632" w:rsidRPr="00316632" w:rsidRDefault="00316632" w:rsidP="00DA4504">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0.695</w:t>
            </w:r>
          </w:p>
        </w:tc>
        <w:tc>
          <w:tcPr>
            <w:tcW w:w="569" w:type="pct"/>
            <w:shd w:val="clear" w:color="auto" w:fill="auto"/>
          </w:tcPr>
          <w:p w14:paraId="40439153" w14:textId="77777777" w:rsidR="00316632" w:rsidRPr="00316632" w:rsidRDefault="00316632" w:rsidP="00DA4504">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0.690</w:t>
            </w:r>
          </w:p>
        </w:tc>
      </w:tr>
      <w:tr w:rsidR="00316632" w:rsidRPr="00316632" w14:paraId="28A41645" w14:textId="77777777" w:rsidTr="008D2918">
        <w:trPr>
          <w:cnfStyle w:val="000000100000" w:firstRow="0" w:lastRow="0" w:firstColumn="0" w:lastColumn="0" w:oddVBand="0" w:evenVBand="0" w:oddHBand="1" w:evenHBand="0" w:firstRowFirstColumn="0" w:firstRowLastColumn="0" w:lastRowFirstColumn="0" w:lastRowLastColumn="0"/>
          <w:trHeight w:val="252"/>
        </w:trPr>
        <w:tc>
          <w:tcPr>
            <w:cnfStyle w:val="001000000000" w:firstRow="0" w:lastRow="0" w:firstColumn="1" w:lastColumn="0" w:oddVBand="0" w:evenVBand="0" w:oddHBand="0" w:evenHBand="0" w:firstRowFirstColumn="0" w:firstRowLastColumn="0" w:lastRowFirstColumn="0" w:lastRowLastColumn="0"/>
            <w:tcW w:w="1477" w:type="pct"/>
            <w:shd w:val="clear" w:color="auto" w:fill="auto"/>
          </w:tcPr>
          <w:p w14:paraId="3AB11BAE" w14:textId="77777777" w:rsidR="00316632" w:rsidRPr="00516196" w:rsidRDefault="00316632" w:rsidP="00DA4504">
            <w:pPr>
              <w:spacing w:after="120" w:line="360" w:lineRule="auto"/>
              <w:rPr>
                <w:rFonts w:ascii="Times New Roman" w:eastAsia="Times New Roman" w:hAnsi="Times New Roman" w:cs="Times New Roman"/>
                <w:sz w:val="24"/>
                <w:szCs w:val="24"/>
              </w:rPr>
            </w:pPr>
            <w:proofErr w:type="spellStart"/>
            <w:r w:rsidRPr="00516196">
              <w:rPr>
                <w:rFonts w:ascii="Times New Roman" w:eastAsia="Times New Roman" w:hAnsi="Times New Roman" w:cs="Times New Roman"/>
                <w:bCs w:val="0"/>
                <w:sz w:val="24"/>
                <w:szCs w:val="24"/>
              </w:rPr>
              <w:t>Gompertz</w:t>
            </w:r>
            <w:proofErr w:type="spellEnd"/>
          </w:p>
        </w:tc>
        <w:tc>
          <w:tcPr>
            <w:tcW w:w="1477" w:type="pct"/>
            <w:shd w:val="clear" w:color="auto" w:fill="auto"/>
          </w:tcPr>
          <w:p w14:paraId="377FA6C5" w14:textId="2D5E8129" w:rsidR="00316632" w:rsidRPr="00316632" w:rsidRDefault="0031663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0.023</w:t>
            </w:r>
          </w:p>
        </w:tc>
        <w:tc>
          <w:tcPr>
            <w:tcW w:w="1477" w:type="pct"/>
            <w:shd w:val="clear" w:color="auto" w:fill="auto"/>
          </w:tcPr>
          <w:p w14:paraId="372DB520" w14:textId="77777777" w:rsidR="00316632" w:rsidRPr="00316632" w:rsidRDefault="0031663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0.695</w:t>
            </w:r>
          </w:p>
        </w:tc>
        <w:tc>
          <w:tcPr>
            <w:tcW w:w="569" w:type="pct"/>
            <w:shd w:val="clear" w:color="auto" w:fill="auto"/>
          </w:tcPr>
          <w:p w14:paraId="6F8A5321" w14:textId="77777777" w:rsidR="00316632" w:rsidRPr="00316632" w:rsidRDefault="0031663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0.691</w:t>
            </w:r>
          </w:p>
        </w:tc>
      </w:tr>
      <w:tr w:rsidR="00316632" w:rsidRPr="00316632" w14:paraId="08811205" w14:textId="77777777" w:rsidTr="008D2918">
        <w:trPr>
          <w:trHeight w:val="252"/>
        </w:trPr>
        <w:tc>
          <w:tcPr>
            <w:cnfStyle w:val="001000000000" w:firstRow="0" w:lastRow="0" w:firstColumn="1" w:lastColumn="0" w:oddVBand="0" w:evenVBand="0" w:oddHBand="0" w:evenHBand="0" w:firstRowFirstColumn="0" w:firstRowLastColumn="0" w:lastRowFirstColumn="0" w:lastRowLastColumn="0"/>
            <w:tcW w:w="1477" w:type="pct"/>
            <w:shd w:val="clear" w:color="auto" w:fill="auto"/>
          </w:tcPr>
          <w:p w14:paraId="39F72384" w14:textId="77777777" w:rsidR="00316632" w:rsidRPr="00516196" w:rsidRDefault="00316632" w:rsidP="00DA4504">
            <w:pPr>
              <w:spacing w:after="120" w:line="360" w:lineRule="auto"/>
              <w:rPr>
                <w:rFonts w:ascii="Times New Roman" w:eastAsia="Times New Roman" w:hAnsi="Times New Roman" w:cs="Times New Roman"/>
                <w:sz w:val="24"/>
                <w:szCs w:val="24"/>
              </w:rPr>
            </w:pPr>
            <w:r w:rsidRPr="00516196">
              <w:rPr>
                <w:rFonts w:ascii="Times New Roman" w:eastAsia="Times New Roman" w:hAnsi="Times New Roman" w:cs="Times New Roman"/>
                <w:bCs w:val="0"/>
                <w:sz w:val="24"/>
                <w:szCs w:val="24"/>
              </w:rPr>
              <w:t>Exponential</w:t>
            </w:r>
          </w:p>
        </w:tc>
        <w:tc>
          <w:tcPr>
            <w:tcW w:w="1477" w:type="pct"/>
            <w:shd w:val="clear" w:color="auto" w:fill="auto"/>
          </w:tcPr>
          <w:p w14:paraId="591A5F9C" w14:textId="1D8DC4F5" w:rsidR="00316632" w:rsidRPr="00316632" w:rsidRDefault="00316632" w:rsidP="00DA4504">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0.024</w:t>
            </w:r>
          </w:p>
        </w:tc>
        <w:tc>
          <w:tcPr>
            <w:tcW w:w="1477" w:type="pct"/>
            <w:shd w:val="clear" w:color="auto" w:fill="auto"/>
          </w:tcPr>
          <w:p w14:paraId="63D2C9A6" w14:textId="77777777" w:rsidR="00316632" w:rsidRPr="00316632" w:rsidRDefault="00316632" w:rsidP="00DA4504">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0.653</w:t>
            </w:r>
          </w:p>
        </w:tc>
        <w:tc>
          <w:tcPr>
            <w:tcW w:w="569" w:type="pct"/>
            <w:shd w:val="clear" w:color="auto" w:fill="auto"/>
          </w:tcPr>
          <w:p w14:paraId="288EC750" w14:textId="77777777" w:rsidR="00316632" w:rsidRPr="00316632" w:rsidRDefault="00316632" w:rsidP="00DA4504">
            <w:pPr>
              <w:spacing w:after="12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0.651</w:t>
            </w:r>
          </w:p>
        </w:tc>
      </w:tr>
      <w:tr w:rsidR="00316632" w:rsidRPr="00316632" w14:paraId="4F2093C5" w14:textId="77777777" w:rsidTr="008D2918">
        <w:trPr>
          <w:cnfStyle w:val="000000100000" w:firstRow="0" w:lastRow="0" w:firstColumn="0" w:lastColumn="0" w:oddVBand="0" w:evenVBand="0" w:oddHBand="1" w:evenHBand="0" w:firstRowFirstColumn="0" w:firstRowLastColumn="0" w:lastRowFirstColumn="0" w:lastRowLastColumn="0"/>
          <w:trHeight w:val="252"/>
        </w:trPr>
        <w:tc>
          <w:tcPr>
            <w:cnfStyle w:val="001000000000" w:firstRow="0" w:lastRow="0" w:firstColumn="1" w:lastColumn="0" w:oddVBand="0" w:evenVBand="0" w:oddHBand="0" w:evenHBand="0" w:firstRowFirstColumn="0" w:firstRowLastColumn="0" w:lastRowFirstColumn="0" w:lastRowLastColumn="0"/>
            <w:tcW w:w="1477" w:type="pct"/>
            <w:shd w:val="clear" w:color="auto" w:fill="auto"/>
          </w:tcPr>
          <w:p w14:paraId="5A9D0801" w14:textId="77777777" w:rsidR="00316632" w:rsidRPr="00516196" w:rsidRDefault="00316632" w:rsidP="00DA4504">
            <w:pPr>
              <w:spacing w:after="120" w:line="360" w:lineRule="auto"/>
              <w:rPr>
                <w:rFonts w:ascii="Times New Roman" w:eastAsia="Times New Roman" w:hAnsi="Times New Roman" w:cs="Times New Roman"/>
                <w:sz w:val="24"/>
                <w:szCs w:val="24"/>
              </w:rPr>
            </w:pPr>
            <w:r w:rsidRPr="00516196">
              <w:rPr>
                <w:rFonts w:ascii="Times New Roman" w:eastAsia="Times New Roman" w:hAnsi="Times New Roman" w:cs="Times New Roman"/>
                <w:bCs w:val="0"/>
                <w:sz w:val="24"/>
                <w:szCs w:val="24"/>
              </w:rPr>
              <w:t>Logarithmic</w:t>
            </w:r>
          </w:p>
        </w:tc>
        <w:tc>
          <w:tcPr>
            <w:tcW w:w="1477" w:type="pct"/>
            <w:shd w:val="clear" w:color="auto" w:fill="auto"/>
          </w:tcPr>
          <w:p w14:paraId="5549056C" w14:textId="62C9B448" w:rsidR="00316632" w:rsidRPr="00316632" w:rsidRDefault="0031663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0.024</w:t>
            </w:r>
          </w:p>
        </w:tc>
        <w:tc>
          <w:tcPr>
            <w:tcW w:w="1477" w:type="pct"/>
            <w:shd w:val="clear" w:color="auto" w:fill="auto"/>
          </w:tcPr>
          <w:p w14:paraId="6D61F21F" w14:textId="77777777" w:rsidR="00316632" w:rsidRPr="00316632" w:rsidRDefault="0031663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0.657</w:t>
            </w:r>
          </w:p>
        </w:tc>
        <w:tc>
          <w:tcPr>
            <w:tcW w:w="569" w:type="pct"/>
            <w:shd w:val="clear" w:color="auto" w:fill="auto"/>
          </w:tcPr>
          <w:p w14:paraId="6192930F" w14:textId="77777777" w:rsidR="00316632" w:rsidRPr="00316632" w:rsidRDefault="00316632" w:rsidP="00DA4504">
            <w:pPr>
              <w:spacing w:after="12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0.654</w:t>
            </w:r>
          </w:p>
        </w:tc>
      </w:tr>
    </w:tbl>
    <w:p w14:paraId="2FD1C6EE" w14:textId="5C24817D" w:rsidR="00316632" w:rsidRDefault="00316632" w:rsidP="00DA4504">
      <w:pPr>
        <w:spacing w:after="120" w:line="360" w:lineRule="auto"/>
        <w:outlineLvl w:val="3"/>
        <w:rPr>
          <w:rFonts w:ascii="Times New Roman" w:eastAsia="Times New Roman" w:hAnsi="Times New Roman" w:cs="Times New Roman"/>
          <w:b/>
          <w:bCs/>
          <w:sz w:val="24"/>
          <w:szCs w:val="24"/>
        </w:rPr>
      </w:pPr>
    </w:p>
    <w:p w14:paraId="27158D0D" w14:textId="79E02842" w:rsidR="00316632" w:rsidRPr="00CA11E7" w:rsidRDefault="00316632" w:rsidP="00CA11E7">
      <w:pPr>
        <w:spacing w:after="0" w:line="360" w:lineRule="auto"/>
        <w:outlineLvl w:val="3"/>
        <w:rPr>
          <w:rFonts w:ascii="Times New Roman" w:hAnsi="Times New Roman" w:cs="Times New Roman"/>
          <w:b/>
        </w:rPr>
      </w:pPr>
      <w:r w:rsidRPr="00316632">
        <w:rPr>
          <w:rFonts w:ascii="Times New Roman" w:eastAsia="Times New Roman" w:hAnsi="Times New Roman" w:cs="Times New Roman"/>
          <w:b/>
          <w:bCs/>
          <w:sz w:val="24"/>
          <w:szCs w:val="24"/>
        </w:rPr>
        <w:t>4.5</w:t>
      </w:r>
      <w:r w:rsidRPr="00316632">
        <w:rPr>
          <w:rFonts w:ascii="Times New Roman" w:eastAsia="Times New Roman" w:hAnsi="Times New Roman" w:cs="Times New Roman"/>
          <w:b/>
          <w:bCs/>
          <w:sz w:val="24"/>
          <w:szCs w:val="24"/>
        </w:rPr>
        <w:tab/>
      </w:r>
      <w:r w:rsidR="001B32E1" w:rsidRPr="00CA11E7">
        <w:rPr>
          <w:rFonts w:ascii="Times New Roman" w:hAnsi="Times New Roman" w:cs="Times New Roman"/>
          <w:b/>
        </w:rPr>
        <w:t>Validation Performance Plot</w:t>
      </w:r>
    </w:p>
    <w:p w14:paraId="00D10531" w14:textId="77777777" w:rsidR="00A55FDE" w:rsidRPr="00A55FDE" w:rsidRDefault="00A55FDE" w:rsidP="00DA4504">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Figure 3 illustrates the training process of the ANN model, it tracks the Mean </w:t>
      </w:r>
      <w:r w:rsidR="00C82C4C">
        <w:rPr>
          <w:rFonts w:ascii="Times New Roman" w:eastAsia="Times New Roman" w:hAnsi="Times New Roman" w:cs="Times New Roman"/>
          <w:sz w:val="24"/>
          <w:szCs w:val="24"/>
        </w:rPr>
        <w:t>squared error (MSE) across 10 epochs. Initially, the training, validation, and testing curves shows a consistent decline in error, indicating effective learning. At epoch 4, the validation curve (green) achieves it</w:t>
      </w:r>
      <w:r w:rsidR="00D02A3C">
        <w:rPr>
          <w:rFonts w:ascii="Times New Roman" w:eastAsia="Times New Roman" w:hAnsi="Times New Roman" w:cs="Times New Roman"/>
          <w:sz w:val="24"/>
          <w:szCs w:val="24"/>
        </w:rPr>
        <w:t>s lowest MSE value of 0.00022526, marking the optimal performance of the model on unseen data. Beyond epoch 4, the curve begins to diverge</w:t>
      </w:r>
      <w:r w:rsidR="00C16C45">
        <w:rPr>
          <w:rFonts w:ascii="Times New Roman" w:eastAsia="Times New Roman" w:hAnsi="Times New Roman" w:cs="Times New Roman"/>
          <w:sz w:val="24"/>
          <w:szCs w:val="24"/>
        </w:rPr>
        <w:t xml:space="preserve"> slightly, signaling the onset of overfitting. Despite this, the model’s overall performance remains stable, with minimal changes in error across all datasets</w:t>
      </w:r>
    </w:p>
    <w:p w14:paraId="6DC0D7A1" w14:textId="77777777" w:rsidR="005A7F3A" w:rsidRPr="00316632" w:rsidRDefault="005A7F3A" w:rsidP="00DA4504">
      <w:pPr>
        <w:spacing w:after="120" w:line="360" w:lineRule="auto"/>
        <w:jc w:val="center"/>
        <w:rPr>
          <w:rFonts w:ascii="Times New Roman" w:hAnsi="Times New Roman" w:cs="Times New Roman"/>
          <w:sz w:val="24"/>
          <w:szCs w:val="24"/>
        </w:rPr>
      </w:pPr>
      <w:r w:rsidRPr="00316632">
        <w:rPr>
          <w:rFonts w:ascii="Times New Roman" w:hAnsi="Times New Roman" w:cs="Times New Roman"/>
          <w:noProof/>
          <w:sz w:val="24"/>
          <w:szCs w:val="24"/>
        </w:rPr>
        <w:drawing>
          <wp:inline distT="0" distB="0" distL="0" distR="0" wp14:anchorId="27C5B395" wp14:editId="668735B7">
            <wp:extent cx="5140432" cy="2700702"/>
            <wp:effectExtent l="0" t="0" r="3175" b="444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78430" cy="2720665"/>
                    </a:xfrm>
                    <a:prstGeom prst="rect">
                      <a:avLst/>
                    </a:prstGeom>
                    <a:noFill/>
                    <a:ln>
                      <a:noFill/>
                    </a:ln>
                  </pic:spPr>
                </pic:pic>
              </a:graphicData>
            </a:graphic>
          </wp:inline>
        </w:drawing>
      </w:r>
    </w:p>
    <w:p w14:paraId="1A1D297D" w14:textId="1A687ACB" w:rsidR="00316632" w:rsidRDefault="00316632" w:rsidP="00DA4504">
      <w:pPr>
        <w:spacing w:after="120" w:line="360" w:lineRule="auto"/>
        <w:rPr>
          <w:rFonts w:ascii="Times New Roman" w:hAnsi="Times New Roman" w:cs="Times New Roman"/>
          <w:sz w:val="24"/>
          <w:szCs w:val="24"/>
        </w:rPr>
      </w:pPr>
      <w:r w:rsidRPr="00316632">
        <w:rPr>
          <w:rFonts w:ascii="Times New Roman" w:hAnsi="Times New Roman" w:cs="Times New Roman"/>
          <w:sz w:val="24"/>
          <w:szCs w:val="24"/>
        </w:rPr>
        <w:t>Figure 3. Validation Performance Plot</w:t>
      </w:r>
    </w:p>
    <w:p w14:paraId="6BCD51EF" w14:textId="3D66CD8A" w:rsidR="00316632" w:rsidRPr="00867AA1" w:rsidRDefault="00867AA1" w:rsidP="005A7F3A">
      <w:pPr>
        <w:pStyle w:val="Heading3"/>
        <w:spacing w:before="0" w:beforeAutospacing="0" w:after="0" w:afterAutospacing="0" w:line="360" w:lineRule="auto"/>
        <w:contextualSpacing/>
        <w:jc w:val="left"/>
      </w:pPr>
      <w:bookmarkStart w:id="55" w:name="_Toc187646164"/>
      <w:r>
        <w:t>4.</w:t>
      </w:r>
      <w:r w:rsidR="00CA11E7">
        <w:t>6</w:t>
      </w:r>
      <w:r w:rsidR="00280770">
        <w:tab/>
      </w:r>
      <w:r w:rsidR="0034662C">
        <w:t xml:space="preserve">Residual </w:t>
      </w:r>
      <w:r w:rsidR="007626EB">
        <w:t>P</w:t>
      </w:r>
      <w:r w:rsidR="0034662C">
        <w:t>lots for the Four Based Models</w:t>
      </w:r>
      <w:bookmarkEnd w:id="55"/>
    </w:p>
    <w:p w14:paraId="3ECD4080" w14:textId="2B1FFBD4" w:rsidR="0090596F" w:rsidRPr="0090596F" w:rsidRDefault="00280770" w:rsidP="005A7F3A">
      <w:pPr>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Figure 4</w:t>
      </w:r>
      <w:r w:rsidR="0090596F" w:rsidRPr="0090596F">
        <w:rPr>
          <w:rFonts w:ascii="Times New Roman" w:eastAsia="Times New Roman" w:hAnsi="Times New Roman" w:cs="Times New Roman"/>
          <w:sz w:val="24"/>
          <w:szCs w:val="24"/>
        </w:rPr>
        <w:t xml:space="preserve"> illustrates the comparison between actual wood volume data and predictions from four baseline regression models</w:t>
      </w:r>
      <w:r w:rsidR="00B015B8">
        <w:rPr>
          <w:rFonts w:ascii="Times New Roman" w:eastAsia="Times New Roman" w:hAnsi="Times New Roman" w:cs="Times New Roman"/>
          <w:sz w:val="24"/>
          <w:szCs w:val="24"/>
        </w:rPr>
        <w:t>;</w:t>
      </w:r>
      <w:r w:rsidR="0090596F" w:rsidRPr="0090596F">
        <w:rPr>
          <w:rFonts w:ascii="Times New Roman" w:eastAsia="Times New Roman" w:hAnsi="Times New Roman" w:cs="Times New Roman"/>
          <w:sz w:val="24"/>
          <w:szCs w:val="24"/>
        </w:rPr>
        <w:t xml:space="preserve"> </w:t>
      </w:r>
      <w:r w:rsidR="0090596F" w:rsidRPr="0090596F">
        <w:rPr>
          <w:rFonts w:ascii="Times New Roman" w:eastAsia="Times New Roman" w:hAnsi="Times New Roman" w:cs="Times New Roman"/>
          <w:bCs/>
          <w:sz w:val="24"/>
          <w:szCs w:val="24"/>
        </w:rPr>
        <w:t>Chapman-Richards</w:t>
      </w:r>
      <w:r w:rsidR="0090596F" w:rsidRPr="0090596F">
        <w:rPr>
          <w:rFonts w:ascii="Times New Roman" w:eastAsia="Times New Roman" w:hAnsi="Times New Roman" w:cs="Times New Roman"/>
          <w:sz w:val="24"/>
          <w:szCs w:val="24"/>
        </w:rPr>
        <w:t xml:space="preserve">, </w:t>
      </w:r>
      <w:proofErr w:type="spellStart"/>
      <w:r w:rsidR="0090596F" w:rsidRPr="0090596F">
        <w:rPr>
          <w:rFonts w:ascii="Times New Roman" w:eastAsia="Times New Roman" w:hAnsi="Times New Roman" w:cs="Times New Roman"/>
          <w:bCs/>
          <w:sz w:val="24"/>
          <w:szCs w:val="24"/>
        </w:rPr>
        <w:t>Gompertz</w:t>
      </w:r>
      <w:proofErr w:type="spellEnd"/>
      <w:r w:rsidR="0090596F" w:rsidRPr="0090596F">
        <w:rPr>
          <w:rFonts w:ascii="Times New Roman" w:eastAsia="Times New Roman" w:hAnsi="Times New Roman" w:cs="Times New Roman"/>
          <w:sz w:val="24"/>
          <w:szCs w:val="24"/>
        </w:rPr>
        <w:t xml:space="preserve">, </w:t>
      </w:r>
      <w:r w:rsidR="0090596F" w:rsidRPr="0090596F">
        <w:rPr>
          <w:rFonts w:ascii="Times New Roman" w:eastAsia="Times New Roman" w:hAnsi="Times New Roman" w:cs="Times New Roman"/>
          <w:bCs/>
          <w:sz w:val="24"/>
          <w:szCs w:val="24"/>
        </w:rPr>
        <w:t>Exponential</w:t>
      </w:r>
      <w:r w:rsidR="0090596F" w:rsidRPr="0090596F">
        <w:rPr>
          <w:rFonts w:ascii="Times New Roman" w:eastAsia="Times New Roman" w:hAnsi="Times New Roman" w:cs="Times New Roman"/>
          <w:sz w:val="24"/>
          <w:szCs w:val="24"/>
        </w:rPr>
        <w:t xml:space="preserve">, and </w:t>
      </w:r>
      <w:r w:rsidR="0090596F" w:rsidRPr="0090596F">
        <w:rPr>
          <w:rFonts w:ascii="Times New Roman" w:eastAsia="Times New Roman" w:hAnsi="Times New Roman" w:cs="Times New Roman"/>
          <w:bCs/>
          <w:sz w:val="24"/>
          <w:szCs w:val="24"/>
        </w:rPr>
        <w:t>Logarithmic</w:t>
      </w:r>
      <w:r w:rsidR="0090596F" w:rsidRPr="0090596F">
        <w:rPr>
          <w:rFonts w:ascii="Times New Roman" w:eastAsia="Times New Roman" w:hAnsi="Times New Roman" w:cs="Times New Roman"/>
          <w:sz w:val="24"/>
          <w:szCs w:val="24"/>
        </w:rPr>
        <w:t xml:space="preserve">. The </w:t>
      </w:r>
      <w:r w:rsidR="0090596F" w:rsidRPr="0090596F">
        <w:rPr>
          <w:rFonts w:ascii="Times New Roman" w:eastAsia="Times New Roman" w:hAnsi="Times New Roman" w:cs="Times New Roman"/>
          <w:bCs/>
          <w:sz w:val="24"/>
          <w:szCs w:val="24"/>
        </w:rPr>
        <w:t>Chapman-Richards</w:t>
      </w:r>
      <w:r w:rsidR="0090596F" w:rsidRPr="0090596F">
        <w:rPr>
          <w:rFonts w:ascii="Times New Roman" w:eastAsia="Times New Roman" w:hAnsi="Times New Roman" w:cs="Times New Roman"/>
          <w:sz w:val="24"/>
          <w:szCs w:val="24"/>
        </w:rPr>
        <w:t xml:space="preserve"> and </w:t>
      </w:r>
      <w:proofErr w:type="spellStart"/>
      <w:r w:rsidR="0090596F" w:rsidRPr="0090596F">
        <w:rPr>
          <w:rFonts w:ascii="Times New Roman" w:eastAsia="Times New Roman" w:hAnsi="Times New Roman" w:cs="Times New Roman"/>
          <w:bCs/>
          <w:sz w:val="24"/>
          <w:szCs w:val="24"/>
        </w:rPr>
        <w:t>Gompertz</w:t>
      </w:r>
      <w:proofErr w:type="spellEnd"/>
      <w:r w:rsidR="0090596F" w:rsidRPr="0090596F">
        <w:rPr>
          <w:rFonts w:ascii="Times New Roman" w:eastAsia="Times New Roman" w:hAnsi="Times New Roman" w:cs="Times New Roman"/>
          <w:bCs/>
          <w:sz w:val="24"/>
          <w:szCs w:val="24"/>
        </w:rPr>
        <w:t xml:space="preserve"> models</w:t>
      </w:r>
      <w:r w:rsidR="0090596F" w:rsidRPr="0090596F">
        <w:rPr>
          <w:rFonts w:ascii="Times New Roman" w:eastAsia="Times New Roman" w:hAnsi="Times New Roman" w:cs="Times New Roman"/>
          <w:sz w:val="24"/>
          <w:szCs w:val="24"/>
        </w:rPr>
        <w:t xml:space="preserve"> align closely with the actual data across most DBH ranges, showcasing better accuracy and fit. In contrast, the </w:t>
      </w:r>
      <w:r w:rsidR="0090596F" w:rsidRPr="0090596F">
        <w:rPr>
          <w:rFonts w:ascii="Times New Roman" w:eastAsia="Times New Roman" w:hAnsi="Times New Roman" w:cs="Times New Roman"/>
          <w:bCs/>
          <w:sz w:val="24"/>
          <w:szCs w:val="24"/>
        </w:rPr>
        <w:t>Exponential model</w:t>
      </w:r>
      <w:r w:rsidR="0090596F" w:rsidRPr="0090596F">
        <w:rPr>
          <w:rFonts w:ascii="Times New Roman" w:eastAsia="Times New Roman" w:hAnsi="Times New Roman" w:cs="Times New Roman"/>
          <w:sz w:val="24"/>
          <w:szCs w:val="24"/>
        </w:rPr>
        <w:t xml:space="preserve"> under</w:t>
      </w:r>
      <w:r w:rsidR="00CA11E7">
        <w:rPr>
          <w:rFonts w:ascii="Times New Roman" w:eastAsia="Times New Roman" w:hAnsi="Times New Roman" w:cs="Times New Roman"/>
          <w:sz w:val="24"/>
          <w:szCs w:val="24"/>
        </w:rPr>
        <w:t xml:space="preserve"> </w:t>
      </w:r>
      <w:r w:rsidR="0090596F" w:rsidRPr="0090596F">
        <w:rPr>
          <w:rFonts w:ascii="Times New Roman" w:eastAsia="Times New Roman" w:hAnsi="Times New Roman" w:cs="Times New Roman"/>
          <w:sz w:val="24"/>
          <w:szCs w:val="24"/>
        </w:rPr>
        <w:t xml:space="preserve">predicts at lower DBH values and deviates significantly as DBH increases, while the </w:t>
      </w:r>
      <w:r w:rsidR="0090596F" w:rsidRPr="0090596F">
        <w:rPr>
          <w:rFonts w:ascii="Times New Roman" w:eastAsia="Times New Roman" w:hAnsi="Times New Roman" w:cs="Times New Roman"/>
          <w:bCs/>
          <w:sz w:val="24"/>
          <w:szCs w:val="24"/>
        </w:rPr>
        <w:t>Logarithmic model</w:t>
      </w:r>
      <w:r w:rsidR="0090596F" w:rsidRPr="0090596F">
        <w:rPr>
          <w:rFonts w:ascii="Times New Roman" w:eastAsia="Times New Roman" w:hAnsi="Times New Roman" w:cs="Times New Roman"/>
          <w:sz w:val="24"/>
          <w:szCs w:val="24"/>
        </w:rPr>
        <w:t xml:space="preserve"> struggles at both ends of the DBH spectrum, indicating systematic errors and a poorer overall fit.</w:t>
      </w:r>
    </w:p>
    <w:p w14:paraId="63303FF2" w14:textId="77777777" w:rsidR="00316632" w:rsidRPr="00316632" w:rsidRDefault="00316632" w:rsidP="00DA4504">
      <w:pPr>
        <w:spacing w:after="120" w:line="360" w:lineRule="auto"/>
        <w:jc w:val="center"/>
        <w:rPr>
          <w:rFonts w:ascii="Times New Roman" w:hAnsi="Times New Roman" w:cs="Times New Roman"/>
          <w:sz w:val="24"/>
          <w:szCs w:val="24"/>
        </w:rPr>
      </w:pPr>
      <w:r w:rsidRPr="00316632">
        <w:rPr>
          <w:rFonts w:ascii="Times New Roman" w:hAnsi="Times New Roman" w:cs="Times New Roman"/>
          <w:noProof/>
          <w:sz w:val="24"/>
          <w:szCs w:val="24"/>
        </w:rPr>
        <w:lastRenderedPageBreak/>
        <w:drawing>
          <wp:inline distT="0" distB="0" distL="0" distR="0" wp14:anchorId="6C249E78" wp14:editId="53E05E80">
            <wp:extent cx="3711575" cy="1905306"/>
            <wp:effectExtent l="0" t="0" r="317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28403" cy="1913944"/>
                    </a:xfrm>
                    <a:prstGeom prst="rect">
                      <a:avLst/>
                    </a:prstGeom>
                    <a:noFill/>
                    <a:ln>
                      <a:noFill/>
                    </a:ln>
                  </pic:spPr>
                </pic:pic>
              </a:graphicData>
            </a:graphic>
          </wp:inline>
        </w:drawing>
      </w:r>
    </w:p>
    <w:p w14:paraId="4D1211C3" w14:textId="77777777" w:rsidR="00316632" w:rsidRDefault="00316632" w:rsidP="00DA4504">
      <w:pPr>
        <w:spacing w:after="120" w:line="360" w:lineRule="auto"/>
        <w:rPr>
          <w:rFonts w:ascii="Times New Roman" w:hAnsi="Times New Roman" w:cs="Times New Roman"/>
          <w:sz w:val="24"/>
          <w:szCs w:val="24"/>
        </w:rPr>
      </w:pPr>
      <w:r w:rsidRPr="00316632">
        <w:rPr>
          <w:rFonts w:ascii="Times New Roman" w:hAnsi="Times New Roman" w:cs="Times New Roman"/>
          <w:sz w:val="24"/>
          <w:szCs w:val="24"/>
        </w:rPr>
        <w:t>Figure 4. Baseline model</w:t>
      </w:r>
      <w:r w:rsidR="0034662C">
        <w:rPr>
          <w:rFonts w:ascii="Times New Roman" w:hAnsi="Times New Roman" w:cs="Times New Roman"/>
          <w:sz w:val="24"/>
          <w:szCs w:val="24"/>
        </w:rPr>
        <w:t>’s</w:t>
      </w:r>
      <w:r w:rsidRPr="00316632">
        <w:rPr>
          <w:rFonts w:ascii="Times New Roman" w:hAnsi="Times New Roman" w:cs="Times New Roman"/>
          <w:sz w:val="24"/>
          <w:szCs w:val="24"/>
        </w:rPr>
        <w:t xml:space="preserve"> residual plots</w:t>
      </w:r>
    </w:p>
    <w:p w14:paraId="4940406E" w14:textId="7173D4A6" w:rsidR="00280770" w:rsidRPr="00280770" w:rsidRDefault="00C75E77" w:rsidP="005A7F3A">
      <w:pPr>
        <w:pStyle w:val="Heading3"/>
        <w:spacing w:before="0" w:beforeAutospacing="0" w:after="0" w:afterAutospacing="0" w:line="360" w:lineRule="auto"/>
        <w:jc w:val="left"/>
      </w:pPr>
      <w:bookmarkStart w:id="56" w:name="_Toc187646165"/>
      <w:r>
        <w:t>4.7</w:t>
      </w:r>
      <w:r w:rsidR="00280770">
        <w:tab/>
        <w:t xml:space="preserve">Relationship </w:t>
      </w:r>
      <w:r>
        <w:t>between</w:t>
      </w:r>
      <w:r w:rsidR="00280770">
        <w:t xml:space="preserve"> DBH and Volume</w:t>
      </w:r>
      <w:bookmarkEnd w:id="56"/>
    </w:p>
    <w:p w14:paraId="40F48697" w14:textId="77777777" w:rsidR="00316632" w:rsidRPr="00316632" w:rsidRDefault="00316632" w:rsidP="00DA4504">
      <w:pPr>
        <w:spacing w:after="120" w:line="360" w:lineRule="auto"/>
        <w:jc w:val="center"/>
        <w:rPr>
          <w:rFonts w:ascii="Times New Roman" w:hAnsi="Times New Roman" w:cs="Times New Roman"/>
          <w:sz w:val="24"/>
          <w:szCs w:val="24"/>
        </w:rPr>
      </w:pPr>
      <w:r w:rsidRPr="00316632">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6196268B" wp14:editId="58519EBA">
                <wp:simplePos x="0" y="0"/>
                <wp:positionH relativeFrom="column">
                  <wp:posOffset>3348842</wp:posOffset>
                </wp:positionH>
                <wp:positionV relativeFrom="paragraph">
                  <wp:posOffset>239387</wp:posOffset>
                </wp:positionV>
                <wp:extent cx="1163781" cy="296883"/>
                <wp:effectExtent l="0" t="0" r="0" b="0"/>
                <wp:wrapNone/>
                <wp:docPr id="2" name="Text Box 2"/>
                <wp:cNvGraphicFramePr/>
                <a:graphic xmlns:a="http://schemas.openxmlformats.org/drawingml/2006/main">
                  <a:graphicData uri="http://schemas.microsoft.com/office/word/2010/wordprocessingShape">
                    <wps:wsp>
                      <wps:cNvSpPr txBox="1"/>
                      <wps:spPr>
                        <a:xfrm>
                          <a:off x="0" y="0"/>
                          <a:ext cx="1163781" cy="296883"/>
                        </a:xfrm>
                        <a:prstGeom prst="rect">
                          <a:avLst/>
                        </a:prstGeom>
                        <a:noFill/>
                        <a:ln w="6350">
                          <a:noFill/>
                        </a:ln>
                      </wps:spPr>
                      <wps:txbx>
                        <w:txbxContent>
                          <w:p w14:paraId="247D2C8F" w14:textId="77777777" w:rsidR="005C46E1" w:rsidRPr="00FB1FF2" w:rsidRDefault="005C46E1" w:rsidP="00316632">
                            <w:r>
                              <w:t>R</w:t>
                            </w:r>
                            <w:r>
                              <w:rPr>
                                <w:vertAlign w:val="superscript"/>
                              </w:rPr>
                              <w:t xml:space="preserve">2 </w:t>
                            </w:r>
                            <w:r>
                              <w:t xml:space="preserve">= </w:t>
                            </w:r>
                            <w:r w:rsidRPr="00FF05F2">
                              <w:rPr>
                                <w:rFonts w:ascii="Times New Roman" w:eastAsia="Times New Roman" w:hAnsi="Times New Roman" w:cs="Times New Roman"/>
                              </w:rPr>
                              <w:t>0.6892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196268B" id="_x0000_t202" coordsize="21600,21600" o:spt="202" path="m,l,21600r21600,l21600,xe">
                <v:stroke joinstyle="miter"/>
                <v:path gradientshapeok="t" o:connecttype="rect"/>
              </v:shapetype>
              <v:shape id="Text Box 2" o:spid="_x0000_s1026" type="#_x0000_t202" style="position:absolute;left:0;text-align:left;margin-left:263.7pt;margin-top:18.85pt;width:91.65pt;height:23.4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" filled="f" stroked="f" strokeweight=".5pt">
                <v:textbox>
                  <w:txbxContent>
                    <w:p w14:paraId="247D2C8F" w14:textId="77777777" w:rsidR="005C46E1" w:rsidRPr="00FB1FF2" w:rsidRDefault="005C46E1" w:rsidP="00316632">
                      <w:r>
                        <w:t>R</w:t>
                      </w:r>
                      <w:r>
                        <w:rPr>
                          <w:vertAlign w:val="superscript"/>
                        </w:rPr>
                        <w:t xml:space="preserve">2 </w:t>
                      </w:r>
                      <w:r>
                        <w:t xml:space="preserve">= </w:t>
                      </w:r>
                      <w:r w:rsidRPr="00FF05F2">
                        <w:rPr>
                          <w:rFonts w:ascii="Times New Roman" w:eastAsia="Times New Roman" w:hAnsi="Times New Roman" w:cs="Times New Roman"/>
                        </w:rPr>
                        <w:t>0.6892</w:t>
                      </w:r>
                    </w:p>
                  </w:txbxContent>
                </v:textbox>
              </v:shape>
            </w:pict>
          </mc:Fallback>
        </mc:AlternateContent>
      </w:r>
      <w:r w:rsidRPr="00316632">
        <w:rPr>
          <w:rFonts w:ascii="Times New Roman" w:hAnsi="Times New Roman" w:cs="Times New Roman"/>
          <w:noProof/>
          <w:sz w:val="24"/>
          <w:szCs w:val="24"/>
        </w:rPr>
        <w:drawing>
          <wp:inline distT="0" distB="0" distL="0" distR="0" wp14:anchorId="4E43258E" wp14:editId="01048637">
            <wp:extent cx="5225415" cy="272821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26679" cy="2728870"/>
                    </a:xfrm>
                    <a:prstGeom prst="rect">
                      <a:avLst/>
                    </a:prstGeom>
                    <a:noFill/>
                    <a:ln>
                      <a:noFill/>
                    </a:ln>
                  </pic:spPr>
                </pic:pic>
              </a:graphicData>
            </a:graphic>
          </wp:inline>
        </w:drawing>
      </w:r>
    </w:p>
    <w:p w14:paraId="3B938C07" w14:textId="1B0F6311" w:rsidR="00316632" w:rsidRDefault="00316632" w:rsidP="00DA4504">
      <w:pPr>
        <w:spacing w:after="120" w:line="360" w:lineRule="auto"/>
        <w:rPr>
          <w:rFonts w:ascii="Times New Roman" w:hAnsi="Times New Roman" w:cs="Times New Roman"/>
          <w:sz w:val="24"/>
          <w:szCs w:val="24"/>
        </w:rPr>
      </w:pPr>
      <w:r w:rsidRPr="00316632">
        <w:rPr>
          <w:rFonts w:ascii="Times New Roman" w:hAnsi="Times New Roman" w:cs="Times New Roman"/>
          <w:sz w:val="24"/>
          <w:szCs w:val="24"/>
        </w:rPr>
        <w:t>Fig. 5 Scatter plot of DBH and Volume</w:t>
      </w:r>
    </w:p>
    <w:p w14:paraId="266FB798" w14:textId="7F929388" w:rsidR="00316632" w:rsidRPr="00351D21" w:rsidRDefault="00C75E77" w:rsidP="00351D21">
      <w:pPr>
        <w:pStyle w:val="Heading3"/>
        <w:jc w:val="left"/>
      </w:pPr>
      <w:bookmarkStart w:id="57" w:name="_Toc187646166"/>
      <w:r>
        <w:t>4.8</w:t>
      </w:r>
      <w:r w:rsidR="00696564" w:rsidRPr="00351D21">
        <w:tab/>
        <w:t>ANN Regression Plot</w:t>
      </w:r>
      <w:bookmarkEnd w:id="57"/>
    </w:p>
    <w:p w14:paraId="26E30DE6" w14:textId="77777777" w:rsidR="00696564" w:rsidRPr="00316632" w:rsidRDefault="00ED43F0" w:rsidP="00DA4504">
      <w:pPr>
        <w:spacing w:after="120" w:line="360" w:lineRule="auto"/>
        <w:rPr>
          <w:rFonts w:ascii="Times New Roman" w:hAnsi="Times New Roman" w:cs="Times New Roman"/>
          <w:sz w:val="24"/>
          <w:szCs w:val="24"/>
        </w:rPr>
      </w:pPr>
      <w:r>
        <w:rPr>
          <w:rFonts w:ascii="Times New Roman" w:hAnsi="Times New Roman" w:cs="Times New Roman"/>
          <w:sz w:val="24"/>
          <w:szCs w:val="24"/>
        </w:rPr>
        <w:t>Figure 6</w:t>
      </w:r>
      <w:r w:rsidR="00696564" w:rsidRPr="00316632">
        <w:rPr>
          <w:rFonts w:ascii="Times New Roman" w:hAnsi="Times New Roman" w:cs="Times New Roman"/>
          <w:sz w:val="24"/>
          <w:szCs w:val="24"/>
        </w:rPr>
        <w:t xml:space="preserve"> depicts the relationship between the actual (target) and predicted values for training, validation, testing and the combined data sets. The result shows that ANN model is effective in modelling the relationship between the input variables (DBH and Total Height) and the response variable (</w:t>
      </w:r>
      <w:r w:rsidR="00696564">
        <w:rPr>
          <w:rFonts w:ascii="Times New Roman" w:hAnsi="Times New Roman" w:cs="Times New Roman"/>
          <w:sz w:val="24"/>
          <w:szCs w:val="24"/>
        </w:rPr>
        <w:t>v</w:t>
      </w:r>
      <w:r w:rsidR="00696564" w:rsidRPr="00316632">
        <w:rPr>
          <w:rFonts w:ascii="Times New Roman" w:hAnsi="Times New Roman" w:cs="Times New Roman"/>
          <w:sz w:val="24"/>
          <w:szCs w:val="24"/>
        </w:rPr>
        <w:t>olume)</w:t>
      </w:r>
    </w:p>
    <w:p w14:paraId="6F98F590" w14:textId="77777777" w:rsidR="00316632" w:rsidRPr="00316632" w:rsidRDefault="00316632" w:rsidP="00DA4504">
      <w:pPr>
        <w:spacing w:after="120" w:line="360" w:lineRule="auto"/>
        <w:jc w:val="center"/>
        <w:rPr>
          <w:rFonts w:ascii="Times New Roman" w:hAnsi="Times New Roman" w:cs="Times New Roman"/>
          <w:sz w:val="24"/>
          <w:szCs w:val="24"/>
        </w:rPr>
      </w:pPr>
      <w:r w:rsidRPr="00316632">
        <w:rPr>
          <w:rFonts w:ascii="Times New Roman" w:hAnsi="Times New Roman" w:cs="Times New Roman"/>
          <w:noProof/>
          <w:sz w:val="24"/>
          <w:szCs w:val="24"/>
        </w:rPr>
        <w:lastRenderedPageBreak/>
        <w:drawing>
          <wp:inline distT="0" distB="0" distL="0" distR="0" wp14:anchorId="259DA65A" wp14:editId="2C039148">
            <wp:extent cx="6518589" cy="28098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567510" cy="2830963"/>
                    </a:xfrm>
                    <a:prstGeom prst="rect">
                      <a:avLst/>
                    </a:prstGeom>
                    <a:noFill/>
                    <a:ln>
                      <a:noFill/>
                    </a:ln>
                  </pic:spPr>
                </pic:pic>
              </a:graphicData>
            </a:graphic>
          </wp:inline>
        </w:drawing>
      </w:r>
    </w:p>
    <w:p w14:paraId="5A117A51" w14:textId="77777777" w:rsidR="00316632" w:rsidRPr="00316632" w:rsidRDefault="00316632" w:rsidP="00DA4504">
      <w:pPr>
        <w:spacing w:after="120" w:line="360" w:lineRule="auto"/>
        <w:rPr>
          <w:rFonts w:ascii="Times New Roman" w:hAnsi="Times New Roman" w:cs="Times New Roman"/>
          <w:sz w:val="24"/>
          <w:szCs w:val="24"/>
        </w:rPr>
      </w:pPr>
      <w:r w:rsidRPr="00316632">
        <w:rPr>
          <w:rFonts w:ascii="Times New Roman" w:hAnsi="Times New Roman" w:cs="Times New Roman"/>
          <w:sz w:val="24"/>
          <w:szCs w:val="24"/>
        </w:rPr>
        <w:t>Figure 6. ANN Regression Plot</w:t>
      </w:r>
    </w:p>
    <w:p w14:paraId="6B8E4991" w14:textId="77777777" w:rsidR="00316632" w:rsidRPr="001C6D99" w:rsidRDefault="00316632" w:rsidP="000D79C9">
      <w:pPr>
        <w:pStyle w:val="Heading3"/>
        <w:spacing w:before="0" w:beforeAutospacing="0" w:after="0" w:afterAutospacing="0" w:line="360" w:lineRule="auto"/>
      </w:pPr>
      <w:r w:rsidRPr="00316632">
        <w:br w:type="page"/>
      </w:r>
      <w:bookmarkStart w:id="58" w:name="_Toc187646167"/>
      <w:r w:rsidRPr="001C6D99">
        <w:lastRenderedPageBreak/>
        <w:t>CHAPTER FIVE</w:t>
      </w:r>
      <w:bookmarkEnd w:id="58"/>
    </w:p>
    <w:p w14:paraId="4CA93F34" w14:textId="77777777" w:rsidR="00316632" w:rsidRPr="001C6D99" w:rsidRDefault="00316632" w:rsidP="000D79C9">
      <w:pPr>
        <w:pStyle w:val="Heading3"/>
        <w:spacing w:before="0" w:beforeAutospacing="0" w:after="0" w:afterAutospacing="0" w:line="360" w:lineRule="auto"/>
      </w:pPr>
      <w:bookmarkStart w:id="59" w:name="_Toc187646168"/>
      <w:r w:rsidRPr="001C6D99">
        <w:t>DISCUSSION</w:t>
      </w:r>
      <w:bookmarkEnd w:id="59"/>
    </w:p>
    <w:p w14:paraId="13EA8DBA" w14:textId="77777777" w:rsidR="00316632" w:rsidRPr="001C6D99" w:rsidRDefault="00316632" w:rsidP="005A7F3A">
      <w:pPr>
        <w:pStyle w:val="Heading3"/>
        <w:spacing w:before="0" w:beforeAutospacing="0" w:after="0" w:afterAutospacing="0" w:line="360" w:lineRule="auto"/>
        <w:jc w:val="left"/>
      </w:pPr>
      <w:bookmarkStart w:id="60" w:name="_Toc187646169"/>
      <w:r w:rsidRPr="001C6D99">
        <w:t>5.1</w:t>
      </w:r>
      <w:r w:rsidRPr="001C6D99">
        <w:tab/>
        <w:t>Summary Statistics</w:t>
      </w:r>
      <w:bookmarkEnd w:id="60"/>
    </w:p>
    <w:p w14:paraId="284BD843" w14:textId="0CA5A998" w:rsidR="00316632" w:rsidRPr="00316632" w:rsidRDefault="00316632" w:rsidP="001D27EA">
      <w:pPr>
        <w:spacing w:after="0" w:line="360" w:lineRule="auto"/>
        <w:jc w:val="both"/>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 xml:space="preserve">The statistical summary presented in Table 1 provides key insights into the variability and distribution of the measured variables Diameter at Breast Height (DBH), Total Height (TH), and computed Volume collected from 142 </w:t>
      </w:r>
      <w:r w:rsidR="00401CD9" w:rsidRPr="00401CD9">
        <w:rPr>
          <w:rFonts w:ascii="Times New Roman" w:eastAsia="Times New Roman" w:hAnsi="Times New Roman" w:cs="Times New Roman"/>
          <w:i/>
          <w:iCs/>
          <w:sz w:val="24"/>
          <w:szCs w:val="24"/>
        </w:rPr>
        <w:t xml:space="preserve">Eucalyptus camaldulensis </w:t>
      </w:r>
      <w:r w:rsidRPr="00316632">
        <w:rPr>
          <w:rFonts w:ascii="Times New Roman" w:eastAsia="Times New Roman" w:hAnsi="Times New Roman" w:cs="Times New Roman"/>
          <w:sz w:val="24"/>
          <w:szCs w:val="24"/>
        </w:rPr>
        <w:t>tree stands at the Department of Forestry and Environment's Plantation and Agroforestry Teaching and Research Plot, Faculty of Agriculture, Usmanu Danfodiyo University, Sokoto. Complete enumeration method was employed for data collection</w:t>
      </w:r>
      <w:r w:rsidR="005A3CC4">
        <w:rPr>
          <w:rFonts w:ascii="Times New Roman" w:eastAsia="Times New Roman" w:hAnsi="Times New Roman" w:cs="Times New Roman"/>
          <w:sz w:val="24"/>
          <w:szCs w:val="24"/>
        </w:rPr>
        <w:t>; this was due to the small number of samples present on the plantation and the requirement for large datasets for the modelling, as</w:t>
      </w:r>
      <w:r w:rsidRPr="00316632">
        <w:rPr>
          <w:rFonts w:ascii="Times New Roman" w:eastAsia="Times New Roman" w:hAnsi="Times New Roman" w:cs="Times New Roman"/>
          <w:sz w:val="24"/>
          <w:szCs w:val="24"/>
        </w:rPr>
        <w:t xml:space="preserve"> Artificial Neural Networks requires large data sets for training in order to achieve optimal performance (</w:t>
      </w:r>
      <w:proofErr w:type="spellStart"/>
      <w:r w:rsidRPr="00316632">
        <w:rPr>
          <w:rFonts w:ascii="Times New Roman" w:eastAsia="Times New Roman" w:hAnsi="Times New Roman" w:cs="Times New Roman"/>
          <w:sz w:val="24"/>
          <w:szCs w:val="24"/>
        </w:rPr>
        <w:t>Goodfellow</w:t>
      </w:r>
      <w:proofErr w:type="spellEnd"/>
      <w:r w:rsidRPr="00316632">
        <w:rPr>
          <w:rFonts w:ascii="Times New Roman" w:eastAsia="Times New Roman" w:hAnsi="Times New Roman" w:cs="Times New Roman"/>
          <w:sz w:val="24"/>
          <w:szCs w:val="24"/>
        </w:rPr>
        <w:t xml:space="preserve"> </w:t>
      </w:r>
      <w:r w:rsidR="00F43C58">
        <w:rPr>
          <w:rFonts w:ascii="Times New Roman" w:eastAsia="Times New Roman" w:hAnsi="Times New Roman" w:cs="Times New Roman"/>
          <w:i/>
          <w:sz w:val="24"/>
          <w:szCs w:val="24"/>
        </w:rPr>
        <w:t xml:space="preserve">et al., </w:t>
      </w:r>
      <w:r w:rsidRPr="00316632">
        <w:rPr>
          <w:rFonts w:ascii="Times New Roman" w:eastAsia="Times New Roman" w:hAnsi="Times New Roman" w:cs="Times New Roman"/>
          <w:sz w:val="24"/>
          <w:szCs w:val="24"/>
        </w:rPr>
        <w:t xml:space="preserve">2016). The DBH values range from a minimum of </w:t>
      </w:r>
      <w:r w:rsidRPr="00316632">
        <w:rPr>
          <w:rFonts w:ascii="Times New Roman" w:eastAsia="Times New Roman" w:hAnsi="Times New Roman" w:cs="Times New Roman"/>
          <w:bCs/>
          <w:sz w:val="24"/>
          <w:szCs w:val="24"/>
        </w:rPr>
        <w:t>0.05 m</w:t>
      </w:r>
      <w:r w:rsidRPr="00316632">
        <w:rPr>
          <w:rFonts w:ascii="Times New Roman" w:eastAsia="Times New Roman" w:hAnsi="Times New Roman" w:cs="Times New Roman"/>
          <w:sz w:val="24"/>
          <w:szCs w:val="24"/>
        </w:rPr>
        <w:t xml:space="preserve"> to a maximum of </w:t>
      </w:r>
      <w:r w:rsidRPr="00316632">
        <w:rPr>
          <w:rFonts w:ascii="Times New Roman" w:eastAsia="Times New Roman" w:hAnsi="Times New Roman" w:cs="Times New Roman"/>
          <w:bCs/>
          <w:sz w:val="24"/>
          <w:szCs w:val="24"/>
        </w:rPr>
        <w:t>0.19 m</w:t>
      </w:r>
      <w:r w:rsidRPr="00316632">
        <w:rPr>
          <w:rFonts w:ascii="Times New Roman" w:eastAsia="Times New Roman" w:hAnsi="Times New Roman" w:cs="Times New Roman"/>
          <w:sz w:val="24"/>
          <w:szCs w:val="24"/>
        </w:rPr>
        <w:t xml:space="preserve">, with a mean of </w:t>
      </w:r>
      <w:r w:rsidRPr="00316632">
        <w:rPr>
          <w:rFonts w:ascii="Times New Roman" w:eastAsia="Times New Roman" w:hAnsi="Times New Roman" w:cs="Times New Roman"/>
          <w:bCs/>
          <w:sz w:val="24"/>
          <w:szCs w:val="24"/>
        </w:rPr>
        <w:t>0.12 m</w:t>
      </w:r>
      <w:r w:rsidRPr="00316632">
        <w:rPr>
          <w:rFonts w:ascii="Times New Roman" w:eastAsia="Times New Roman" w:hAnsi="Times New Roman" w:cs="Times New Roman"/>
          <w:sz w:val="24"/>
          <w:szCs w:val="24"/>
        </w:rPr>
        <w:t xml:space="preserve">. The range (0.14m) indicates moderate variability within the dataset, suggesting a mix of younger and more mature trees in the area. Total Height (TH) exhibits a wider range, spanning from </w:t>
      </w:r>
      <w:r w:rsidRPr="00316632">
        <w:rPr>
          <w:rFonts w:ascii="Times New Roman" w:eastAsia="Times New Roman" w:hAnsi="Times New Roman" w:cs="Times New Roman"/>
          <w:bCs/>
          <w:sz w:val="24"/>
          <w:szCs w:val="24"/>
        </w:rPr>
        <w:t>5.74 m</w:t>
      </w:r>
      <w:r w:rsidRPr="00316632">
        <w:rPr>
          <w:rFonts w:ascii="Times New Roman" w:eastAsia="Times New Roman" w:hAnsi="Times New Roman" w:cs="Times New Roman"/>
          <w:sz w:val="24"/>
          <w:szCs w:val="24"/>
        </w:rPr>
        <w:t xml:space="preserve"> to </w:t>
      </w:r>
      <w:r w:rsidRPr="00316632">
        <w:rPr>
          <w:rFonts w:ascii="Times New Roman" w:eastAsia="Times New Roman" w:hAnsi="Times New Roman" w:cs="Times New Roman"/>
          <w:bCs/>
          <w:sz w:val="24"/>
          <w:szCs w:val="24"/>
        </w:rPr>
        <w:t>12.5 m</w:t>
      </w:r>
      <w:r w:rsidRPr="00316632">
        <w:rPr>
          <w:rFonts w:ascii="Times New Roman" w:eastAsia="Times New Roman" w:hAnsi="Times New Roman" w:cs="Times New Roman"/>
          <w:sz w:val="24"/>
          <w:szCs w:val="24"/>
        </w:rPr>
        <w:t xml:space="preserve">, with a mean height of </w:t>
      </w:r>
      <w:r w:rsidRPr="00316632">
        <w:rPr>
          <w:rFonts w:ascii="Times New Roman" w:eastAsia="Times New Roman" w:hAnsi="Times New Roman" w:cs="Times New Roman"/>
          <w:bCs/>
          <w:sz w:val="24"/>
          <w:szCs w:val="24"/>
        </w:rPr>
        <w:t>9.10 m</w:t>
      </w:r>
      <w:r w:rsidRPr="00316632">
        <w:rPr>
          <w:rFonts w:ascii="Times New Roman" w:eastAsia="Times New Roman" w:hAnsi="Times New Roman" w:cs="Times New Roman"/>
          <w:sz w:val="24"/>
          <w:szCs w:val="24"/>
        </w:rPr>
        <w:t xml:space="preserve">. The range (6.76m) reflects significant heterogeneity in tree height, likely attributed to variations in site quality, </w:t>
      </w:r>
      <w:proofErr w:type="spellStart"/>
      <w:r w:rsidRPr="00316632">
        <w:rPr>
          <w:rFonts w:ascii="Times New Roman" w:eastAsia="Times New Roman" w:hAnsi="Times New Roman" w:cs="Times New Roman"/>
          <w:sz w:val="24"/>
          <w:szCs w:val="24"/>
        </w:rPr>
        <w:t>silvicultural</w:t>
      </w:r>
      <w:proofErr w:type="spellEnd"/>
      <w:r w:rsidRPr="00316632">
        <w:rPr>
          <w:rFonts w:ascii="Times New Roman" w:eastAsia="Times New Roman" w:hAnsi="Times New Roman" w:cs="Times New Roman"/>
          <w:sz w:val="24"/>
          <w:szCs w:val="24"/>
        </w:rPr>
        <w:t xml:space="preserve"> practices, competition or genetic differences within the </w:t>
      </w:r>
      <w:r w:rsidRPr="00316632">
        <w:rPr>
          <w:rFonts w:ascii="Times New Roman" w:eastAsia="Times New Roman" w:hAnsi="Times New Roman" w:cs="Times New Roman"/>
          <w:iCs/>
          <w:sz w:val="24"/>
          <w:szCs w:val="24"/>
        </w:rPr>
        <w:t>populatio</w:t>
      </w:r>
      <w:r w:rsidRPr="00316632">
        <w:rPr>
          <w:rFonts w:ascii="Times New Roman" w:eastAsia="Times New Roman" w:hAnsi="Times New Roman" w:cs="Times New Roman"/>
          <w:sz w:val="24"/>
          <w:szCs w:val="24"/>
        </w:rPr>
        <w:t xml:space="preserve">n. The computed volume values range from </w:t>
      </w:r>
      <w:r w:rsidRPr="00316632">
        <w:rPr>
          <w:rFonts w:ascii="Times New Roman" w:eastAsia="Times New Roman" w:hAnsi="Times New Roman" w:cs="Times New Roman"/>
          <w:bCs/>
          <w:sz w:val="24"/>
          <w:szCs w:val="24"/>
        </w:rPr>
        <w:t>0.01 m³</w:t>
      </w:r>
      <w:r w:rsidRPr="00316632">
        <w:rPr>
          <w:rFonts w:ascii="Times New Roman" w:eastAsia="Times New Roman" w:hAnsi="Times New Roman" w:cs="Times New Roman"/>
          <w:sz w:val="24"/>
          <w:szCs w:val="24"/>
        </w:rPr>
        <w:t xml:space="preserve"> to </w:t>
      </w:r>
      <w:r w:rsidRPr="00316632">
        <w:rPr>
          <w:rFonts w:ascii="Times New Roman" w:eastAsia="Times New Roman" w:hAnsi="Times New Roman" w:cs="Times New Roman"/>
          <w:bCs/>
          <w:sz w:val="24"/>
          <w:szCs w:val="24"/>
        </w:rPr>
        <w:t>0.2 m³</w:t>
      </w:r>
      <w:r w:rsidRPr="00316632">
        <w:rPr>
          <w:rFonts w:ascii="Times New Roman" w:eastAsia="Times New Roman" w:hAnsi="Times New Roman" w:cs="Times New Roman"/>
          <w:sz w:val="24"/>
          <w:szCs w:val="24"/>
        </w:rPr>
        <w:t xml:space="preserve">, with a mean of </w:t>
      </w:r>
      <w:r w:rsidRPr="00316632">
        <w:rPr>
          <w:rFonts w:ascii="Times New Roman" w:eastAsia="Times New Roman" w:hAnsi="Times New Roman" w:cs="Times New Roman"/>
          <w:bCs/>
          <w:sz w:val="24"/>
          <w:szCs w:val="24"/>
        </w:rPr>
        <w:t>0.08 m³</w:t>
      </w:r>
      <w:r w:rsidRPr="00316632">
        <w:rPr>
          <w:rFonts w:ascii="Times New Roman" w:eastAsia="Times New Roman" w:hAnsi="Times New Roman" w:cs="Times New Roman"/>
          <w:sz w:val="24"/>
          <w:szCs w:val="24"/>
        </w:rPr>
        <w:t xml:space="preserve">. The range (0.29 m³) and standard deviation (SD = 0.05) are higher relative to DBH and TH, which is expected, given that volume is influenced by both DBH and TH, magnifying any variability in these measurements. The standard error (SE = 0.004) indicates reliable estimates of the mean volume, consistent with findings by </w:t>
      </w:r>
      <w:proofErr w:type="spellStart"/>
      <w:r w:rsidRPr="00316632">
        <w:rPr>
          <w:rFonts w:ascii="Times New Roman" w:eastAsia="Times New Roman" w:hAnsi="Times New Roman" w:cs="Times New Roman"/>
          <w:sz w:val="24"/>
          <w:szCs w:val="24"/>
        </w:rPr>
        <w:t>Milios</w:t>
      </w:r>
      <w:proofErr w:type="spellEnd"/>
      <w:r w:rsidRPr="00316632">
        <w:rPr>
          <w:rFonts w:ascii="Times New Roman" w:eastAsia="Times New Roman" w:hAnsi="Times New Roman" w:cs="Times New Roman"/>
          <w:sz w:val="24"/>
          <w:szCs w:val="24"/>
        </w:rPr>
        <w:t xml:space="preserve"> and Diamantopoulou (2012), who noted that volume computations derived from DBH and height tend to amplify the variability inherent in their base measurements.</w:t>
      </w:r>
    </w:p>
    <w:p w14:paraId="00B444F5" w14:textId="77777777" w:rsidR="00316632" w:rsidRPr="00316632" w:rsidRDefault="00316632" w:rsidP="001D27EA">
      <w:pPr>
        <w:spacing w:after="0" w:line="360" w:lineRule="auto"/>
        <w:contextualSpacing/>
        <w:jc w:val="both"/>
        <w:rPr>
          <w:rFonts w:ascii="Times New Roman" w:eastAsia="Times New Roman" w:hAnsi="Times New Roman" w:cs="Times New Roman"/>
          <w:sz w:val="24"/>
          <w:szCs w:val="24"/>
        </w:rPr>
      </w:pPr>
      <w:r w:rsidRPr="00316632">
        <w:rPr>
          <w:rFonts w:ascii="Times New Roman" w:eastAsia="Times New Roman" w:hAnsi="Times New Roman" w:cs="Times New Roman"/>
          <w:sz w:val="24"/>
          <w:szCs w:val="24"/>
        </w:rPr>
        <w:t xml:space="preserve">The variability observed in DBH, TH, and Volume reflects the heterogeneity of the plantation, despite being a managed stand. Such variability highlights the importance of incorporating robust statistical methods and advanced modeling techniques, such as Artificial Neural Networks (ANNs), for accurate volume estimation. Traditional parametric models may struggle to accommodate this level of variability, as noted by </w:t>
      </w:r>
      <w:proofErr w:type="spellStart"/>
      <w:r w:rsidRPr="00316632">
        <w:rPr>
          <w:rFonts w:ascii="Times New Roman" w:eastAsia="Times New Roman" w:hAnsi="Times New Roman" w:cs="Times New Roman"/>
          <w:sz w:val="24"/>
          <w:szCs w:val="24"/>
        </w:rPr>
        <w:t>Gorgens</w:t>
      </w:r>
      <w:proofErr w:type="spellEnd"/>
      <w:r w:rsidRPr="00316632">
        <w:rPr>
          <w:rFonts w:ascii="Times New Roman" w:eastAsia="Times New Roman" w:hAnsi="Times New Roman" w:cs="Times New Roman"/>
          <w:sz w:val="24"/>
          <w:szCs w:val="24"/>
        </w:rPr>
        <w:t xml:space="preserve"> </w:t>
      </w:r>
      <w:r w:rsidR="00E73694" w:rsidRPr="00E73694">
        <w:rPr>
          <w:rFonts w:ascii="Times New Roman" w:eastAsia="Times New Roman" w:hAnsi="Times New Roman" w:cs="Times New Roman"/>
          <w:i/>
          <w:sz w:val="24"/>
          <w:szCs w:val="24"/>
        </w:rPr>
        <w:t xml:space="preserve">et al. </w:t>
      </w:r>
      <w:r w:rsidRPr="00316632">
        <w:rPr>
          <w:rFonts w:ascii="Times New Roman" w:eastAsia="Times New Roman" w:hAnsi="Times New Roman" w:cs="Times New Roman"/>
          <w:sz w:val="24"/>
          <w:szCs w:val="24"/>
        </w:rPr>
        <w:t>(2009), further validating the choice of ANNs for this research. The low standard errors across all variables confirm the reliability of the collected data, ensuring that subsequent analyses, including ANN training and validation, are based on precise and representative measurements.</w:t>
      </w:r>
    </w:p>
    <w:p w14:paraId="1EC60A7A" w14:textId="3CCBBD30" w:rsidR="00316632" w:rsidRPr="001C6D99" w:rsidRDefault="00316632" w:rsidP="005A7F3A">
      <w:pPr>
        <w:pStyle w:val="Heading3"/>
        <w:spacing w:before="0" w:beforeAutospacing="0" w:after="0" w:afterAutospacing="0" w:line="360" w:lineRule="auto"/>
        <w:contextualSpacing/>
        <w:jc w:val="left"/>
      </w:pPr>
      <w:bookmarkStart w:id="61" w:name="_Toc187646170"/>
      <w:r w:rsidRPr="001C6D99">
        <w:lastRenderedPageBreak/>
        <w:t>5.2</w:t>
      </w:r>
      <w:r w:rsidRPr="001C6D99">
        <w:tab/>
        <w:t xml:space="preserve">Relationship </w:t>
      </w:r>
      <w:r w:rsidR="00877CB7" w:rsidRPr="001C6D99">
        <w:t>between</w:t>
      </w:r>
      <w:r w:rsidRPr="001C6D99">
        <w:t xml:space="preserve"> the Measured Variables</w:t>
      </w:r>
      <w:bookmarkEnd w:id="61"/>
    </w:p>
    <w:p w14:paraId="2E8CA8E3" w14:textId="12AE2CFE" w:rsidR="002B48AB" w:rsidRPr="002B48AB" w:rsidRDefault="00316632" w:rsidP="001D27EA">
      <w:pPr>
        <w:spacing w:after="0" w:line="360" w:lineRule="auto"/>
        <w:contextualSpacing/>
        <w:jc w:val="both"/>
        <w:rPr>
          <w:rFonts w:ascii="Times New Roman" w:eastAsia="Times New Roman" w:hAnsi="Times New Roman" w:cs="Times New Roman"/>
          <w:sz w:val="24"/>
          <w:szCs w:val="24"/>
        </w:rPr>
      </w:pPr>
      <w:r w:rsidRPr="0040594C">
        <w:rPr>
          <w:rFonts w:ascii="Times New Roman" w:eastAsia="Times New Roman" w:hAnsi="Times New Roman" w:cs="Times New Roman"/>
          <w:sz w:val="24"/>
          <w:szCs w:val="24"/>
        </w:rPr>
        <w:t xml:space="preserve">The relationship between the predictor variables </w:t>
      </w:r>
      <w:r w:rsidRPr="0040594C">
        <w:rPr>
          <w:rFonts w:ascii="Times New Roman" w:eastAsia="Times New Roman" w:hAnsi="Times New Roman" w:cs="Times New Roman"/>
          <w:bCs/>
          <w:sz w:val="24"/>
          <w:szCs w:val="24"/>
        </w:rPr>
        <w:t>Diameter at Breast Height (DBH)</w:t>
      </w:r>
      <w:r w:rsidRPr="0040594C">
        <w:rPr>
          <w:rFonts w:ascii="Times New Roman" w:eastAsia="Times New Roman" w:hAnsi="Times New Roman" w:cs="Times New Roman"/>
          <w:sz w:val="24"/>
          <w:szCs w:val="24"/>
        </w:rPr>
        <w:t xml:space="preserve">, </w:t>
      </w:r>
      <w:r w:rsidRPr="0040594C">
        <w:rPr>
          <w:rFonts w:ascii="Times New Roman" w:eastAsia="Times New Roman" w:hAnsi="Times New Roman" w:cs="Times New Roman"/>
          <w:bCs/>
          <w:sz w:val="24"/>
          <w:szCs w:val="24"/>
        </w:rPr>
        <w:t>Total Height (TH)</w:t>
      </w:r>
      <w:r w:rsidRPr="0040594C">
        <w:rPr>
          <w:rFonts w:ascii="Times New Roman" w:eastAsia="Times New Roman" w:hAnsi="Times New Roman" w:cs="Times New Roman"/>
          <w:sz w:val="24"/>
          <w:szCs w:val="24"/>
        </w:rPr>
        <w:t xml:space="preserve">, and the response variable </w:t>
      </w:r>
      <w:r w:rsidRPr="0040594C">
        <w:rPr>
          <w:rFonts w:ascii="Times New Roman" w:eastAsia="Times New Roman" w:hAnsi="Times New Roman" w:cs="Times New Roman"/>
          <w:bCs/>
          <w:sz w:val="24"/>
          <w:szCs w:val="24"/>
        </w:rPr>
        <w:t>wood volume was examined</w:t>
      </w:r>
      <w:r w:rsidRPr="0040594C">
        <w:rPr>
          <w:rFonts w:ascii="Times New Roman" w:eastAsia="Times New Roman" w:hAnsi="Times New Roman" w:cs="Times New Roman"/>
          <w:sz w:val="24"/>
          <w:szCs w:val="24"/>
        </w:rPr>
        <w:t xml:space="preserve"> using regression analysis.</w:t>
      </w:r>
      <w:r w:rsidR="00B333FC">
        <w:rPr>
          <w:rFonts w:ascii="Times New Roman" w:eastAsia="Times New Roman" w:hAnsi="Times New Roman" w:cs="Times New Roman"/>
          <w:sz w:val="24"/>
          <w:szCs w:val="24"/>
        </w:rPr>
        <w:t xml:space="preserve"> </w:t>
      </w:r>
      <w:r w:rsidRPr="0040594C">
        <w:rPr>
          <w:rFonts w:ascii="Times New Roman" w:eastAsia="Times New Roman" w:hAnsi="Times New Roman" w:cs="Times New Roman"/>
          <w:sz w:val="24"/>
          <w:szCs w:val="24"/>
        </w:rPr>
        <w:t>The models evaluated in this study offer insights into how well these variables</w:t>
      </w:r>
      <w:r w:rsidR="009F16B3">
        <w:rPr>
          <w:rFonts w:ascii="Times New Roman" w:eastAsia="Times New Roman" w:hAnsi="Times New Roman" w:cs="Times New Roman"/>
          <w:sz w:val="24"/>
          <w:szCs w:val="24"/>
        </w:rPr>
        <w:t xml:space="preserve"> can predict </w:t>
      </w:r>
      <w:r w:rsidRPr="0040594C">
        <w:rPr>
          <w:rFonts w:ascii="Times New Roman" w:eastAsia="Times New Roman" w:hAnsi="Times New Roman" w:cs="Times New Roman"/>
          <w:sz w:val="24"/>
          <w:szCs w:val="24"/>
        </w:rPr>
        <w:t xml:space="preserve">wood volume, with a focus on comparing the performance of single-variable and combined models to determine the volume. The results revealed varying degrees of explanatory power depending on the predictor variable used, with DBH consistently playing a more dominant role than TH. When </w:t>
      </w:r>
      <w:r w:rsidRPr="0040594C">
        <w:rPr>
          <w:rFonts w:ascii="Times New Roman" w:eastAsia="Times New Roman" w:hAnsi="Times New Roman" w:cs="Times New Roman"/>
          <w:bCs/>
          <w:sz w:val="24"/>
          <w:szCs w:val="24"/>
        </w:rPr>
        <w:t>DBH</w:t>
      </w:r>
      <w:r w:rsidRPr="0040594C">
        <w:rPr>
          <w:rFonts w:ascii="Times New Roman" w:eastAsia="Times New Roman" w:hAnsi="Times New Roman" w:cs="Times New Roman"/>
          <w:sz w:val="24"/>
          <w:szCs w:val="24"/>
        </w:rPr>
        <w:t xml:space="preserve"> was used as the sole predictor for wood volume, the regression model achieved </w:t>
      </w:r>
      <w:r w:rsidRPr="00351CF5">
        <w:rPr>
          <w:rFonts w:ascii="Times New Roman" w:eastAsia="Times New Roman" w:hAnsi="Times New Roman" w:cs="Times New Roman"/>
          <w:sz w:val="24"/>
          <w:szCs w:val="24"/>
        </w:rPr>
        <w:t xml:space="preserve">an </w:t>
      </w:r>
      <w:r w:rsidRPr="00351CF5">
        <w:rPr>
          <w:rFonts w:ascii="Times New Roman" w:eastAsia="Times New Roman" w:hAnsi="Times New Roman" w:cs="Times New Roman"/>
          <w:bCs/>
          <w:sz w:val="24"/>
          <w:szCs w:val="24"/>
        </w:rPr>
        <w:t>R² of 0.6892</w:t>
      </w:r>
      <w:r w:rsidRPr="00351CF5">
        <w:rPr>
          <w:rFonts w:ascii="Times New Roman" w:eastAsia="Times New Roman" w:hAnsi="Times New Roman" w:cs="Times New Roman"/>
          <w:sz w:val="24"/>
          <w:szCs w:val="24"/>
        </w:rPr>
        <w:t xml:space="preserve">, meaning that approximately </w:t>
      </w:r>
      <w:r w:rsidRPr="00351CF5">
        <w:rPr>
          <w:rFonts w:ascii="Times New Roman" w:eastAsia="Times New Roman" w:hAnsi="Times New Roman" w:cs="Times New Roman"/>
          <w:bCs/>
          <w:sz w:val="24"/>
          <w:szCs w:val="24"/>
        </w:rPr>
        <w:t>69%</w:t>
      </w:r>
      <w:r w:rsidRPr="00351CF5">
        <w:rPr>
          <w:rFonts w:ascii="Times New Roman" w:eastAsia="Times New Roman" w:hAnsi="Times New Roman" w:cs="Times New Roman"/>
          <w:sz w:val="24"/>
          <w:szCs w:val="24"/>
        </w:rPr>
        <w:t xml:space="preserve"> of the variance in wood volume could be explained by DBH alone. </w:t>
      </w:r>
      <w:r w:rsidR="00351CF5" w:rsidRPr="00351CF5">
        <w:rPr>
          <w:rFonts w:ascii="Times New Roman" w:hAnsi="Times New Roman" w:cs="Times New Roman"/>
          <w:sz w:val="24"/>
          <w:szCs w:val="24"/>
        </w:rPr>
        <w:t xml:space="preserve">The adjusted R² of </w:t>
      </w:r>
      <w:r w:rsidR="00351CF5" w:rsidRPr="00351CF5">
        <w:rPr>
          <w:rStyle w:val="Strong"/>
          <w:rFonts w:ascii="Times New Roman" w:hAnsi="Times New Roman" w:cs="Times New Roman"/>
          <w:b w:val="0"/>
          <w:sz w:val="24"/>
          <w:szCs w:val="24"/>
        </w:rPr>
        <w:t>0.687</w:t>
      </w:r>
      <w:r w:rsidR="00351CF5" w:rsidRPr="00351CF5">
        <w:rPr>
          <w:rFonts w:ascii="Times New Roman" w:hAnsi="Times New Roman" w:cs="Times New Roman"/>
          <w:sz w:val="24"/>
          <w:szCs w:val="24"/>
        </w:rPr>
        <w:t xml:space="preserve"> confirmed the robustness of the model, while the residual standard error of </w:t>
      </w:r>
      <w:r w:rsidR="00351CF5" w:rsidRPr="00351CF5">
        <w:rPr>
          <w:rStyle w:val="Strong"/>
          <w:rFonts w:ascii="Times New Roman" w:hAnsi="Times New Roman" w:cs="Times New Roman"/>
          <w:b w:val="0"/>
          <w:sz w:val="24"/>
          <w:szCs w:val="24"/>
        </w:rPr>
        <w:t>0.02319</w:t>
      </w:r>
      <w:r w:rsidR="00351CF5" w:rsidRPr="00351CF5">
        <w:rPr>
          <w:rFonts w:ascii="Times New Roman" w:hAnsi="Times New Roman" w:cs="Times New Roman"/>
          <w:sz w:val="24"/>
          <w:szCs w:val="24"/>
        </w:rPr>
        <w:t xml:space="preserve"> suggested that DBH is a reliable predictor. These results align with findings </w:t>
      </w:r>
      <w:r w:rsidR="00280563">
        <w:rPr>
          <w:rFonts w:ascii="Times New Roman" w:hAnsi="Times New Roman" w:cs="Times New Roman"/>
          <w:sz w:val="24"/>
          <w:szCs w:val="24"/>
        </w:rPr>
        <w:t>of</w:t>
      </w:r>
      <w:r w:rsidR="00351CF5" w:rsidRPr="00351CF5">
        <w:rPr>
          <w:rFonts w:ascii="Times New Roman" w:hAnsi="Times New Roman" w:cs="Times New Roman"/>
          <w:sz w:val="24"/>
          <w:szCs w:val="24"/>
        </w:rPr>
        <w:t xml:space="preserve"> </w:t>
      </w:r>
      <w:proofErr w:type="spellStart"/>
      <w:r w:rsidR="00351CF5" w:rsidRPr="00351CF5">
        <w:rPr>
          <w:rStyle w:val="Strong"/>
          <w:rFonts w:ascii="Times New Roman" w:hAnsi="Times New Roman" w:cs="Times New Roman"/>
          <w:b w:val="0"/>
          <w:sz w:val="24"/>
          <w:szCs w:val="24"/>
        </w:rPr>
        <w:t>Soares</w:t>
      </w:r>
      <w:proofErr w:type="spellEnd"/>
      <w:r w:rsidR="00351CF5" w:rsidRPr="00351CF5">
        <w:rPr>
          <w:rStyle w:val="Strong"/>
          <w:rFonts w:ascii="Times New Roman" w:hAnsi="Times New Roman" w:cs="Times New Roman"/>
          <w:b w:val="0"/>
          <w:sz w:val="24"/>
          <w:szCs w:val="24"/>
        </w:rPr>
        <w:t xml:space="preserve"> </w:t>
      </w:r>
      <w:r w:rsidR="00E73694" w:rsidRPr="00E73694">
        <w:rPr>
          <w:rStyle w:val="Strong"/>
          <w:rFonts w:ascii="Times New Roman" w:hAnsi="Times New Roman" w:cs="Times New Roman"/>
          <w:b w:val="0"/>
          <w:i/>
          <w:sz w:val="24"/>
          <w:szCs w:val="24"/>
        </w:rPr>
        <w:t xml:space="preserve">et al. </w:t>
      </w:r>
      <w:r w:rsidR="00351CF5" w:rsidRPr="00351CF5">
        <w:rPr>
          <w:rStyle w:val="Strong"/>
          <w:rFonts w:ascii="Times New Roman" w:hAnsi="Times New Roman" w:cs="Times New Roman"/>
          <w:b w:val="0"/>
          <w:sz w:val="24"/>
          <w:szCs w:val="24"/>
        </w:rPr>
        <w:t>(2015)</w:t>
      </w:r>
      <w:r w:rsidR="00351CF5" w:rsidRPr="00351CF5">
        <w:rPr>
          <w:rFonts w:ascii="Times New Roman" w:hAnsi="Times New Roman" w:cs="Times New Roman"/>
          <w:b/>
          <w:sz w:val="24"/>
          <w:szCs w:val="24"/>
        </w:rPr>
        <w:t>,</w:t>
      </w:r>
      <w:r w:rsidR="00351CF5" w:rsidRPr="00351CF5">
        <w:rPr>
          <w:rFonts w:ascii="Times New Roman" w:hAnsi="Times New Roman" w:cs="Times New Roman"/>
          <w:sz w:val="24"/>
          <w:szCs w:val="24"/>
        </w:rPr>
        <w:t xml:space="preserve"> </w:t>
      </w:r>
      <w:r w:rsidR="00280563">
        <w:rPr>
          <w:rFonts w:ascii="Times New Roman" w:hAnsi="Times New Roman" w:cs="Times New Roman"/>
          <w:sz w:val="24"/>
          <w:szCs w:val="24"/>
        </w:rPr>
        <w:t>who</w:t>
      </w:r>
      <w:r w:rsidR="00351CF5" w:rsidRPr="00351CF5">
        <w:rPr>
          <w:rFonts w:ascii="Times New Roman" w:hAnsi="Times New Roman" w:cs="Times New Roman"/>
          <w:sz w:val="24"/>
          <w:szCs w:val="24"/>
        </w:rPr>
        <w:t xml:space="preserve"> emphasized the important role of DBH in volume prediction. Similarly, studies such as </w:t>
      </w:r>
      <w:proofErr w:type="spellStart"/>
      <w:r w:rsidR="00351CF5" w:rsidRPr="00351CF5">
        <w:rPr>
          <w:rStyle w:val="Strong"/>
          <w:rFonts w:ascii="Times New Roman" w:hAnsi="Times New Roman" w:cs="Times New Roman"/>
          <w:b w:val="0"/>
          <w:sz w:val="24"/>
          <w:szCs w:val="24"/>
        </w:rPr>
        <w:t>Temesgen</w:t>
      </w:r>
      <w:proofErr w:type="spellEnd"/>
      <w:r w:rsidR="00351CF5" w:rsidRPr="00351CF5">
        <w:rPr>
          <w:rStyle w:val="Strong"/>
          <w:rFonts w:ascii="Times New Roman" w:hAnsi="Times New Roman" w:cs="Times New Roman"/>
          <w:b w:val="0"/>
          <w:sz w:val="24"/>
          <w:szCs w:val="24"/>
        </w:rPr>
        <w:t xml:space="preserve"> </w:t>
      </w:r>
      <w:r w:rsidR="00E73694" w:rsidRPr="00E73694">
        <w:rPr>
          <w:rStyle w:val="Strong"/>
          <w:rFonts w:ascii="Times New Roman" w:hAnsi="Times New Roman" w:cs="Times New Roman"/>
          <w:b w:val="0"/>
          <w:i/>
          <w:sz w:val="24"/>
          <w:szCs w:val="24"/>
        </w:rPr>
        <w:t xml:space="preserve">et al. </w:t>
      </w:r>
      <w:r w:rsidR="00351CF5" w:rsidRPr="00351CF5">
        <w:rPr>
          <w:rStyle w:val="Strong"/>
          <w:rFonts w:ascii="Times New Roman" w:hAnsi="Times New Roman" w:cs="Times New Roman"/>
          <w:b w:val="0"/>
          <w:sz w:val="24"/>
          <w:szCs w:val="24"/>
        </w:rPr>
        <w:t>(2014)</w:t>
      </w:r>
      <w:r w:rsidR="00351CF5" w:rsidRPr="00351CF5">
        <w:rPr>
          <w:rFonts w:ascii="Times New Roman" w:hAnsi="Times New Roman" w:cs="Times New Roman"/>
          <w:sz w:val="24"/>
          <w:szCs w:val="24"/>
        </w:rPr>
        <w:t xml:space="preserve"> highlighted the significance of diameter as a predictor in height-diameter modeling for multi-species forests. </w:t>
      </w:r>
      <w:r w:rsidR="00351CF5" w:rsidRPr="00351CF5">
        <w:rPr>
          <w:rStyle w:val="Strong"/>
          <w:rFonts w:ascii="Times New Roman" w:hAnsi="Times New Roman" w:cs="Times New Roman"/>
          <w:b w:val="0"/>
          <w:sz w:val="24"/>
          <w:szCs w:val="24"/>
        </w:rPr>
        <w:t xml:space="preserve">Fortier </w:t>
      </w:r>
      <w:r w:rsidR="00E73694" w:rsidRPr="00E73694">
        <w:rPr>
          <w:rStyle w:val="Strong"/>
          <w:rFonts w:ascii="Times New Roman" w:hAnsi="Times New Roman" w:cs="Times New Roman"/>
          <w:b w:val="0"/>
          <w:i/>
          <w:sz w:val="24"/>
          <w:szCs w:val="24"/>
        </w:rPr>
        <w:t xml:space="preserve">et al. </w:t>
      </w:r>
      <w:r w:rsidR="00351CF5" w:rsidRPr="00351CF5">
        <w:rPr>
          <w:rStyle w:val="Strong"/>
          <w:rFonts w:ascii="Times New Roman" w:hAnsi="Times New Roman" w:cs="Times New Roman"/>
          <w:b w:val="0"/>
          <w:sz w:val="24"/>
          <w:szCs w:val="24"/>
        </w:rPr>
        <w:t>(2017)</w:t>
      </w:r>
      <w:r w:rsidR="00351CF5" w:rsidRPr="00351CF5">
        <w:rPr>
          <w:rFonts w:ascii="Times New Roman" w:hAnsi="Times New Roman" w:cs="Times New Roman"/>
          <w:sz w:val="24"/>
          <w:szCs w:val="24"/>
        </w:rPr>
        <w:t xml:space="preserve"> further validated the importance of DBH in estimating stem volume through site-specific and general allometric equations for hybrid poplars. Moreover, </w:t>
      </w:r>
      <w:r w:rsidR="00351CF5" w:rsidRPr="00351CF5">
        <w:rPr>
          <w:rStyle w:val="Strong"/>
          <w:rFonts w:ascii="Times New Roman" w:hAnsi="Times New Roman" w:cs="Times New Roman"/>
          <w:b w:val="0"/>
          <w:sz w:val="24"/>
          <w:szCs w:val="24"/>
        </w:rPr>
        <w:t xml:space="preserve">Santana </w:t>
      </w:r>
      <w:r w:rsidR="00E73694" w:rsidRPr="00E73694">
        <w:rPr>
          <w:rStyle w:val="Strong"/>
          <w:rFonts w:ascii="Times New Roman" w:hAnsi="Times New Roman" w:cs="Times New Roman"/>
          <w:b w:val="0"/>
          <w:i/>
          <w:sz w:val="24"/>
          <w:szCs w:val="24"/>
        </w:rPr>
        <w:t xml:space="preserve">et al. </w:t>
      </w:r>
      <w:r w:rsidR="00351CF5" w:rsidRPr="00351CF5">
        <w:rPr>
          <w:rStyle w:val="Strong"/>
          <w:rFonts w:ascii="Times New Roman" w:hAnsi="Times New Roman" w:cs="Times New Roman"/>
          <w:b w:val="0"/>
          <w:sz w:val="24"/>
          <w:szCs w:val="24"/>
        </w:rPr>
        <w:t>(2023)</w:t>
      </w:r>
      <w:r w:rsidR="00351CF5" w:rsidRPr="00351CF5">
        <w:rPr>
          <w:rFonts w:ascii="Times New Roman" w:hAnsi="Times New Roman" w:cs="Times New Roman"/>
          <w:sz w:val="24"/>
          <w:szCs w:val="24"/>
        </w:rPr>
        <w:t xml:space="preserve"> demonstrated that DBH is</w:t>
      </w:r>
      <w:r w:rsidR="007D4364">
        <w:rPr>
          <w:rFonts w:ascii="Times New Roman" w:hAnsi="Times New Roman" w:cs="Times New Roman"/>
          <w:sz w:val="24"/>
          <w:szCs w:val="24"/>
        </w:rPr>
        <w:t xml:space="preserve"> a paramount variable</w:t>
      </w:r>
      <w:r w:rsidR="00351CF5" w:rsidRPr="00351CF5">
        <w:rPr>
          <w:rFonts w:ascii="Times New Roman" w:hAnsi="Times New Roman" w:cs="Times New Roman"/>
          <w:sz w:val="24"/>
          <w:szCs w:val="24"/>
        </w:rPr>
        <w:t xml:space="preserve"> in machine learning-based woody volume prediction for Eucalyptus, confirming its applicability in both traditional and advanced modeling techniques</w:t>
      </w:r>
      <w:r w:rsidRPr="00351CF5">
        <w:rPr>
          <w:rFonts w:ascii="Times New Roman" w:eastAsia="Times New Roman" w:hAnsi="Times New Roman" w:cs="Times New Roman"/>
          <w:sz w:val="24"/>
          <w:szCs w:val="24"/>
        </w:rPr>
        <w:t>.</w:t>
      </w:r>
      <w:r w:rsidRPr="0040594C">
        <w:rPr>
          <w:rFonts w:ascii="Times New Roman" w:eastAsia="Times New Roman" w:hAnsi="Times New Roman" w:cs="Times New Roman"/>
          <w:sz w:val="24"/>
          <w:szCs w:val="24"/>
        </w:rPr>
        <w:t xml:space="preserve"> </w:t>
      </w:r>
      <w:r w:rsidR="002B48AB" w:rsidRPr="007D4364">
        <w:rPr>
          <w:rFonts w:ascii="Times New Roman" w:hAnsi="Times New Roman" w:cs="Times New Roman"/>
          <w:sz w:val="24"/>
          <w:szCs w:val="24"/>
        </w:rPr>
        <w:t xml:space="preserve">On the other hand, the regression model using </w:t>
      </w:r>
      <w:r w:rsidR="002B48AB" w:rsidRPr="007D4364">
        <w:rPr>
          <w:rFonts w:ascii="Times New Roman" w:hAnsi="Times New Roman" w:cs="Times New Roman"/>
          <w:bCs/>
          <w:sz w:val="24"/>
          <w:szCs w:val="24"/>
        </w:rPr>
        <w:t>Total Height (TH)</w:t>
      </w:r>
      <w:r w:rsidR="002B48AB" w:rsidRPr="007D4364">
        <w:rPr>
          <w:rFonts w:ascii="Times New Roman" w:hAnsi="Times New Roman" w:cs="Times New Roman"/>
          <w:sz w:val="24"/>
          <w:szCs w:val="24"/>
        </w:rPr>
        <w:t xml:space="preserve"> alone explained only </w:t>
      </w:r>
      <w:r w:rsidR="002B48AB" w:rsidRPr="007D4364">
        <w:rPr>
          <w:rFonts w:ascii="Times New Roman" w:hAnsi="Times New Roman" w:cs="Times New Roman"/>
          <w:bCs/>
          <w:sz w:val="24"/>
          <w:szCs w:val="24"/>
        </w:rPr>
        <w:t>7.66% of the variance</w:t>
      </w:r>
      <w:r w:rsidR="002B48AB" w:rsidRPr="007D4364">
        <w:rPr>
          <w:rFonts w:ascii="Times New Roman" w:hAnsi="Times New Roman" w:cs="Times New Roman"/>
          <w:b/>
          <w:bCs/>
          <w:sz w:val="24"/>
          <w:szCs w:val="24"/>
        </w:rPr>
        <w:t xml:space="preserve"> </w:t>
      </w:r>
      <w:r w:rsidR="002B48AB" w:rsidRPr="007D4364">
        <w:rPr>
          <w:rFonts w:ascii="Times New Roman" w:hAnsi="Times New Roman" w:cs="Times New Roman"/>
          <w:bCs/>
          <w:sz w:val="24"/>
          <w:szCs w:val="24"/>
        </w:rPr>
        <w:t>in wood volume</w:t>
      </w:r>
      <w:r w:rsidR="002B48AB" w:rsidRPr="007D4364">
        <w:rPr>
          <w:rFonts w:ascii="Times New Roman" w:hAnsi="Times New Roman" w:cs="Times New Roman"/>
          <w:sz w:val="24"/>
          <w:szCs w:val="24"/>
        </w:rPr>
        <w:t xml:space="preserve"> (</w:t>
      </w:r>
      <w:r w:rsidR="002B48AB" w:rsidRPr="007D4364">
        <w:rPr>
          <w:rFonts w:ascii="Times New Roman" w:eastAsia="Times New Roman" w:hAnsi="Times New Roman" w:cs="Times New Roman"/>
          <w:sz w:val="24"/>
          <w:szCs w:val="24"/>
        </w:rPr>
        <w:t>R</w:t>
      </w:r>
      <w:r w:rsidR="002B48AB" w:rsidRPr="007D4364">
        <w:rPr>
          <w:rFonts w:ascii="Times New Roman" w:hAnsi="Times New Roman" w:cs="Times New Roman"/>
          <w:sz w:val="24"/>
          <w:szCs w:val="24"/>
          <w:vertAlign w:val="superscript"/>
        </w:rPr>
        <w:t>2</w:t>
      </w:r>
      <w:r w:rsidR="002B48AB" w:rsidRPr="007D4364">
        <w:rPr>
          <w:rFonts w:ascii="Times New Roman" w:hAnsi="Times New Roman" w:cs="Times New Roman"/>
          <w:sz w:val="24"/>
          <w:szCs w:val="24"/>
        </w:rPr>
        <w:t xml:space="preserve"> </w:t>
      </w:r>
      <w:r w:rsidR="002B48AB" w:rsidRPr="007D4364">
        <w:rPr>
          <w:rFonts w:ascii="Times New Roman" w:eastAsia="Times New Roman" w:hAnsi="Times New Roman" w:cs="Times New Roman"/>
          <w:sz w:val="24"/>
          <w:szCs w:val="24"/>
        </w:rPr>
        <w:t>=0.07</w:t>
      </w:r>
      <w:r w:rsidR="002B48AB" w:rsidRPr="007D4364">
        <w:rPr>
          <w:rFonts w:ascii="Times New Roman" w:hAnsi="Times New Roman" w:cs="Times New Roman"/>
          <w:sz w:val="24"/>
          <w:szCs w:val="24"/>
        </w:rPr>
        <w:t xml:space="preserve">66), with a residual standard error of </w:t>
      </w:r>
      <w:r w:rsidR="002B48AB" w:rsidRPr="007D4364">
        <w:rPr>
          <w:rFonts w:ascii="Times New Roman" w:hAnsi="Times New Roman" w:cs="Times New Roman"/>
          <w:bCs/>
          <w:sz w:val="24"/>
          <w:szCs w:val="24"/>
        </w:rPr>
        <w:t>0.03997</w:t>
      </w:r>
      <w:r w:rsidR="002B48AB" w:rsidRPr="007D4364">
        <w:rPr>
          <w:rFonts w:ascii="Times New Roman" w:hAnsi="Times New Roman" w:cs="Times New Roman"/>
          <w:sz w:val="24"/>
          <w:szCs w:val="24"/>
        </w:rPr>
        <w:t>. The adjusted R</w:t>
      </w:r>
      <w:r w:rsidR="002B48AB" w:rsidRPr="007D4364">
        <w:rPr>
          <w:rFonts w:ascii="Times New Roman" w:hAnsi="Times New Roman" w:cs="Times New Roman"/>
          <w:sz w:val="24"/>
          <w:szCs w:val="24"/>
          <w:vertAlign w:val="superscript"/>
        </w:rPr>
        <w:t>2</w:t>
      </w:r>
      <w:r w:rsidR="002B48AB" w:rsidRPr="007D4364">
        <w:rPr>
          <w:rFonts w:ascii="Times New Roman" w:hAnsi="Times New Roman" w:cs="Times New Roman"/>
          <w:sz w:val="24"/>
          <w:szCs w:val="24"/>
        </w:rPr>
        <w:t xml:space="preserve"> value of </w:t>
      </w:r>
      <w:r w:rsidR="002B48AB" w:rsidRPr="007D4364">
        <w:rPr>
          <w:rFonts w:ascii="Times New Roman" w:hAnsi="Times New Roman" w:cs="Times New Roman"/>
          <w:bCs/>
          <w:sz w:val="24"/>
          <w:szCs w:val="24"/>
        </w:rPr>
        <w:t>0.0700</w:t>
      </w:r>
      <w:r w:rsidR="002B48AB" w:rsidRPr="007D4364">
        <w:rPr>
          <w:rFonts w:ascii="Times New Roman" w:hAnsi="Times New Roman" w:cs="Times New Roman"/>
          <w:sz w:val="24"/>
          <w:szCs w:val="24"/>
        </w:rPr>
        <w:t xml:space="preserve"> further highlighted TH’s limited predictive power as a standalone predictor. Despite a p-value of </w:t>
      </w:r>
      <w:r w:rsidR="002B48AB" w:rsidRPr="007D4364">
        <w:rPr>
          <w:rFonts w:ascii="Times New Roman" w:hAnsi="Times New Roman" w:cs="Times New Roman"/>
          <w:bCs/>
          <w:sz w:val="24"/>
          <w:szCs w:val="24"/>
        </w:rPr>
        <w:t>0.000858</w:t>
      </w:r>
      <w:r w:rsidR="002B48AB" w:rsidRPr="007D4364">
        <w:rPr>
          <w:rFonts w:ascii="Times New Roman" w:hAnsi="Times New Roman" w:cs="Times New Roman"/>
          <w:sz w:val="24"/>
          <w:szCs w:val="24"/>
        </w:rPr>
        <w:t xml:space="preserve">, which indicates statistical significance, TH’s contribution is weak when considered separately. </w:t>
      </w:r>
      <w:r w:rsidR="002B48AB" w:rsidRPr="002B48AB">
        <w:rPr>
          <w:rFonts w:ascii="Times New Roman" w:eastAsia="Times New Roman" w:hAnsi="Times New Roman" w:cs="Times New Roman"/>
          <w:sz w:val="24"/>
          <w:szCs w:val="24"/>
        </w:rPr>
        <w:t xml:space="preserve">Studies by </w:t>
      </w:r>
      <w:proofErr w:type="spellStart"/>
      <w:r w:rsidR="002B48AB" w:rsidRPr="002B48AB">
        <w:rPr>
          <w:rFonts w:ascii="Times New Roman" w:eastAsia="Times New Roman" w:hAnsi="Times New Roman" w:cs="Times New Roman"/>
          <w:bCs/>
          <w:sz w:val="24"/>
          <w:szCs w:val="24"/>
        </w:rPr>
        <w:t>Flewelling</w:t>
      </w:r>
      <w:proofErr w:type="spellEnd"/>
      <w:r w:rsidR="00E73694" w:rsidRPr="00E73694">
        <w:rPr>
          <w:rFonts w:ascii="Times New Roman" w:eastAsia="Times New Roman" w:hAnsi="Times New Roman" w:cs="Times New Roman"/>
          <w:bCs/>
          <w:i/>
          <w:sz w:val="24"/>
          <w:szCs w:val="24"/>
        </w:rPr>
        <w:t xml:space="preserve"> </w:t>
      </w:r>
      <w:r w:rsidR="002B48AB" w:rsidRPr="002B48AB">
        <w:rPr>
          <w:rFonts w:ascii="Times New Roman" w:eastAsia="Times New Roman" w:hAnsi="Times New Roman" w:cs="Times New Roman"/>
          <w:bCs/>
          <w:sz w:val="24"/>
          <w:szCs w:val="24"/>
        </w:rPr>
        <w:t>(1998)</w:t>
      </w:r>
      <w:r w:rsidR="002B48AB" w:rsidRPr="002B48AB">
        <w:rPr>
          <w:rFonts w:ascii="Times New Roman" w:eastAsia="Times New Roman" w:hAnsi="Times New Roman" w:cs="Times New Roman"/>
          <w:sz w:val="24"/>
          <w:szCs w:val="24"/>
        </w:rPr>
        <w:t xml:space="preserve"> and </w:t>
      </w:r>
      <w:r w:rsidR="002B48AB" w:rsidRPr="002B48AB">
        <w:rPr>
          <w:rFonts w:ascii="Times New Roman" w:eastAsia="Times New Roman" w:hAnsi="Times New Roman" w:cs="Times New Roman"/>
          <w:bCs/>
          <w:sz w:val="24"/>
          <w:szCs w:val="24"/>
        </w:rPr>
        <w:t xml:space="preserve">Sullivan </w:t>
      </w:r>
      <w:r w:rsidR="00E73694" w:rsidRPr="00E73694">
        <w:rPr>
          <w:rFonts w:ascii="Times New Roman" w:eastAsia="Times New Roman" w:hAnsi="Times New Roman" w:cs="Times New Roman"/>
          <w:bCs/>
          <w:i/>
          <w:sz w:val="24"/>
          <w:szCs w:val="24"/>
        </w:rPr>
        <w:t xml:space="preserve">et al. </w:t>
      </w:r>
      <w:r w:rsidR="002B48AB" w:rsidRPr="002B48AB">
        <w:rPr>
          <w:rFonts w:ascii="Times New Roman" w:eastAsia="Times New Roman" w:hAnsi="Times New Roman" w:cs="Times New Roman"/>
          <w:bCs/>
          <w:sz w:val="24"/>
          <w:szCs w:val="24"/>
        </w:rPr>
        <w:t>(2021)</w:t>
      </w:r>
      <w:r w:rsidR="002B48AB" w:rsidRPr="002B48AB">
        <w:rPr>
          <w:rFonts w:ascii="Times New Roman" w:eastAsia="Times New Roman" w:hAnsi="Times New Roman" w:cs="Times New Roman"/>
          <w:sz w:val="24"/>
          <w:szCs w:val="24"/>
        </w:rPr>
        <w:t xml:space="preserve"> have similarly shown that while height measurements can marginally improve model performance, </w:t>
      </w:r>
      <w:r w:rsidR="002B48AB" w:rsidRPr="002B48AB">
        <w:rPr>
          <w:rFonts w:ascii="Times New Roman" w:eastAsia="Times New Roman" w:hAnsi="Times New Roman" w:cs="Times New Roman"/>
          <w:bCs/>
          <w:sz w:val="24"/>
          <w:szCs w:val="24"/>
        </w:rPr>
        <w:t>DBH remains the primary predictor of wood volume</w:t>
      </w:r>
      <w:r w:rsidR="002B48AB" w:rsidRPr="002B48AB">
        <w:rPr>
          <w:rFonts w:ascii="Times New Roman" w:eastAsia="Times New Roman" w:hAnsi="Times New Roman" w:cs="Times New Roman"/>
          <w:sz w:val="24"/>
          <w:szCs w:val="24"/>
        </w:rPr>
        <w:t>, particularly in monoculture plantations. Furthermore, research has demonstrated that models heavily relying on TH tend to exhibit limited predictive accuracy and higher variability due to its constrained range and measurement errors in uniform stands (</w:t>
      </w:r>
      <w:r w:rsidR="002B48AB" w:rsidRPr="002B48AB">
        <w:rPr>
          <w:rFonts w:ascii="Times New Roman" w:eastAsia="Times New Roman" w:hAnsi="Times New Roman" w:cs="Times New Roman"/>
          <w:bCs/>
          <w:sz w:val="24"/>
          <w:szCs w:val="24"/>
        </w:rPr>
        <w:t>Oxford</w:t>
      </w:r>
      <w:r w:rsidR="002B48AB" w:rsidRPr="002B48AB">
        <w:rPr>
          <w:rFonts w:ascii="Times New Roman" w:eastAsia="Times New Roman" w:hAnsi="Times New Roman" w:cs="Times New Roman"/>
          <w:b/>
          <w:bCs/>
          <w:sz w:val="24"/>
          <w:szCs w:val="24"/>
        </w:rPr>
        <w:t xml:space="preserve"> </w:t>
      </w:r>
      <w:r w:rsidR="002B48AB" w:rsidRPr="002B48AB">
        <w:rPr>
          <w:rFonts w:ascii="Times New Roman" w:eastAsia="Times New Roman" w:hAnsi="Times New Roman" w:cs="Times New Roman"/>
          <w:bCs/>
          <w:sz w:val="24"/>
          <w:szCs w:val="24"/>
        </w:rPr>
        <w:t>Academic, 2023</w:t>
      </w:r>
      <w:r w:rsidR="002B48AB" w:rsidRPr="002B48AB">
        <w:rPr>
          <w:rFonts w:ascii="Times New Roman" w:eastAsia="Times New Roman" w:hAnsi="Times New Roman" w:cs="Times New Roman"/>
          <w:sz w:val="24"/>
          <w:szCs w:val="24"/>
        </w:rPr>
        <w:t xml:space="preserve">; </w:t>
      </w:r>
      <w:r w:rsidR="002B48AB" w:rsidRPr="002B48AB">
        <w:rPr>
          <w:rFonts w:ascii="Times New Roman" w:eastAsia="Times New Roman" w:hAnsi="Times New Roman" w:cs="Times New Roman"/>
          <w:bCs/>
          <w:sz w:val="24"/>
          <w:szCs w:val="24"/>
        </w:rPr>
        <w:t>Frontiers in Forestry, 2023</w:t>
      </w:r>
      <w:r w:rsidR="002B48AB" w:rsidRPr="002B48AB">
        <w:rPr>
          <w:rFonts w:ascii="Times New Roman" w:eastAsia="Times New Roman" w:hAnsi="Times New Roman" w:cs="Times New Roman"/>
          <w:sz w:val="24"/>
          <w:szCs w:val="24"/>
        </w:rPr>
        <w:t xml:space="preserve">). These findings are consistent with the work of </w:t>
      </w:r>
      <w:proofErr w:type="spellStart"/>
      <w:r w:rsidR="00F46A88" w:rsidRPr="002B48AB">
        <w:rPr>
          <w:rFonts w:ascii="Times New Roman" w:eastAsia="Times New Roman" w:hAnsi="Times New Roman" w:cs="Times New Roman"/>
          <w:bCs/>
          <w:sz w:val="24"/>
          <w:szCs w:val="24"/>
        </w:rPr>
        <w:t>Özçeli</w:t>
      </w:r>
      <w:r w:rsidR="00F46A88">
        <w:rPr>
          <w:rFonts w:ascii="Times New Roman" w:eastAsia="Times New Roman" w:hAnsi="Times New Roman" w:cs="Times New Roman"/>
          <w:bCs/>
          <w:sz w:val="24"/>
          <w:szCs w:val="24"/>
        </w:rPr>
        <w:t>k</w:t>
      </w:r>
      <w:proofErr w:type="spellEnd"/>
      <w:r w:rsidR="002B48AB" w:rsidRPr="002B48AB">
        <w:rPr>
          <w:rFonts w:ascii="Times New Roman" w:eastAsia="Times New Roman" w:hAnsi="Times New Roman" w:cs="Times New Roman"/>
          <w:bCs/>
          <w:sz w:val="24"/>
          <w:szCs w:val="24"/>
        </w:rPr>
        <w:t xml:space="preserve"> </w:t>
      </w:r>
      <w:r w:rsidR="00E73694" w:rsidRPr="00E73694">
        <w:rPr>
          <w:rFonts w:ascii="Times New Roman" w:eastAsia="Times New Roman" w:hAnsi="Times New Roman" w:cs="Times New Roman"/>
          <w:bCs/>
          <w:i/>
          <w:sz w:val="24"/>
          <w:szCs w:val="24"/>
        </w:rPr>
        <w:t xml:space="preserve">et al. </w:t>
      </w:r>
      <w:r w:rsidR="002B48AB" w:rsidRPr="002B48AB">
        <w:rPr>
          <w:rFonts w:ascii="Times New Roman" w:eastAsia="Times New Roman" w:hAnsi="Times New Roman" w:cs="Times New Roman"/>
          <w:bCs/>
          <w:sz w:val="24"/>
          <w:szCs w:val="24"/>
        </w:rPr>
        <w:t>(2013)</w:t>
      </w:r>
      <w:r w:rsidR="007D4364">
        <w:rPr>
          <w:rFonts w:ascii="Times New Roman" w:eastAsia="Times New Roman" w:hAnsi="Times New Roman" w:cs="Times New Roman"/>
          <w:sz w:val="24"/>
          <w:szCs w:val="24"/>
        </w:rPr>
        <w:t xml:space="preserve">, </w:t>
      </w:r>
      <w:proofErr w:type="spellStart"/>
      <w:r w:rsidR="002B48AB" w:rsidRPr="002B48AB">
        <w:rPr>
          <w:rFonts w:ascii="Times New Roman" w:eastAsia="Times New Roman" w:hAnsi="Times New Roman" w:cs="Times New Roman"/>
          <w:bCs/>
          <w:sz w:val="24"/>
          <w:szCs w:val="24"/>
        </w:rPr>
        <w:t>Milios</w:t>
      </w:r>
      <w:proofErr w:type="spellEnd"/>
      <w:r w:rsidR="002B48AB" w:rsidRPr="002B48AB">
        <w:rPr>
          <w:rFonts w:ascii="Times New Roman" w:eastAsia="Times New Roman" w:hAnsi="Times New Roman" w:cs="Times New Roman"/>
          <w:bCs/>
          <w:sz w:val="24"/>
          <w:szCs w:val="24"/>
        </w:rPr>
        <w:t xml:space="preserve"> and Diamantopoulou (2012)</w:t>
      </w:r>
      <w:r w:rsidR="002B48AB" w:rsidRPr="002B48AB">
        <w:rPr>
          <w:rFonts w:ascii="Times New Roman" w:eastAsia="Times New Roman" w:hAnsi="Times New Roman" w:cs="Times New Roman"/>
          <w:sz w:val="24"/>
          <w:szCs w:val="24"/>
        </w:rPr>
        <w:t xml:space="preserve">, who observed that while TH can contribute to volume estimation, its impact is secondary to that of DBH, </w:t>
      </w:r>
      <w:r w:rsidR="00271EFF" w:rsidRPr="00C4536B">
        <w:rPr>
          <w:rFonts w:ascii="Times New Roman" w:hAnsi="Times New Roman" w:cs="Times New Roman"/>
          <w:sz w:val="24"/>
          <w:szCs w:val="24"/>
        </w:rPr>
        <w:t>particularly in monoculture plantations</w:t>
      </w:r>
    </w:p>
    <w:p w14:paraId="6537E524" w14:textId="4AE022D9" w:rsidR="00316632" w:rsidRPr="00776257" w:rsidRDefault="002B48AB" w:rsidP="001D27EA">
      <w:pPr>
        <w:spacing w:after="0" w:line="360" w:lineRule="auto"/>
        <w:jc w:val="both"/>
        <w:rPr>
          <w:rFonts w:ascii="Times New Roman" w:eastAsia="Times New Roman" w:hAnsi="Times New Roman" w:cs="Times New Roman"/>
          <w:sz w:val="24"/>
          <w:szCs w:val="24"/>
        </w:rPr>
      </w:pPr>
      <w:r w:rsidRPr="002B48AB">
        <w:rPr>
          <w:rFonts w:ascii="Times New Roman" w:eastAsia="Times New Roman" w:hAnsi="Times New Roman" w:cs="Times New Roman"/>
          <w:sz w:val="24"/>
          <w:szCs w:val="24"/>
        </w:rPr>
        <w:lastRenderedPageBreak/>
        <w:t>When combined with DBH, TH does improve the model’s performance slightly, but its marginal effect is evident from its small coefficient in the combined model. This underscores the conclusion that DBH is the dominant variable for volume estimation, with TH providing only supplementary information.</w:t>
      </w:r>
      <w:r w:rsidR="00DE23F2">
        <w:rPr>
          <w:rFonts w:ascii="Times New Roman" w:eastAsia="Times New Roman" w:hAnsi="Times New Roman" w:cs="Times New Roman"/>
          <w:sz w:val="24"/>
          <w:szCs w:val="24"/>
        </w:rPr>
        <w:t xml:space="preserve"> </w:t>
      </w:r>
      <w:r w:rsidR="00F46A88">
        <w:rPr>
          <w:rFonts w:ascii="Times New Roman" w:eastAsia="Times New Roman" w:hAnsi="Times New Roman" w:cs="Times New Roman"/>
          <w:sz w:val="24"/>
          <w:szCs w:val="24"/>
        </w:rPr>
        <w:t xml:space="preserve">Both </w:t>
      </w:r>
      <w:r w:rsidR="00316632" w:rsidRPr="0040594C">
        <w:rPr>
          <w:rFonts w:ascii="Times New Roman" w:eastAsia="Times New Roman" w:hAnsi="Times New Roman" w:cs="Times New Roman"/>
          <w:bCs/>
          <w:sz w:val="24"/>
          <w:szCs w:val="24"/>
        </w:rPr>
        <w:t>DBH and TH</w:t>
      </w:r>
      <w:r w:rsidR="00316632" w:rsidRPr="0040594C">
        <w:rPr>
          <w:rFonts w:ascii="Times New Roman" w:eastAsia="Times New Roman" w:hAnsi="Times New Roman" w:cs="Times New Roman"/>
          <w:sz w:val="24"/>
          <w:szCs w:val="24"/>
        </w:rPr>
        <w:t xml:space="preserve"> were used as the predictor variables in the regression model, the explanatory power significantly increased, with an </w:t>
      </w:r>
      <w:r w:rsidR="00316632" w:rsidRPr="0040594C">
        <w:rPr>
          <w:rFonts w:ascii="Times New Roman" w:eastAsia="Times New Roman" w:hAnsi="Times New Roman" w:cs="Times New Roman"/>
          <w:bCs/>
          <w:sz w:val="24"/>
          <w:szCs w:val="24"/>
        </w:rPr>
        <w:t>R²</w:t>
      </w:r>
      <w:r w:rsidR="00FC4654">
        <w:rPr>
          <w:rFonts w:ascii="Times New Roman" w:eastAsia="Times New Roman" w:hAnsi="Times New Roman" w:cs="Times New Roman"/>
          <w:bCs/>
          <w:sz w:val="24"/>
          <w:szCs w:val="24"/>
        </w:rPr>
        <w:t xml:space="preserve">-value </w:t>
      </w:r>
      <w:r w:rsidR="00316632" w:rsidRPr="0040594C">
        <w:rPr>
          <w:rFonts w:ascii="Times New Roman" w:eastAsia="Times New Roman" w:hAnsi="Times New Roman" w:cs="Times New Roman"/>
          <w:bCs/>
          <w:sz w:val="24"/>
          <w:szCs w:val="24"/>
        </w:rPr>
        <w:t>of 0.7365</w:t>
      </w:r>
      <w:r w:rsidR="00316632" w:rsidRPr="0040594C">
        <w:rPr>
          <w:rFonts w:ascii="Times New Roman" w:eastAsia="Times New Roman" w:hAnsi="Times New Roman" w:cs="Times New Roman"/>
          <w:sz w:val="24"/>
          <w:szCs w:val="24"/>
        </w:rPr>
        <w:t xml:space="preserve">, meaning that </w:t>
      </w:r>
      <w:r w:rsidR="00316632" w:rsidRPr="0040594C">
        <w:rPr>
          <w:rFonts w:ascii="Times New Roman" w:eastAsia="Times New Roman" w:hAnsi="Times New Roman" w:cs="Times New Roman"/>
          <w:bCs/>
          <w:sz w:val="24"/>
          <w:szCs w:val="24"/>
        </w:rPr>
        <w:t>73.65%</w:t>
      </w:r>
      <w:r w:rsidR="00316632" w:rsidRPr="0040594C">
        <w:rPr>
          <w:rFonts w:ascii="Times New Roman" w:eastAsia="Times New Roman" w:hAnsi="Times New Roman" w:cs="Times New Roman"/>
          <w:sz w:val="24"/>
          <w:szCs w:val="24"/>
        </w:rPr>
        <w:t xml:space="preserve"> of the variance in wood volume was explained by the two variables. The </w:t>
      </w:r>
      <w:r w:rsidR="00316632" w:rsidRPr="0040594C">
        <w:rPr>
          <w:rFonts w:ascii="Times New Roman" w:eastAsia="Times New Roman" w:hAnsi="Times New Roman" w:cs="Times New Roman"/>
          <w:bCs/>
          <w:sz w:val="24"/>
          <w:szCs w:val="24"/>
        </w:rPr>
        <w:t>adjusted R²</w:t>
      </w:r>
      <w:r w:rsidR="00316632" w:rsidRPr="0040594C">
        <w:rPr>
          <w:rFonts w:ascii="Times New Roman" w:eastAsia="Times New Roman" w:hAnsi="Times New Roman" w:cs="Times New Roman"/>
          <w:sz w:val="24"/>
          <w:szCs w:val="24"/>
        </w:rPr>
        <w:t xml:space="preserve"> of </w:t>
      </w:r>
      <w:r w:rsidR="00316632" w:rsidRPr="0040594C">
        <w:rPr>
          <w:rFonts w:ascii="Times New Roman" w:eastAsia="Times New Roman" w:hAnsi="Times New Roman" w:cs="Times New Roman"/>
          <w:bCs/>
          <w:sz w:val="24"/>
          <w:szCs w:val="24"/>
        </w:rPr>
        <w:t>0.7327</w:t>
      </w:r>
      <w:r w:rsidR="00316632" w:rsidRPr="0040594C">
        <w:rPr>
          <w:rFonts w:ascii="Times New Roman" w:eastAsia="Times New Roman" w:hAnsi="Times New Roman" w:cs="Times New Roman"/>
          <w:sz w:val="24"/>
          <w:szCs w:val="24"/>
        </w:rPr>
        <w:t xml:space="preserve"> confirmed that this combined model better captured the variance in wood volume, while the </w:t>
      </w:r>
      <w:r w:rsidR="00316632" w:rsidRPr="0040594C">
        <w:rPr>
          <w:rFonts w:ascii="Times New Roman" w:eastAsia="Times New Roman" w:hAnsi="Times New Roman" w:cs="Times New Roman"/>
          <w:bCs/>
          <w:sz w:val="24"/>
          <w:szCs w:val="24"/>
        </w:rPr>
        <w:t>residual standard error</w:t>
      </w:r>
      <w:r w:rsidR="00316632" w:rsidRPr="0040594C">
        <w:rPr>
          <w:rFonts w:ascii="Times New Roman" w:eastAsia="Times New Roman" w:hAnsi="Times New Roman" w:cs="Times New Roman"/>
          <w:sz w:val="24"/>
          <w:szCs w:val="24"/>
        </w:rPr>
        <w:t xml:space="preserve"> of </w:t>
      </w:r>
      <w:r w:rsidR="00316632" w:rsidRPr="0040594C">
        <w:rPr>
          <w:rFonts w:ascii="Times New Roman" w:eastAsia="Times New Roman" w:hAnsi="Times New Roman" w:cs="Times New Roman"/>
          <w:bCs/>
          <w:sz w:val="24"/>
          <w:szCs w:val="24"/>
        </w:rPr>
        <w:t>0.02143</w:t>
      </w:r>
      <w:r w:rsidR="00316632" w:rsidRPr="0040594C">
        <w:rPr>
          <w:rFonts w:ascii="Times New Roman" w:eastAsia="Times New Roman" w:hAnsi="Times New Roman" w:cs="Times New Roman"/>
          <w:sz w:val="24"/>
          <w:szCs w:val="24"/>
        </w:rPr>
        <w:t xml:space="preserve"> demonstrated improved accuracy. The significance of both variables (i.e. DBH and Total Height) was confirmed by the low </w:t>
      </w:r>
      <w:r w:rsidR="00316632" w:rsidRPr="00C4536B">
        <w:rPr>
          <w:rFonts w:ascii="Times New Roman" w:eastAsia="Times New Roman" w:hAnsi="Times New Roman" w:cs="Times New Roman"/>
          <w:sz w:val="28"/>
          <w:szCs w:val="24"/>
        </w:rPr>
        <w:t>p-values</w:t>
      </w:r>
      <w:r w:rsidR="00C4536B">
        <w:rPr>
          <w:rFonts w:ascii="Times New Roman" w:eastAsia="Times New Roman" w:hAnsi="Times New Roman" w:cs="Times New Roman"/>
          <w:sz w:val="28"/>
          <w:szCs w:val="24"/>
        </w:rPr>
        <w:t xml:space="preserve"> (0.000; 0.000)</w:t>
      </w:r>
      <w:r w:rsidR="00316632" w:rsidRPr="0040594C">
        <w:rPr>
          <w:rFonts w:ascii="Times New Roman" w:eastAsia="Times New Roman" w:hAnsi="Times New Roman" w:cs="Times New Roman"/>
          <w:sz w:val="24"/>
          <w:szCs w:val="24"/>
        </w:rPr>
        <w:t xml:space="preserve">, which suggests that both variables jointly contribute to explaining the volume. These results align with studies by </w:t>
      </w:r>
      <w:r w:rsidR="00316632" w:rsidRPr="0040594C">
        <w:rPr>
          <w:rFonts w:ascii="Times New Roman" w:eastAsia="Times New Roman" w:hAnsi="Times New Roman" w:cs="Times New Roman"/>
          <w:bCs/>
          <w:sz w:val="24"/>
          <w:szCs w:val="24"/>
        </w:rPr>
        <w:t xml:space="preserve">Binoti </w:t>
      </w:r>
      <w:r w:rsidR="00E73694" w:rsidRPr="00E73694">
        <w:rPr>
          <w:rFonts w:ascii="Times New Roman" w:eastAsia="Times New Roman" w:hAnsi="Times New Roman" w:cs="Times New Roman"/>
          <w:bCs/>
          <w:i/>
          <w:sz w:val="24"/>
          <w:szCs w:val="24"/>
        </w:rPr>
        <w:t xml:space="preserve">et al. </w:t>
      </w:r>
      <w:r w:rsidR="00316632" w:rsidRPr="0040594C">
        <w:rPr>
          <w:rFonts w:ascii="Times New Roman" w:eastAsia="Times New Roman" w:hAnsi="Times New Roman" w:cs="Times New Roman"/>
          <w:bCs/>
          <w:sz w:val="24"/>
          <w:szCs w:val="24"/>
        </w:rPr>
        <w:t>(2014)</w:t>
      </w:r>
      <w:r w:rsidR="00316632" w:rsidRPr="0040594C">
        <w:rPr>
          <w:rFonts w:ascii="Times New Roman" w:eastAsia="Times New Roman" w:hAnsi="Times New Roman" w:cs="Times New Roman"/>
          <w:sz w:val="24"/>
          <w:szCs w:val="24"/>
        </w:rPr>
        <w:t xml:space="preserve"> and </w:t>
      </w:r>
      <w:proofErr w:type="spellStart"/>
      <w:r w:rsidR="00316632" w:rsidRPr="0040594C">
        <w:rPr>
          <w:rFonts w:ascii="Times New Roman" w:eastAsia="Times New Roman" w:hAnsi="Times New Roman" w:cs="Times New Roman"/>
          <w:bCs/>
          <w:sz w:val="24"/>
          <w:szCs w:val="24"/>
        </w:rPr>
        <w:t>Soares</w:t>
      </w:r>
      <w:proofErr w:type="spellEnd"/>
      <w:r w:rsidR="00316632" w:rsidRPr="0040594C">
        <w:rPr>
          <w:rFonts w:ascii="Times New Roman" w:eastAsia="Times New Roman" w:hAnsi="Times New Roman" w:cs="Times New Roman"/>
          <w:bCs/>
          <w:sz w:val="24"/>
          <w:szCs w:val="24"/>
        </w:rPr>
        <w:t xml:space="preserve"> </w:t>
      </w:r>
      <w:r w:rsidR="00E73694" w:rsidRPr="00E73694">
        <w:rPr>
          <w:rFonts w:ascii="Times New Roman" w:eastAsia="Times New Roman" w:hAnsi="Times New Roman" w:cs="Times New Roman"/>
          <w:bCs/>
          <w:i/>
          <w:sz w:val="24"/>
          <w:szCs w:val="24"/>
        </w:rPr>
        <w:t xml:space="preserve">et al. </w:t>
      </w:r>
      <w:r w:rsidR="00316632" w:rsidRPr="0040594C">
        <w:rPr>
          <w:rFonts w:ascii="Times New Roman" w:eastAsia="Times New Roman" w:hAnsi="Times New Roman" w:cs="Times New Roman"/>
          <w:bCs/>
          <w:sz w:val="24"/>
          <w:szCs w:val="24"/>
        </w:rPr>
        <w:t>(2015)</w:t>
      </w:r>
      <w:r w:rsidR="00316632" w:rsidRPr="0040594C">
        <w:rPr>
          <w:rFonts w:ascii="Times New Roman" w:eastAsia="Times New Roman" w:hAnsi="Times New Roman" w:cs="Times New Roman"/>
          <w:sz w:val="24"/>
          <w:szCs w:val="24"/>
        </w:rPr>
        <w:t>, which indicated that while DBH plays a dominant role, the inclusion of TH can further improve prediction accuracy</w:t>
      </w:r>
      <w:r w:rsidR="00776257">
        <w:rPr>
          <w:rFonts w:ascii="Times New Roman" w:eastAsia="Times New Roman" w:hAnsi="Times New Roman" w:cs="Times New Roman"/>
          <w:sz w:val="24"/>
          <w:szCs w:val="24"/>
        </w:rPr>
        <w:t xml:space="preserve"> (</w:t>
      </w:r>
      <w:proofErr w:type="spellStart"/>
      <w:r w:rsidR="00776257">
        <w:rPr>
          <w:rFonts w:ascii="Times New Roman" w:eastAsia="Times New Roman" w:hAnsi="Times New Roman" w:cs="Times New Roman"/>
          <w:sz w:val="24"/>
          <w:szCs w:val="24"/>
        </w:rPr>
        <w:t>Feldpausch</w:t>
      </w:r>
      <w:proofErr w:type="spellEnd"/>
      <w:r w:rsidR="00776257">
        <w:rPr>
          <w:rFonts w:ascii="Times New Roman" w:eastAsia="Times New Roman" w:hAnsi="Times New Roman" w:cs="Times New Roman"/>
          <w:sz w:val="24"/>
          <w:szCs w:val="24"/>
        </w:rPr>
        <w:t xml:space="preserve">, </w:t>
      </w:r>
      <w:r w:rsidR="00D66C20" w:rsidRPr="00D66C20">
        <w:rPr>
          <w:rFonts w:ascii="Times New Roman" w:eastAsia="Times New Roman" w:hAnsi="Times New Roman" w:cs="Times New Roman"/>
          <w:i/>
          <w:sz w:val="24"/>
          <w:szCs w:val="24"/>
        </w:rPr>
        <w:t>et al.</w:t>
      </w:r>
      <w:r w:rsidR="00776257">
        <w:rPr>
          <w:rFonts w:ascii="Times New Roman" w:eastAsia="Times New Roman" w:hAnsi="Times New Roman" w:cs="Times New Roman"/>
          <w:i/>
          <w:sz w:val="24"/>
          <w:szCs w:val="24"/>
        </w:rPr>
        <w:t xml:space="preserve">, </w:t>
      </w:r>
      <w:r w:rsidR="00776257">
        <w:rPr>
          <w:rFonts w:ascii="Times New Roman" w:eastAsia="Times New Roman" w:hAnsi="Times New Roman" w:cs="Times New Roman"/>
          <w:sz w:val="24"/>
          <w:szCs w:val="24"/>
        </w:rPr>
        <w:t>2012).</w:t>
      </w:r>
    </w:p>
    <w:p w14:paraId="2C5E8204" w14:textId="77777777" w:rsidR="00316632" w:rsidRPr="0040594C" w:rsidRDefault="00316632" w:rsidP="001D27EA">
      <w:pPr>
        <w:spacing w:after="0" w:line="360" w:lineRule="auto"/>
        <w:jc w:val="both"/>
        <w:rPr>
          <w:rFonts w:ascii="Times New Roman" w:eastAsia="Times New Roman" w:hAnsi="Times New Roman" w:cs="Times New Roman"/>
          <w:sz w:val="24"/>
          <w:szCs w:val="24"/>
        </w:rPr>
      </w:pPr>
      <w:r w:rsidRPr="0040594C">
        <w:rPr>
          <w:rFonts w:ascii="Times New Roman" w:eastAsia="Times New Roman" w:hAnsi="Times New Roman" w:cs="Times New Roman"/>
          <w:sz w:val="24"/>
          <w:szCs w:val="24"/>
        </w:rPr>
        <w:t xml:space="preserve">From the above discussion, it can be seen that while </w:t>
      </w:r>
      <w:r w:rsidRPr="0040594C">
        <w:rPr>
          <w:rFonts w:ascii="Times New Roman" w:eastAsia="Times New Roman" w:hAnsi="Times New Roman" w:cs="Times New Roman"/>
          <w:bCs/>
          <w:sz w:val="24"/>
          <w:szCs w:val="24"/>
        </w:rPr>
        <w:t>DBH</w:t>
      </w:r>
      <w:r w:rsidRPr="0040594C">
        <w:rPr>
          <w:rFonts w:ascii="Times New Roman" w:eastAsia="Times New Roman" w:hAnsi="Times New Roman" w:cs="Times New Roman"/>
          <w:sz w:val="24"/>
          <w:szCs w:val="24"/>
        </w:rPr>
        <w:t xml:space="preserve"> remains the strongest predictor of wood volume, incorporating </w:t>
      </w:r>
      <w:r w:rsidRPr="0040594C">
        <w:rPr>
          <w:rFonts w:ascii="Times New Roman" w:eastAsia="Times New Roman" w:hAnsi="Times New Roman" w:cs="Times New Roman"/>
          <w:bCs/>
          <w:sz w:val="24"/>
          <w:szCs w:val="24"/>
        </w:rPr>
        <w:t>TH</w:t>
      </w:r>
      <w:r w:rsidRPr="0040594C">
        <w:rPr>
          <w:rFonts w:ascii="Times New Roman" w:eastAsia="Times New Roman" w:hAnsi="Times New Roman" w:cs="Times New Roman"/>
          <w:sz w:val="24"/>
          <w:szCs w:val="24"/>
        </w:rPr>
        <w:t xml:space="preserve"> improves model accuracy, indicating that the combined effect of both predictors provides a more reliable estimate of volume. This insight is especially important for the development of </w:t>
      </w:r>
      <w:r w:rsidRPr="0040594C">
        <w:rPr>
          <w:rFonts w:ascii="Times New Roman" w:eastAsia="Times New Roman" w:hAnsi="Times New Roman" w:cs="Times New Roman"/>
          <w:bCs/>
          <w:sz w:val="24"/>
          <w:szCs w:val="24"/>
        </w:rPr>
        <w:t>Artificial Neural Networks (ANNs)</w:t>
      </w:r>
      <w:r w:rsidRPr="0040594C">
        <w:rPr>
          <w:rFonts w:ascii="Times New Roman" w:eastAsia="Times New Roman" w:hAnsi="Times New Roman" w:cs="Times New Roman"/>
          <w:sz w:val="24"/>
          <w:szCs w:val="24"/>
        </w:rPr>
        <w:t xml:space="preserve">, which can capture the nonlinearities and interactions between these variables, offering even more precise predictions. This approach has been supported by studies like those of </w:t>
      </w:r>
      <w:r w:rsidRPr="0040594C">
        <w:rPr>
          <w:rFonts w:ascii="Times New Roman" w:eastAsia="Times New Roman" w:hAnsi="Times New Roman" w:cs="Times New Roman"/>
          <w:bCs/>
          <w:sz w:val="24"/>
          <w:szCs w:val="24"/>
        </w:rPr>
        <w:t xml:space="preserve">Binoti </w:t>
      </w:r>
      <w:r w:rsidR="00E73694" w:rsidRPr="00E73694">
        <w:rPr>
          <w:rFonts w:ascii="Times New Roman" w:eastAsia="Times New Roman" w:hAnsi="Times New Roman" w:cs="Times New Roman"/>
          <w:bCs/>
          <w:i/>
          <w:sz w:val="24"/>
          <w:szCs w:val="24"/>
        </w:rPr>
        <w:t xml:space="preserve">et al. </w:t>
      </w:r>
      <w:r w:rsidRPr="0040594C">
        <w:rPr>
          <w:rFonts w:ascii="Times New Roman" w:eastAsia="Times New Roman" w:hAnsi="Times New Roman" w:cs="Times New Roman"/>
          <w:bCs/>
          <w:sz w:val="24"/>
          <w:szCs w:val="24"/>
        </w:rPr>
        <w:t>(2014)</w:t>
      </w:r>
      <w:r w:rsidR="00105F71">
        <w:rPr>
          <w:rFonts w:ascii="Times New Roman" w:eastAsia="Times New Roman" w:hAnsi="Times New Roman" w:cs="Times New Roman"/>
          <w:sz w:val="24"/>
          <w:szCs w:val="24"/>
        </w:rPr>
        <w:t xml:space="preserve">, </w:t>
      </w:r>
      <w:proofErr w:type="spellStart"/>
      <w:r w:rsidRPr="0040594C">
        <w:rPr>
          <w:rFonts w:ascii="Times New Roman" w:eastAsia="Times New Roman" w:hAnsi="Times New Roman" w:cs="Times New Roman"/>
          <w:bCs/>
          <w:sz w:val="24"/>
          <w:szCs w:val="24"/>
        </w:rPr>
        <w:t>Soares</w:t>
      </w:r>
      <w:proofErr w:type="spellEnd"/>
      <w:r w:rsidRPr="0040594C">
        <w:rPr>
          <w:rFonts w:ascii="Times New Roman" w:eastAsia="Times New Roman" w:hAnsi="Times New Roman" w:cs="Times New Roman"/>
          <w:bCs/>
          <w:sz w:val="24"/>
          <w:szCs w:val="24"/>
        </w:rPr>
        <w:t xml:space="preserve"> </w:t>
      </w:r>
      <w:r w:rsidR="00E73694" w:rsidRPr="00E73694">
        <w:rPr>
          <w:rFonts w:ascii="Times New Roman" w:eastAsia="Times New Roman" w:hAnsi="Times New Roman" w:cs="Times New Roman"/>
          <w:bCs/>
          <w:i/>
          <w:sz w:val="24"/>
          <w:szCs w:val="24"/>
        </w:rPr>
        <w:t xml:space="preserve">et al. </w:t>
      </w:r>
      <w:r w:rsidRPr="0040594C">
        <w:rPr>
          <w:rFonts w:ascii="Times New Roman" w:eastAsia="Times New Roman" w:hAnsi="Times New Roman" w:cs="Times New Roman"/>
          <w:bCs/>
          <w:sz w:val="24"/>
          <w:szCs w:val="24"/>
        </w:rPr>
        <w:t>(2015)</w:t>
      </w:r>
      <w:r w:rsidR="00F5653C">
        <w:rPr>
          <w:rFonts w:ascii="Times New Roman" w:eastAsia="Times New Roman" w:hAnsi="Times New Roman" w:cs="Times New Roman"/>
          <w:sz w:val="24"/>
          <w:szCs w:val="24"/>
        </w:rPr>
        <w:t xml:space="preserve"> and</w:t>
      </w:r>
      <w:r w:rsidRPr="0040594C">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772045407"/>
          <w:citation/>
        </w:sdtPr>
        <w:sdtEndPr/>
        <w:sdtContent>
          <w:r w:rsidR="00105F71">
            <w:rPr>
              <w:rFonts w:ascii="Times New Roman" w:eastAsia="Times New Roman" w:hAnsi="Times New Roman" w:cs="Times New Roman"/>
              <w:sz w:val="24"/>
              <w:szCs w:val="24"/>
            </w:rPr>
            <w:fldChar w:fldCharType="begin"/>
          </w:r>
          <w:r w:rsidR="00105F71">
            <w:rPr>
              <w:rFonts w:ascii="Times New Roman" w:eastAsia="Times New Roman" w:hAnsi="Times New Roman" w:cs="Times New Roman"/>
              <w:sz w:val="24"/>
              <w:szCs w:val="24"/>
            </w:rPr>
            <w:instrText xml:space="preserve"> CITATION Lau23 \l 1033 </w:instrText>
          </w:r>
          <w:r w:rsidR="00105F71">
            <w:rPr>
              <w:rFonts w:ascii="Times New Roman" w:eastAsia="Times New Roman" w:hAnsi="Times New Roman" w:cs="Times New Roman"/>
              <w:sz w:val="24"/>
              <w:szCs w:val="24"/>
            </w:rPr>
            <w:fldChar w:fldCharType="separate"/>
          </w:r>
          <w:r w:rsidR="00105F71" w:rsidRPr="00105F71">
            <w:rPr>
              <w:rFonts w:ascii="Times New Roman" w:eastAsia="Times New Roman" w:hAnsi="Times New Roman" w:cs="Times New Roman"/>
              <w:noProof/>
              <w:sz w:val="24"/>
              <w:szCs w:val="24"/>
            </w:rPr>
            <w:t>(Laura N. Sotomayor, 2023,)</w:t>
          </w:r>
          <w:r w:rsidR="00105F71">
            <w:rPr>
              <w:rFonts w:ascii="Times New Roman" w:eastAsia="Times New Roman" w:hAnsi="Times New Roman" w:cs="Times New Roman"/>
              <w:sz w:val="24"/>
              <w:szCs w:val="24"/>
            </w:rPr>
            <w:fldChar w:fldCharType="end"/>
          </w:r>
        </w:sdtContent>
      </w:sdt>
      <w:r w:rsidR="00F5653C">
        <w:rPr>
          <w:rFonts w:ascii="Times New Roman" w:eastAsia="Times New Roman" w:hAnsi="Times New Roman" w:cs="Times New Roman"/>
          <w:sz w:val="24"/>
          <w:szCs w:val="24"/>
        </w:rPr>
        <w:t>.</w:t>
      </w:r>
      <w:r w:rsidRPr="0040594C">
        <w:rPr>
          <w:rFonts w:ascii="Times New Roman" w:eastAsia="Times New Roman" w:hAnsi="Times New Roman" w:cs="Times New Roman"/>
          <w:sz w:val="24"/>
          <w:szCs w:val="24"/>
        </w:rPr>
        <w:t>who demonstrated the power of machine learning models in improving forest volume predictions by accounting for complex variable interactions.</w:t>
      </w:r>
    </w:p>
    <w:p w14:paraId="40AE8CD9" w14:textId="77777777" w:rsidR="00316632" w:rsidRPr="001C6D99" w:rsidRDefault="00316632" w:rsidP="005A7F3A">
      <w:pPr>
        <w:pStyle w:val="Heading3"/>
        <w:spacing w:before="0" w:beforeAutospacing="0" w:after="0" w:afterAutospacing="0" w:line="360" w:lineRule="auto"/>
        <w:jc w:val="left"/>
      </w:pPr>
      <w:bookmarkStart w:id="62" w:name="_Toc187646171"/>
      <w:r w:rsidRPr="001C6D99">
        <w:t>5.3</w:t>
      </w:r>
      <w:r w:rsidRPr="001C6D99">
        <w:tab/>
        <w:t>Artificial Neural Networks (ANN) Model Training</w:t>
      </w:r>
      <w:bookmarkEnd w:id="62"/>
    </w:p>
    <w:p w14:paraId="035E3FEC" w14:textId="3EF228A2" w:rsidR="00316632" w:rsidRPr="0040594C" w:rsidRDefault="00316632" w:rsidP="005A7F3A">
      <w:pPr>
        <w:spacing w:after="0" w:line="360" w:lineRule="auto"/>
        <w:jc w:val="both"/>
        <w:rPr>
          <w:rFonts w:ascii="Times New Roman" w:eastAsia="Times New Roman" w:hAnsi="Times New Roman" w:cs="Times New Roman"/>
          <w:sz w:val="24"/>
          <w:szCs w:val="24"/>
        </w:rPr>
      </w:pPr>
      <w:r w:rsidRPr="0040594C">
        <w:rPr>
          <w:rFonts w:ascii="Times New Roman" w:eastAsia="Times New Roman" w:hAnsi="Times New Roman" w:cs="Times New Roman"/>
          <w:sz w:val="24"/>
          <w:szCs w:val="24"/>
        </w:rPr>
        <w:t xml:space="preserve">The </w:t>
      </w:r>
      <w:r w:rsidRPr="0040594C">
        <w:rPr>
          <w:rFonts w:ascii="Times New Roman" w:eastAsia="Times New Roman" w:hAnsi="Times New Roman" w:cs="Times New Roman"/>
          <w:bCs/>
          <w:sz w:val="24"/>
          <w:szCs w:val="24"/>
        </w:rPr>
        <w:t>Artificial Neural Network (ANN)</w:t>
      </w:r>
      <w:r w:rsidRPr="0040594C">
        <w:rPr>
          <w:rFonts w:ascii="Times New Roman" w:eastAsia="Times New Roman" w:hAnsi="Times New Roman" w:cs="Times New Roman"/>
          <w:sz w:val="24"/>
          <w:szCs w:val="24"/>
        </w:rPr>
        <w:t xml:space="preserve"> model was trained using </w:t>
      </w:r>
      <w:r w:rsidRPr="0040594C">
        <w:rPr>
          <w:rFonts w:ascii="Times New Roman" w:eastAsia="Times New Roman" w:hAnsi="Times New Roman" w:cs="Times New Roman"/>
          <w:bCs/>
          <w:sz w:val="24"/>
          <w:szCs w:val="24"/>
        </w:rPr>
        <w:t>Diameter at Breast Height (DBH)</w:t>
      </w:r>
      <w:r w:rsidRPr="0040594C">
        <w:rPr>
          <w:rFonts w:ascii="Times New Roman" w:eastAsia="Times New Roman" w:hAnsi="Times New Roman" w:cs="Times New Roman"/>
          <w:sz w:val="24"/>
          <w:szCs w:val="24"/>
        </w:rPr>
        <w:t xml:space="preserve"> and </w:t>
      </w:r>
      <w:r w:rsidRPr="0040594C">
        <w:rPr>
          <w:rFonts w:ascii="Times New Roman" w:eastAsia="Times New Roman" w:hAnsi="Times New Roman" w:cs="Times New Roman"/>
          <w:bCs/>
          <w:sz w:val="24"/>
          <w:szCs w:val="24"/>
        </w:rPr>
        <w:t>Total Height (TH)</w:t>
      </w:r>
      <w:r w:rsidRPr="0040594C">
        <w:rPr>
          <w:rFonts w:ascii="Times New Roman" w:eastAsia="Times New Roman" w:hAnsi="Times New Roman" w:cs="Times New Roman"/>
          <w:sz w:val="24"/>
          <w:szCs w:val="24"/>
        </w:rPr>
        <w:t xml:space="preserve"> as input variables to predict </w:t>
      </w:r>
      <w:r w:rsidRPr="0040594C">
        <w:rPr>
          <w:rFonts w:ascii="Times New Roman" w:eastAsia="Times New Roman" w:hAnsi="Times New Roman" w:cs="Times New Roman"/>
          <w:bCs/>
          <w:sz w:val="24"/>
          <w:szCs w:val="24"/>
        </w:rPr>
        <w:t>wood volume (V)</w:t>
      </w:r>
      <w:r w:rsidRPr="0040594C">
        <w:rPr>
          <w:rFonts w:ascii="Times New Roman" w:eastAsia="Times New Roman" w:hAnsi="Times New Roman" w:cs="Times New Roman"/>
          <w:sz w:val="24"/>
          <w:szCs w:val="24"/>
        </w:rPr>
        <w:t xml:space="preserve">. The training results demonstrated effective learning, as reflected by the </w:t>
      </w:r>
      <w:r w:rsidRPr="0040594C">
        <w:rPr>
          <w:rFonts w:ascii="Times New Roman" w:eastAsia="Times New Roman" w:hAnsi="Times New Roman" w:cs="Times New Roman"/>
          <w:bCs/>
          <w:sz w:val="24"/>
          <w:szCs w:val="24"/>
        </w:rPr>
        <w:t>low mean squared error (MSE)</w:t>
      </w:r>
      <w:r w:rsidRPr="0040594C">
        <w:rPr>
          <w:rFonts w:ascii="Times New Roman" w:eastAsia="Times New Roman" w:hAnsi="Times New Roman" w:cs="Times New Roman"/>
          <w:sz w:val="24"/>
          <w:szCs w:val="24"/>
        </w:rPr>
        <w:t xml:space="preserve"> and </w:t>
      </w:r>
      <w:r w:rsidRPr="0040594C">
        <w:rPr>
          <w:rFonts w:ascii="Times New Roman" w:eastAsia="Times New Roman" w:hAnsi="Times New Roman" w:cs="Times New Roman"/>
          <w:bCs/>
          <w:sz w:val="24"/>
          <w:szCs w:val="24"/>
        </w:rPr>
        <w:t>Root Mean Squared Error (RMSE)</w:t>
      </w:r>
      <w:r w:rsidRPr="0040594C">
        <w:rPr>
          <w:rFonts w:ascii="Times New Roman" w:eastAsia="Times New Roman" w:hAnsi="Times New Roman" w:cs="Times New Roman"/>
          <w:sz w:val="24"/>
          <w:szCs w:val="24"/>
        </w:rPr>
        <w:t xml:space="preserve"> values across all datasets. Specifically, the MSE for training, validation, and testing were </w:t>
      </w:r>
      <w:r w:rsidRPr="0040594C">
        <w:rPr>
          <w:rFonts w:ascii="Times New Roman" w:eastAsia="Times New Roman" w:hAnsi="Times New Roman" w:cs="Times New Roman"/>
          <w:bCs/>
          <w:sz w:val="24"/>
          <w:szCs w:val="24"/>
        </w:rPr>
        <w:t>0.0201</w:t>
      </w:r>
      <w:r w:rsidRPr="0040594C">
        <w:rPr>
          <w:rFonts w:ascii="Times New Roman" w:eastAsia="Times New Roman" w:hAnsi="Times New Roman" w:cs="Times New Roman"/>
          <w:sz w:val="24"/>
          <w:szCs w:val="24"/>
        </w:rPr>
        <w:t xml:space="preserve">, </w:t>
      </w:r>
      <w:r w:rsidRPr="0040594C">
        <w:rPr>
          <w:rFonts w:ascii="Times New Roman" w:eastAsia="Times New Roman" w:hAnsi="Times New Roman" w:cs="Times New Roman"/>
          <w:bCs/>
          <w:sz w:val="24"/>
          <w:szCs w:val="24"/>
        </w:rPr>
        <w:t>0.0150</w:t>
      </w:r>
      <w:r w:rsidRPr="0040594C">
        <w:rPr>
          <w:rFonts w:ascii="Times New Roman" w:eastAsia="Times New Roman" w:hAnsi="Times New Roman" w:cs="Times New Roman"/>
          <w:sz w:val="24"/>
          <w:szCs w:val="24"/>
        </w:rPr>
        <w:t xml:space="preserve">, and </w:t>
      </w:r>
      <w:r w:rsidRPr="0040594C">
        <w:rPr>
          <w:rFonts w:ascii="Times New Roman" w:eastAsia="Times New Roman" w:hAnsi="Times New Roman" w:cs="Times New Roman"/>
          <w:bCs/>
          <w:sz w:val="24"/>
          <w:szCs w:val="24"/>
        </w:rPr>
        <w:t>0.0216</w:t>
      </w:r>
      <w:r w:rsidRPr="0040594C">
        <w:rPr>
          <w:rFonts w:ascii="Times New Roman" w:eastAsia="Times New Roman" w:hAnsi="Times New Roman" w:cs="Times New Roman"/>
          <w:sz w:val="24"/>
          <w:szCs w:val="24"/>
        </w:rPr>
        <w:t xml:space="preserve"> respectively, indicating that the model is able to capture the underlying patterns in the data. These findings are consistent with previous research on the use of ANN models in forest volume prediction, such as the work of </w:t>
      </w:r>
      <w:proofErr w:type="spellStart"/>
      <w:r w:rsidRPr="0040594C">
        <w:rPr>
          <w:rFonts w:ascii="Times New Roman" w:eastAsia="Times New Roman" w:hAnsi="Times New Roman" w:cs="Times New Roman"/>
          <w:bCs/>
          <w:sz w:val="24"/>
          <w:szCs w:val="24"/>
        </w:rPr>
        <w:t>Soares</w:t>
      </w:r>
      <w:proofErr w:type="spellEnd"/>
      <w:r w:rsidRPr="0040594C">
        <w:rPr>
          <w:rFonts w:ascii="Times New Roman" w:eastAsia="Times New Roman" w:hAnsi="Times New Roman" w:cs="Times New Roman"/>
          <w:bCs/>
          <w:sz w:val="24"/>
          <w:szCs w:val="24"/>
        </w:rPr>
        <w:t xml:space="preserve"> </w:t>
      </w:r>
      <w:r w:rsidR="00E73694" w:rsidRPr="00E73694">
        <w:rPr>
          <w:rFonts w:ascii="Times New Roman" w:eastAsia="Times New Roman" w:hAnsi="Times New Roman" w:cs="Times New Roman"/>
          <w:bCs/>
          <w:i/>
          <w:sz w:val="24"/>
          <w:szCs w:val="24"/>
        </w:rPr>
        <w:t xml:space="preserve">et al. </w:t>
      </w:r>
      <w:r w:rsidRPr="0040594C">
        <w:rPr>
          <w:rFonts w:ascii="Times New Roman" w:eastAsia="Times New Roman" w:hAnsi="Times New Roman" w:cs="Times New Roman"/>
          <w:bCs/>
          <w:sz w:val="24"/>
          <w:szCs w:val="24"/>
        </w:rPr>
        <w:t>(2015)</w:t>
      </w:r>
      <w:r w:rsidRPr="0040594C">
        <w:rPr>
          <w:rFonts w:ascii="Times New Roman" w:eastAsia="Times New Roman" w:hAnsi="Times New Roman" w:cs="Times New Roman"/>
          <w:sz w:val="24"/>
          <w:szCs w:val="24"/>
        </w:rPr>
        <w:t xml:space="preserve">, who noted that ANNs are highly effective in capturing complex relationships between predictor </w:t>
      </w:r>
      <w:r w:rsidRPr="0040594C">
        <w:rPr>
          <w:rFonts w:ascii="Times New Roman" w:eastAsia="Times New Roman" w:hAnsi="Times New Roman" w:cs="Times New Roman"/>
          <w:sz w:val="24"/>
          <w:szCs w:val="24"/>
        </w:rPr>
        <w:lastRenderedPageBreak/>
        <w:t xml:space="preserve">variables and response variables. The validation results indicate that the model generalizes well to new, unseen data. The low </w:t>
      </w:r>
      <w:r w:rsidRPr="0040594C">
        <w:rPr>
          <w:rFonts w:ascii="Times New Roman" w:eastAsia="Times New Roman" w:hAnsi="Times New Roman" w:cs="Times New Roman"/>
          <w:bCs/>
          <w:sz w:val="24"/>
          <w:szCs w:val="24"/>
        </w:rPr>
        <w:t>validation MSE</w:t>
      </w:r>
      <w:r w:rsidRPr="0040594C">
        <w:rPr>
          <w:rFonts w:ascii="Times New Roman" w:eastAsia="Times New Roman" w:hAnsi="Times New Roman" w:cs="Times New Roman"/>
          <w:sz w:val="24"/>
          <w:szCs w:val="24"/>
        </w:rPr>
        <w:t xml:space="preserve"> of </w:t>
      </w:r>
      <w:r w:rsidRPr="0040594C">
        <w:rPr>
          <w:rFonts w:ascii="Times New Roman" w:eastAsia="Times New Roman" w:hAnsi="Times New Roman" w:cs="Times New Roman"/>
          <w:bCs/>
          <w:sz w:val="24"/>
          <w:szCs w:val="24"/>
        </w:rPr>
        <w:t>0.0150</w:t>
      </w:r>
      <w:r w:rsidRPr="0040594C">
        <w:rPr>
          <w:rFonts w:ascii="Times New Roman" w:eastAsia="Times New Roman" w:hAnsi="Times New Roman" w:cs="Times New Roman"/>
          <w:sz w:val="24"/>
          <w:szCs w:val="24"/>
        </w:rPr>
        <w:t xml:space="preserve"> at epoch 4 reflects this strong ability to generalize, confirming the model’s effectiveness in predicting wood volume. As observed by </w:t>
      </w:r>
      <w:r w:rsidRPr="0040594C">
        <w:rPr>
          <w:rFonts w:ascii="Times New Roman" w:eastAsia="Times New Roman" w:hAnsi="Times New Roman" w:cs="Times New Roman"/>
          <w:bCs/>
          <w:sz w:val="24"/>
          <w:szCs w:val="24"/>
        </w:rPr>
        <w:t xml:space="preserve">Binoti </w:t>
      </w:r>
      <w:r w:rsidR="00E73694" w:rsidRPr="00E73694">
        <w:rPr>
          <w:rFonts w:ascii="Times New Roman" w:eastAsia="Times New Roman" w:hAnsi="Times New Roman" w:cs="Times New Roman"/>
          <w:bCs/>
          <w:i/>
          <w:sz w:val="24"/>
          <w:szCs w:val="24"/>
        </w:rPr>
        <w:t xml:space="preserve">et al. </w:t>
      </w:r>
      <w:r w:rsidRPr="0040594C">
        <w:rPr>
          <w:rFonts w:ascii="Times New Roman" w:eastAsia="Times New Roman" w:hAnsi="Times New Roman" w:cs="Times New Roman"/>
          <w:bCs/>
          <w:sz w:val="24"/>
          <w:szCs w:val="24"/>
        </w:rPr>
        <w:t>(2014)</w:t>
      </w:r>
      <w:r w:rsidRPr="0040594C">
        <w:rPr>
          <w:rFonts w:ascii="Times New Roman" w:eastAsia="Times New Roman" w:hAnsi="Times New Roman" w:cs="Times New Roman"/>
          <w:sz w:val="24"/>
          <w:szCs w:val="24"/>
        </w:rPr>
        <w:t>, one of the strengths of ANN models is their ability to generalize beyond the data used during training, making them more suitable for real-world applications where new data is continually encountered.</w:t>
      </w:r>
    </w:p>
    <w:p w14:paraId="51C6E11A" w14:textId="6AF639EB" w:rsidR="00316632" w:rsidRPr="0040594C" w:rsidRDefault="00316632" w:rsidP="001D27EA">
      <w:pPr>
        <w:spacing w:after="0" w:line="360" w:lineRule="auto"/>
        <w:jc w:val="both"/>
        <w:rPr>
          <w:rFonts w:ascii="Times New Roman" w:eastAsia="Times New Roman" w:hAnsi="Times New Roman" w:cs="Times New Roman"/>
          <w:sz w:val="24"/>
          <w:szCs w:val="24"/>
        </w:rPr>
      </w:pPr>
      <w:r w:rsidRPr="0040594C">
        <w:rPr>
          <w:rFonts w:ascii="Times New Roman" w:eastAsia="Times New Roman" w:hAnsi="Times New Roman" w:cs="Times New Roman"/>
          <w:sz w:val="24"/>
          <w:szCs w:val="24"/>
        </w:rPr>
        <w:t xml:space="preserve">The </w:t>
      </w:r>
      <w:r w:rsidR="0066200F">
        <w:rPr>
          <w:rFonts w:ascii="Times New Roman" w:eastAsia="Times New Roman" w:hAnsi="Times New Roman" w:cs="Times New Roman"/>
          <w:sz w:val="24"/>
          <w:szCs w:val="24"/>
        </w:rPr>
        <w:t>v</w:t>
      </w:r>
      <w:r w:rsidRPr="0040594C">
        <w:rPr>
          <w:rFonts w:ascii="Times New Roman" w:eastAsia="Times New Roman" w:hAnsi="Times New Roman" w:cs="Times New Roman"/>
          <w:bCs/>
          <w:sz w:val="24"/>
          <w:szCs w:val="24"/>
        </w:rPr>
        <w:t xml:space="preserve">alidation </w:t>
      </w:r>
      <w:r w:rsidR="0066200F">
        <w:rPr>
          <w:rFonts w:ascii="Times New Roman" w:eastAsia="Times New Roman" w:hAnsi="Times New Roman" w:cs="Times New Roman"/>
          <w:bCs/>
          <w:sz w:val="24"/>
          <w:szCs w:val="24"/>
        </w:rPr>
        <w:t>p</w:t>
      </w:r>
      <w:r w:rsidRPr="0040594C">
        <w:rPr>
          <w:rFonts w:ascii="Times New Roman" w:eastAsia="Times New Roman" w:hAnsi="Times New Roman" w:cs="Times New Roman"/>
          <w:bCs/>
          <w:sz w:val="24"/>
          <w:szCs w:val="24"/>
        </w:rPr>
        <w:t>erformance plot (Fig. 3)</w:t>
      </w:r>
      <w:r w:rsidRPr="0040594C">
        <w:rPr>
          <w:rFonts w:ascii="Times New Roman" w:eastAsia="Times New Roman" w:hAnsi="Times New Roman" w:cs="Times New Roman"/>
          <w:sz w:val="24"/>
          <w:szCs w:val="24"/>
        </w:rPr>
        <w:t xml:space="preserve"> provides a visual representation of the ANN model’s training process. It tracks the </w:t>
      </w:r>
      <w:r w:rsidRPr="0040594C">
        <w:rPr>
          <w:rFonts w:ascii="Times New Roman" w:eastAsia="Times New Roman" w:hAnsi="Times New Roman" w:cs="Times New Roman"/>
          <w:bCs/>
          <w:sz w:val="24"/>
          <w:szCs w:val="24"/>
        </w:rPr>
        <w:t>MSE</w:t>
      </w:r>
      <w:r w:rsidRPr="0040594C">
        <w:rPr>
          <w:rFonts w:ascii="Times New Roman" w:eastAsia="Times New Roman" w:hAnsi="Times New Roman" w:cs="Times New Roman"/>
          <w:sz w:val="24"/>
          <w:szCs w:val="24"/>
        </w:rPr>
        <w:t xml:space="preserve"> across </w:t>
      </w:r>
      <w:r w:rsidRPr="0040594C">
        <w:rPr>
          <w:rFonts w:ascii="Times New Roman" w:eastAsia="Times New Roman" w:hAnsi="Times New Roman" w:cs="Times New Roman"/>
          <w:bCs/>
          <w:sz w:val="24"/>
          <w:szCs w:val="24"/>
        </w:rPr>
        <w:t>10 epochs</w:t>
      </w:r>
      <w:r w:rsidRPr="0040594C">
        <w:rPr>
          <w:rFonts w:ascii="Times New Roman" w:eastAsia="Times New Roman" w:hAnsi="Times New Roman" w:cs="Times New Roman"/>
          <w:sz w:val="24"/>
          <w:szCs w:val="24"/>
        </w:rPr>
        <w:t xml:space="preserve"> and illustrates how the model learns over time. In the early epochs, the </w:t>
      </w:r>
      <w:r w:rsidRPr="0040594C">
        <w:rPr>
          <w:rFonts w:ascii="Times New Roman" w:eastAsia="Times New Roman" w:hAnsi="Times New Roman" w:cs="Times New Roman"/>
          <w:bCs/>
          <w:sz w:val="24"/>
          <w:szCs w:val="24"/>
        </w:rPr>
        <w:t>training</w:t>
      </w:r>
      <w:r w:rsidRPr="0040594C">
        <w:rPr>
          <w:rFonts w:ascii="Times New Roman" w:eastAsia="Times New Roman" w:hAnsi="Times New Roman" w:cs="Times New Roman"/>
          <w:sz w:val="24"/>
          <w:szCs w:val="24"/>
        </w:rPr>
        <w:t xml:space="preserve">, </w:t>
      </w:r>
      <w:r w:rsidRPr="0040594C">
        <w:rPr>
          <w:rFonts w:ascii="Times New Roman" w:eastAsia="Times New Roman" w:hAnsi="Times New Roman" w:cs="Times New Roman"/>
          <w:bCs/>
          <w:sz w:val="24"/>
          <w:szCs w:val="24"/>
        </w:rPr>
        <w:t>validation</w:t>
      </w:r>
      <w:r w:rsidRPr="0040594C">
        <w:rPr>
          <w:rFonts w:ascii="Times New Roman" w:eastAsia="Times New Roman" w:hAnsi="Times New Roman" w:cs="Times New Roman"/>
          <w:sz w:val="24"/>
          <w:szCs w:val="24"/>
        </w:rPr>
        <w:t xml:space="preserve">, and </w:t>
      </w:r>
      <w:r w:rsidRPr="0040594C">
        <w:rPr>
          <w:rFonts w:ascii="Times New Roman" w:eastAsia="Times New Roman" w:hAnsi="Times New Roman" w:cs="Times New Roman"/>
          <w:bCs/>
          <w:sz w:val="24"/>
          <w:szCs w:val="24"/>
        </w:rPr>
        <w:t>testing</w:t>
      </w:r>
      <w:r w:rsidRPr="0040594C">
        <w:rPr>
          <w:rFonts w:ascii="Times New Roman" w:eastAsia="Times New Roman" w:hAnsi="Times New Roman" w:cs="Times New Roman"/>
          <w:sz w:val="24"/>
          <w:szCs w:val="24"/>
        </w:rPr>
        <w:t xml:space="preserve"> curves show a consistent decline in error, suggesting effective learning during the initial stages of training. This is in line with findings from </w:t>
      </w:r>
      <w:proofErr w:type="spellStart"/>
      <w:r w:rsidRPr="0040594C">
        <w:rPr>
          <w:rFonts w:ascii="Times New Roman" w:eastAsia="Times New Roman" w:hAnsi="Times New Roman" w:cs="Times New Roman"/>
          <w:bCs/>
          <w:sz w:val="24"/>
          <w:szCs w:val="24"/>
        </w:rPr>
        <w:t>Gorgens</w:t>
      </w:r>
      <w:proofErr w:type="spellEnd"/>
      <w:r w:rsidRPr="0040594C">
        <w:rPr>
          <w:rFonts w:ascii="Times New Roman" w:eastAsia="Times New Roman" w:hAnsi="Times New Roman" w:cs="Times New Roman"/>
          <w:bCs/>
          <w:sz w:val="24"/>
          <w:szCs w:val="24"/>
        </w:rPr>
        <w:t xml:space="preserve"> </w:t>
      </w:r>
      <w:r w:rsidR="00E73694" w:rsidRPr="00E73694">
        <w:rPr>
          <w:rFonts w:ascii="Times New Roman" w:eastAsia="Times New Roman" w:hAnsi="Times New Roman" w:cs="Times New Roman"/>
          <w:bCs/>
          <w:i/>
          <w:sz w:val="24"/>
          <w:szCs w:val="24"/>
        </w:rPr>
        <w:t xml:space="preserve">et al. </w:t>
      </w:r>
      <w:r w:rsidRPr="0040594C">
        <w:rPr>
          <w:rFonts w:ascii="Times New Roman" w:eastAsia="Times New Roman" w:hAnsi="Times New Roman" w:cs="Times New Roman"/>
          <w:bCs/>
          <w:sz w:val="24"/>
          <w:szCs w:val="24"/>
        </w:rPr>
        <w:t>(2009)</w:t>
      </w:r>
      <w:r w:rsidRPr="0040594C">
        <w:rPr>
          <w:rFonts w:ascii="Times New Roman" w:eastAsia="Times New Roman" w:hAnsi="Times New Roman" w:cs="Times New Roman"/>
          <w:sz w:val="24"/>
          <w:szCs w:val="24"/>
        </w:rPr>
        <w:t xml:space="preserve">, who discussed the importance of monitoring learning curves in machine learning models to ensure that the model is converging toward optimal performance. At </w:t>
      </w:r>
      <w:r w:rsidRPr="0040594C">
        <w:rPr>
          <w:rFonts w:ascii="Times New Roman" w:eastAsia="Times New Roman" w:hAnsi="Times New Roman" w:cs="Times New Roman"/>
          <w:bCs/>
          <w:sz w:val="24"/>
          <w:szCs w:val="24"/>
        </w:rPr>
        <w:t>epoch 4</w:t>
      </w:r>
      <w:r w:rsidRPr="0040594C">
        <w:rPr>
          <w:rFonts w:ascii="Times New Roman" w:eastAsia="Times New Roman" w:hAnsi="Times New Roman" w:cs="Times New Roman"/>
          <w:sz w:val="24"/>
          <w:szCs w:val="24"/>
        </w:rPr>
        <w:t xml:space="preserve">, the </w:t>
      </w:r>
      <w:r w:rsidRPr="0040594C">
        <w:rPr>
          <w:rFonts w:ascii="Times New Roman" w:eastAsia="Times New Roman" w:hAnsi="Times New Roman" w:cs="Times New Roman"/>
          <w:bCs/>
          <w:sz w:val="24"/>
          <w:szCs w:val="24"/>
        </w:rPr>
        <w:t>validation curve</w:t>
      </w:r>
      <w:r w:rsidRPr="0040594C">
        <w:rPr>
          <w:rFonts w:ascii="Times New Roman" w:eastAsia="Times New Roman" w:hAnsi="Times New Roman" w:cs="Times New Roman"/>
          <w:sz w:val="24"/>
          <w:szCs w:val="24"/>
        </w:rPr>
        <w:t xml:space="preserve"> (shown in green) achieves its lowest </w:t>
      </w:r>
      <w:r w:rsidRPr="0040594C">
        <w:rPr>
          <w:rFonts w:ascii="Times New Roman" w:eastAsia="Times New Roman" w:hAnsi="Times New Roman" w:cs="Times New Roman"/>
          <w:bCs/>
          <w:sz w:val="24"/>
          <w:szCs w:val="24"/>
        </w:rPr>
        <w:t>MSE value of 0.0002</w:t>
      </w:r>
      <w:r w:rsidRPr="0040594C">
        <w:rPr>
          <w:rFonts w:ascii="Times New Roman" w:eastAsia="Times New Roman" w:hAnsi="Times New Roman" w:cs="Times New Roman"/>
          <w:sz w:val="24"/>
          <w:szCs w:val="24"/>
        </w:rPr>
        <w:t xml:space="preserve">, marking the </w:t>
      </w:r>
      <w:r w:rsidRPr="0040594C">
        <w:rPr>
          <w:rFonts w:ascii="Times New Roman" w:eastAsia="Times New Roman" w:hAnsi="Times New Roman" w:cs="Times New Roman"/>
          <w:bCs/>
          <w:sz w:val="24"/>
          <w:szCs w:val="24"/>
        </w:rPr>
        <w:t>optimal performance</w:t>
      </w:r>
      <w:r w:rsidRPr="0040594C">
        <w:rPr>
          <w:rFonts w:ascii="Times New Roman" w:eastAsia="Times New Roman" w:hAnsi="Times New Roman" w:cs="Times New Roman"/>
          <w:sz w:val="24"/>
          <w:szCs w:val="24"/>
        </w:rPr>
        <w:t xml:space="preserve"> of the model on unseen data. This is an important result, as it demonstrates the model’s ability to find the best balance between fitting the training data and maintaining generalizability to unseen data. </w:t>
      </w:r>
      <w:r w:rsidRPr="0040594C">
        <w:rPr>
          <w:rFonts w:ascii="Times New Roman" w:eastAsia="Times New Roman" w:hAnsi="Times New Roman" w:cs="Times New Roman"/>
          <w:bCs/>
          <w:sz w:val="24"/>
          <w:szCs w:val="24"/>
        </w:rPr>
        <w:t xml:space="preserve">Zhang </w:t>
      </w:r>
      <w:r w:rsidR="00E73694" w:rsidRPr="00E73694">
        <w:rPr>
          <w:rFonts w:ascii="Times New Roman" w:eastAsia="Times New Roman" w:hAnsi="Times New Roman" w:cs="Times New Roman"/>
          <w:bCs/>
          <w:i/>
          <w:sz w:val="24"/>
          <w:szCs w:val="24"/>
        </w:rPr>
        <w:t xml:space="preserve">et al. </w:t>
      </w:r>
      <w:r w:rsidRPr="0040594C">
        <w:rPr>
          <w:rFonts w:ascii="Times New Roman" w:eastAsia="Times New Roman" w:hAnsi="Times New Roman" w:cs="Times New Roman"/>
          <w:bCs/>
          <w:sz w:val="24"/>
          <w:szCs w:val="24"/>
        </w:rPr>
        <w:t>(2018)</w:t>
      </w:r>
      <w:r w:rsidRPr="0040594C">
        <w:rPr>
          <w:rFonts w:ascii="Times New Roman" w:eastAsia="Times New Roman" w:hAnsi="Times New Roman" w:cs="Times New Roman"/>
          <w:sz w:val="24"/>
          <w:szCs w:val="24"/>
        </w:rPr>
        <w:t xml:space="preserve"> emphasize that the point of lowest validation error is crucial for model selection, as it minimizes both overfitting and </w:t>
      </w:r>
      <w:proofErr w:type="spellStart"/>
      <w:r w:rsidRPr="0040594C">
        <w:rPr>
          <w:rFonts w:ascii="Times New Roman" w:eastAsia="Times New Roman" w:hAnsi="Times New Roman" w:cs="Times New Roman"/>
          <w:sz w:val="24"/>
          <w:szCs w:val="24"/>
        </w:rPr>
        <w:t>underfitting</w:t>
      </w:r>
      <w:proofErr w:type="spellEnd"/>
      <w:r w:rsidRPr="0040594C">
        <w:rPr>
          <w:rFonts w:ascii="Times New Roman" w:eastAsia="Times New Roman" w:hAnsi="Times New Roman" w:cs="Times New Roman"/>
          <w:sz w:val="24"/>
          <w:szCs w:val="24"/>
        </w:rPr>
        <w:t xml:space="preserve">. Beyond epoch 4, the curves begin to diverge slightly, signaling the onset of </w:t>
      </w:r>
      <w:r w:rsidRPr="0040594C">
        <w:rPr>
          <w:rFonts w:ascii="Times New Roman" w:eastAsia="Times New Roman" w:hAnsi="Times New Roman" w:cs="Times New Roman"/>
          <w:bCs/>
          <w:sz w:val="24"/>
          <w:szCs w:val="24"/>
        </w:rPr>
        <w:t>overfitting</w:t>
      </w:r>
      <w:r w:rsidRPr="0040594C">
        <w:rPr>
          <w:rFonts w:ascii="Times New Roman" w:eastAsia="Times New Roman" w:hAnsi="Times New Roman" w:cs="Times New Roman"/>
          <w:sz w:val="24"/>
          <w:szCs w:val="24"/>
        </w:rPr>
        <w:t xml:space="preserve">. This is common in ANN models and indicates that the model is beginning to adapt too closely to the training data, potentially reducing its ability to generalize effectively. However, the model’s overall performance remains stable, with minimal changes in error across all datasets. </w:t>
      </w:r>
    </w:p>
    <w:p w14:paraId="0366FE7F" w14:textId="5D05DBE9" w:rsidR="001D27EA" w:rsidRDefault="00316632" w:rsidP="001D27EA">
      <w:pPr>
        <w:spacing w:after="0" w:line="360" w:lineRule="auto"/>
        <w:jc w:val="both"/>
        <w:rPr>
          <w:rFonts w:ascii="Times New Roman" w:eastAsia="Times New Roman" w:hAnsi="Times New Roman" w:cs="Times New Roman"/>
          <w:sz w:val="24"/>
          <w:szCs w:val="24"/>
        </w:rPr>
      </w:pPr>
      <w:r w:rsidRPr="0040594C">
        <w:rPr>
          <w:rFonts w:ascii="Times New Roman" w:eastAsia="Times New Roman" w:hAnsi="Times New Roman" w:cs="Times New Roman"/>
          <w:sz w:val="24"/>
          <w:szCs w:val="24"/>
        </w:rPr>
        <w:t xml:space="preserve">To this extent, the </w:t>
      </w:r>
      <w:r w:rsidRPr="0040594C">
        <w:rPr>
          <w:rFonts w:ascii="Times New Roman" w:eastAsia="Times New Roman" w:hAnsi="Times New Roman" w:cs="Times New Roman"/>
          <w:bCs/>
          <w:sz w:val="24"/>
          <w:szCs w:val="24"/>
        </w:rPr>
        <w:t>ANN model</w:t>
      </w:r>
      <w:r w:rsidRPr="0040594C">
        <w:rPr>
          <w:rFonts w:ascii="Times New Roman" w:eastAsia="Times New Roman" w:hAnsi="Times New Roman" w:cs="Times New Roman"/>
          <w:sz w:val="24"/>
          <w:szCs w:val="24"/>
        </w:rPr>
        <w:t xml:space="preserve"> demonstrated strong predictive performance, with low </w:t>
      </w:r>
      <w:r w:rsidRPr="0040594C">
        <w:rPr>
          <w:rFonts w:ascii="Times New Roman" w:eastAsia="Times New Roman" w:hAnsi="Times New Roman" w:cs="Times New Roman"/>
          <w:bCs/>
          <w:sz w:val="24"/>
          <w:szCs w:val="24"/>
        </w:rPr>
        <w:t>MSE</w:t>
      </w:r>
      <w:r w:rsidRPr="0040594C">
        <w:rPr>
          <w:rFonts w:ascii="Times New Roman" w:eastAsia="Times New Roman" w:hAnsi="Times New Roman" w:cs="Times New Roman"/>
          <w:sz w:val="24"/>
          <w:szCs w:val="24"/>
        </w:rPr>
        <w:t xml:space="preserve"> and </w:t>
      </w:r>
      <w:r w:rsidRPr="0040594C">
        <w:rPr>
          <w:rFonts w:ascii="Times New Roman" w:eastAsia="Times New Roman" w:hAnsi="Times New Roman" w:cs="Times New Roman"/>
          <w:bCs/>
          <w:sz w:val="24"/>
          <w:szCs w:val="24"/>
        </w:rPr>
        <w:t>RMSE</w:t>
      </w:r>
      <w:r w:rsidRPr="0040594C">
        <w:rPr>
          <w:rFonts w:ascii="Times New Roman" w:eastAsia="Times New Roman" w:hAnsi="Times New Roman" w:cs="Times New Roman"/>
          <w:sz w:val="24"/>
          <w:szCs w:val="24"/>
        </w:rPr>
        <w:t xml:space="preserve"> values for training, validation, and testing datasets. The validation results confirmed the model’s generalizability, while the stability of its performance across epochs highlights its robustness. This aligns with the conclusions of </w:t>
      </w:r>
      <w:proofErr w:type="spellStart"/>
      <w:r w:rsidRPr="0040594C">
        <w:rPr>
          <w:rFonts w:ascii="Times New Roman" w:eastAsia="Times New Roman" w:hAnsi="Times New Roman" w:cs="Times New Roman"/>
          <w:bCs/>
          <w:sz w:val="24"/>
          <w:szCs w:val="24"/>
        </w:rPr>
        <w:t>Leite</w:t>
      </w:r>
      <w:proofErr w:type="spellEnd"/>
      <w:r w:rsidRPr="0040594C">
        <w:rPr>
          <w:rFonts w:ascii="Times New Roman" w:eastAsia="Times New Roman" w:hAnsi="Times New Roman" w:cs="Times New Roman"/>
          <w:bCs/>
          <w:sz w:val="24"/>
          <w:szCs w:val="24"/>
        </w:rPr>
        <w:t xml:space="preserve"> </w:t>
      </w:r>
      <w:r w:rsidR="00E73694" w:rsidRPr="00E73694">
        <w:rPr>
          <w:rFonts w:ascii="Times New Roman" w:eastAsia="Times New Roman" w:hAnsi="Times New Roman" w:cs="Times New Roman"/>
          <w:bCs/>
          <w:i/>
          <w:sz w:val="24"/>
          <w:szCs w:val="24"/>
        </w:rPr>
        <w:t xml:space="preserve">et al. </w:t>
      </w:r>
      <w:r w:rsidRPr="0040594C">
        <w:rPr>
          <w:rFonts w:ascii="Times New Roman" w:eastAsia="Times New Roman" w:hAnsi="Times New Roman" w:cs="Times New Roman"/>
          <w:bCs/>
          <w:sz w:val="24"/>
          <w:szCs w:val="24"/>
        </w:rPr>
        <w:t>(2011)</w:t>
      </w:r>
      <w:r w:rsidRPr="0040594C">
        <w:rPr>
          <w:rFonts w:ascii="Times New Roman" w:eastAsia="Times New Roman" w:hAnsi="Times New Roman" w:cs="Times New Roman"/>
          <w:sz w:val="24"/>
          <w:szCs w:val="24"/>
        </w:rPr>
        <w:t xml:space="preserve">, who highlighted the </w:t>
      </w:r>
      <w:r w:rsidR="006B3931">
        <w:rPr>
          <w:rFonts w:ascii="Times New Roman" w:eastAsia="Times New Roman" w:hAnsi="Times New Roman" w:cs="Times New Roman"/>
          <w:sz w:val="24"/>
          <w:szCs w:val="24"/>
        </w:rPr>
        <w:t>significance</w:t>
      </w:r>
      <w:r w:rsidRPr="0040594C">
        <w:rPr>
          <w:rFonts w:ascii="Times New Roman" w:eastAsia="Times New Roman" w:hAnsi="Times New Roman" w:cs="Times New Roman"/>
          <w:sz w:val="24"/>
          <w:szCs w:val="24"/>
        </w:rPr>
        <w:t xml:space="preserve"> of ANNs to model complex, nonlinear relationships in forestry applications.</w:t>
      </w:r>
    </w:p>
    <w:p w14:paraId="65584CF3" w14:textId="2967CEF2" w:rsidR="00316632" w:rsidRPr="001C6D99" w:rsidRDefault="00316632" w:rsidP="000D2E1D">
      <w:pPr>
        <w:pStyle w:val="Heading3"/>
        <w:spacing w:before="0" w:beforeAutospacing="0" w:after="0" w:afterAutospacing="0" w:line="360" w:lineRule="auto"/>
        <w:jc w:val="both"/>
      </w:pPr>
      <w:bookmarkStart w:id="63" w:name="_Toc187646172"/>
      <w:bookmarkStart w:id="64" w:name="_GoBack"/>
      <w:bookmarkEnd w:id="64"/>
      <w:r w:rsidRPr="001C6D99">
        <w:t>5.4</w:t>
      </w:r>
      <w:r w:rsidRPr="001C6D99">
        <w:tab/>
      </w:r>
      <w:r w:rsidR="00BA305B" w:rsidRPr="001C6D99">
        <w:t xml:space="preserve">Artificial Neural Networks (ANNs) Model </w:t>
      </w:r>
      <w:r w:rsidR="00BA305B">
        <w:t xml:space="preserve">and adopted Baseline Model </w:t>
      </w:r>
      <w:r w:rsidR="00BA305B" w:rsidRPr="001C6D99">
        <w:t>Performance</w:t>
      </w:r>
      <w:bookmarkEnd w:id="63"/>
    </w:p>
    <w:p w14:paraId="42BB0DDB" w14:textId="771AE31D" w:rsidR="00316632" w:rsidRPr="00BA305B" w:rsidRDefault="00316632" w:rsidP="00BA305B">
      <w:pPr>
        <w:spacing w:after="0" w:line="360" w:lineRule="auto"/>
        <w:jc w:val="both"/>
        <w:rPr>
          <w:rFonts w:ascii="Times New Roman" w:eastAsia="Times New Roman" w:hAnsi="Times New Roman" w:cs="Times New Roman"/>
          <w:sz w:val="24"/>
          <w:szCs w:val="24"/>
        </w:rPr>
      </w:pPr>
      <w:r w:rsidRPr="0040594C">
        <w:rPr>
          <w:rFonts w:ascii="Times New Roman" w:eastAsia="Times New Roman" w:hAnsi="Times New Roman" w:cs="Times New Roman"/>
          <w:sz w:val="24"/>
          <w:szCs w:val="24"/>
        </w:rPr>
        <w:t xml:space="preserve">The comparison of the </w:t>
      </w:r>
      <w:r w:rsidRPr="0040594C">
        <w:rPr>
          <w:rFonts w:ascii="Times New Roman" w:eastAsia="Times New Roman" w:hAnsi="Times New Roman" w:cs="Times New Roman"/>
          <w:bCs/>
          <w:sz w:val="24"/>
          <w:szCs w:val="24"/>
        </w:rPr>
        <w:t>Artificial Neural Network (ANN)</w:t>
      </w:r>
      <w:r w:rsidRPr="0040594C">
        <w:rPr>
          <w:rFonts w:ascii="Times New Roman" w:eastAsia="Times New Roman" w:hAnsi="Times New Roman" w:cs="Times New Roman"/>
          <w:sz w:val="24"/>
          <w:szCs w:val="24"/>
        </w:rPr>
        <w:t xml:space="preserve"> model with traditional regression models viz. </w:t>
      </w:r>
      <w:r w:rsidRPr="0040594C">
        <w:rPr>
          <w:rFonts w:ascii="Times New Roman" w:eastAsia="Times New Roman" w:hAnsi="Times New Roman" w:cs="Times New Roman"/>
          <w:bCs/>
          <w:sz w:val="24"/>
          <w:szCs w:val="24"/>
        </w:rPr>
        <w:t>Chapman-Richards</w:t>
      </w:r>
      <w:r w:rsidRPr="0040594C">
        <w:rPr>
          <w:rFonts w:ascii="Times New Roman" w:eastAsia="Times New Roman" w:hAnsi="Times New Roman" w:cs="Times New Roman"/>
          <w:sz w:val="24"/>
          <w:szCs w:val="24"/>
        </w:rPr>
        <w:t xml:space="preserve">, </w:t>
      </w:r>
      <w:proofErr w:type="spellStart"/>
      <w:r w:rsidRPr="0040594C">
        <w:rPr>
          <w:rFonts w:ascii="Times New Roman" w:eastAsia="Times New Roman" w:hAnsi="Times New Roman" w:cs="Times New Roman"/>
          <w:bCs/>
          <w:sz w:val="24"/>
          <w:szCs w:val="24"/>
        </w:rPr>
        <w:t>Gompertz</w:t>
      </w:r>
      <w:proofErr w:type="spellEnd"/>
      <w:r w:rsidRPr="0040594C">
        <w:rPr>
          <w:rFonts w:ascii="Times New Roman" w:eastAsia="Times New Roman" w:hAnsi="Times New Roman" w:cs="Times New Roman"/>
          <w:sz w:val="24"/>
          <w:szCs w:val="24"/>
        </w:rPr>
        <w:t xml:space="preserve">, </w:t>
      </w:r>
      <w:r w:rsidRPr="0040594C">
        <w:rPr>
          <w:rFonts w:ascii="Times New Roman" w:eastAsia="Times New Roman" w:hAnsi="Times New Roman" w:cs="Times New Roman"/>
          <w:bCs/>
          <w:sz w:val="24"/>
          <w:szCs w:val="24"/>
        </w:rPr>
        <w:t>Exponential</w:t>
      </w:r>
      <w:r w:rsidRPr="0040594C">
        <w:rPr>
          <w:rFonts w:ascii="Times New Roman" w:eastAsia="Times New Roman" w:hAnsi="Times New Roman" w:cs="Times New Roman"/>
          <w:sz w:val="24"/>
          <w:szCs w:val="24"/>
        </w:rPr>
        <w:t xml:space="preserve">, and </w:t>
      </w:r>
      <w:r w:rsidRPr="0040594C">
        <w:rPr>
          <w:rFonts w:ascii="Times New Roman" w:eastAsia="Times New Roman" w:hAnsi="Times New Roman" w:cs="Times New Roman"/>
          <w:bCs/>
          <w:sz w:val="24"/>
          <w:szCs w:val="24"/>
        </w:rPr>
        <w:t xml:space="preserve">Logarithmic models </w:t>
      </w:r>
      <w:r w:rsidRPr="0040594C">
        <w:rPr>
          <w:rFonts w:ascii="Times New Roman" w:eastAsia="Times New Roman" w:hAnsi="Times New Roman" w:cs="Times New Roman"/>
          <w:sz w:val="24"/>
          <w:szCs w:val="24"/>
        </w:rPr>
        <w:t xml:space="preserve">illustrate the superior predictive accuracy and fit of the ANN model in estimating wood volume. The performance </w:t>
      </w:r>
      <w:r w:rsidRPr="0040594C">
        <w:rPr>
          <w:rFonts w:ascii="Times New Roman" w:eastAsia="Times New Roman" w:hAnsi="Times New Roman" w:cs="Times New Roman"/>
          <w:sz w:val="24"/>
          <w:szCs w:val="24"/>
        </w:rPr>
        <w:lastRenderedPageBreak/>
        <w:t xml:space="preserve">metrics, summarized in </w:t>
      </w:r>
      <w:r w:rsidRPr="0040594C">
        <w:rPr>
          <w:rFonts w:ascii="Times New Roman" w:eastAsia="Times New Roman" w:hAnsi="Times New Roman" w:cs="Times New Roman"/>
          <w:bCs/>
          <w:sz w:val="24"/>
          <w:szCs w:val="24"/>
        </w:rPr>
        <w:t xml:space="preserve">Table </w:t>
      </w:r>
      <w:r w:rsidR="00776257">
        <w:rPr>
          <w:rFonts w:ascii="Times New Roman" w:eastAsia="Times New Roman" w:hAnsi="Times New Roman" w:cs="Times New Roman"/>
          <w:bCs/>
          <w:sz w:val="24"/>
          <w:szCs w:val="24"/>
        </w:rPr>
        <w:t>3 and Table 4</w:t>
      </w:r>
      <w:r w:rsidRPr="0040594C">
        <w:rPr>
          <w:rFonts w:ascii="Times New Roman" w:eastAsia="Times New Roman" w:hAnsi="Times New Roman" w:cs="Times New Roman"/>
          <w:sz w:val="24"/>
          <w:szCs w:val="24"/>
        </w:rPr>
        <w:t>, clearly demonstrate that the ANN consistently outperforms the baseline models across training, validation, and testing phases.</w:t>
      </w:r>
    </w:p>
    <w:p w14:paraId="1D0F5A23" w14:textId="55FC4CC7" w:rsidR="00316632" w:rsidRPr="0040594C" w:rsidRDefault="00316632" w:rsidP="001D27EA">
      <w:pPr>
        <w:spacing w:after="0" w:line="360" w:lineRule="auto"/>
        <w:jc w:val="both"/>
        <w:rPr>
          <w:rFonts w:ascii="Times New Roman" w:eastAsia="Times New Roman" w:hAnsi="Times New Roman" w:cs="Times New Roman"/>
          <w:sz w:val="24"/>
          <w:szCs w:val="24"/>
        </w:rPr>
      </w:pPr>
      <w:r w:rsidRPr="0040594C">
        <w:rPr>
          <w:rFonts w:ascii="Times New Roman" w:eastAsia="Times New Roman" w:hAnsi="Times New Roman" w:cs="Times New Roman"/>
          <w:sz w:val="24"/>
          <w:szCs w:val="24"/>
        </w:rPr>
        <w:t xml:space="preserve">The </w:t>
      </w:r>
      <w:r w:rsidRPr="0040594C">
        <w:rPr>
          <w:rFonts w:ascii="Times New Roman" w:eastAsia="Times New Roman" w:hAnsi="Times New Roman" w:cs="Times New Roman"/>
          <w:bCs/>
          <w:sz w:val="24"/>
          <w:szCs w:val="24"/>
        </w:rPr>
        <w:t>ANN model</w:t>
      </w:r>
      <w:r w:rsidRPr="0040594C">
        <w:rPr>
          <w:rFonts w:ascii="Times New Roman" w:eastAsia="Times New Roman" w:hAnsi="Times New Roman" w:cs="Times New Roman"/>
          <w:sz w:val="24"/>
          <w:szCs w:val="24"/>
        </w:rPr>
        <w:t xml:space="preserve"> achieved the best performance in all phases of the training and evaluation process. In the </w:t>
      </w:r>
      <w:r w:rsidRPr="0040594C">
        <w:rPr>
          <w:rFonts w:ascii="Times New Roman" w:eastAsia="Times New Roman" w:hAnsi="Times New Roman" w:cs="Times New Roman"/>
          <w:bCs/>
          <w:sz w:val="24"/>
          <w:szCs w:val="24"/>
        </w:rPr>
        <w:t>training phase</w:t>
      </w:r>
      <w:r w:rsidRPr="0040594C">
        <w:rPr>
          <w:rFonts w:ascii="Times New Roman" w:eastAsia="Times New Roman" w:hAnsi="Times New Roman" w:cs="Times New Roman"/>
          <w:sz w:val="24"/>
          <w:szCs w:val="24"/>
        </w:rPr>
        <w:t xml:space="preserve">, it had a </w:t>
      </w:r>
      <w:r w:rsidRPr="0040594C">
        <w:rPr>
          <w:rFonts w:ascii="Times New Roman" w:eastAsia="Times New Roman" w:hAnsi="Times New Roman" w:cs="Times New Roman"/>
          <w:bCs/>
          <w:sz w:val="24"/>
          <w:szCs w:val="24"/>
        </w:rPr>
        <w:t>Root Mean Square Error (RMSE) of 0.0201</w:t>
      </w:r>
      <w:r w:rsidRPr="0040594C">
        <w:rPr>
          <w:rFonts w:ascii="Times New Roman" w:eastAsia="Times New Roman" w:hAnsi="Times New Roman" w:cs="Times New Roman"/>
          <w:sz w:val="24"/>
          <w:szCs w:val="24"/>
        </w:rPr>
        <w:t xml:space="preserve"> and an </w:t>
      </w:r>
      <w:r w:rsidRPr="0040594C">
        <w:rPr>
          <w:rFonts w:ascii="Times New Roman" w:eastAsia="Times New Roman" w:hAnsi="Times New Roman" w:cs="Times New Roman"/>
          <w:bCs/>
          <w:sz w:val="24"/>
          <w:szCs w:val="24"/>
        </w:rPr>
        <w:t>R-Squared</w:t>
      </w:r>
      <w:r w:rsidRPr="0040594C">
        <w:rPr>
          <w:rFonts w:ascii="Times New Roman" w:eastAsia="Times New Roman" w:hAnsi="Times New Roman" w:cs="Times New Roman"/>
          <w:sz w:val="24"/>
          <w:szCs w:val="24"/>
        </w:rPr>
        <w:t xml:space="preserve"> value of </w:t>
      </w:r>
      <w:r w:rsidRPr="0040594C">
        <w:rPr>
          <w:rFonts w:ascii="Times New Roman" w:eastAsia="Times New Roman" w:hAnsi="Times New Roman" w:cs="Times New Roman"/>
          <w:bCs/>
          <w:sz w:val="24"/>
          <w:szCs w:val="24"/>
        </w:rPr>
        <w:t>0.7859</w:t>
      </w:r>
      <w:r w:rsidRPr="0040594C">
        <w:rPr>
          <w:rFonts w:ascii="Times New Roman" w:eastAsia="Times New Roman" w:hAnsi="Times New Roman" w:cs="Times New Roman"/>
          <w:sz w:val="24"/>
          <w:szCs w:val="24"/>
        </w:rPr>
        <w:t xml:space="preserve">, indicating that approximately </w:t>
      </w:r>
      <w:r w:rsidRPr="0040594C">
        <w:rPr>
          <w:rFonts w:ascii="Times New Roman" w:eastAsia="Times New Roman" w:hAnsi="Times New Roman" w:cs="Times New Roman"/>
          <w:bCs/>
          <w:sz w:val="24"/>
          <w:szCs w:val="24"/>
        </w:rPr>
        <w:t>78.59%</w:t>
      </w:r>
      <w:r w:rsidRPr="0040594C">
        <w:rPr>
          <w:rFonts w:ascii="Times New Roman" w:eastAsia="Times New Roman" w:hAnsi="Times New Roman" w:cs="Times New Roman"/>
          <w:sz w:val="24"/>
          <w:szCs w:val="24"/>
        </w:rPr>
        <w:t xml:space="preserve"> of the variance in the wood volume was explained by the model. The </w:t>
      </w:r>
      <w:r w:rsidRPr="0040594C">
        <w:rPr>
          <w:rFonts w:ascii="Times New Roman" w:eastAsia="Times New Roman" w:hAnsi="Times New Roman" w:cs="Times New Roman"/>
          <w:bCs/>
          <w:sz w:val="24"/>
          <w:szCs w:val="24"/>
        </w:rPr>
        <w:t>adjusted R-Squared</w:t>
      </w:r>
      <w:r w:rsidRPr="0040594C">
        <w:rPr>
          <w:rFonts w:ascii="Times New Roman" w:eastAsia="Times New Roman" w:hAnsi="Times New Roman" w:cs="Times New Roman"/>
          <w:sz w:val="24"/>
          <w:szCs w:val="24"/>
        </w:rPr>
        <w:t xml:space="preserve"> of </w:t>
      </w:r>
      <w:r w:rsidRPr="0040594C">
        <w:rPr>
          <w:rFonts w:ascii="Times New Roman" w:eastAsia="Times New Roman" w:hAnsi="Times New Roman" w:cs="Times New Roman"/>
          <w:bCs/>
          <w:sz w:val="24"/>
          <w:szCs w:val="24"/>
        </w:rPr>
        <w:t>0.7801</w:t>
      </w:r>
      <w:r w:rsidRPr="0040594C">
        <w:rPr>
          <w:rFonts w:ascii="Times New Roman" w:eastAsia="Times New Roman" w:hAnsi="Times New Roman" w:cs="Times New Roman"/>
          <w:sz w:val="24"/>
          <w:szCs w:val="24"/>
        </w:rPr>
        <w:t xml:space="preserve"> further confirms the model's robustness, with minimal overfitting. In the </w:t>
      </w:r>
      <w:r w:rsidRPr="0040594C">
        <w:rPr>
          <w:rFonts w:ascii="Times New Roman" w:eastAsia="Times New Roman" w:hAnsi="Times New Roman" w:cs="Times New Roman"/>
          <w:bCs/>
          <w:sz w:val="24"/>
          <w:szCs w:val="24"/>
        </w:rPr>
        <w:t>validation phase</w:t>
      </w:r>
      <w:r w:rsidRPr="0040594C">
        <w:rPr>
          <w:rFonts w:ascii="Times New Roman" w:eastAsia="Times New Roman" w:hAnsi="Times New Roman" w:cs="Times New Roman"/>
          <w:sz w:val="24"/>
          <w:szCs w:val="24"/>
        </w:rPr>
        <w:t xml:space="preserve">, the </w:t>
      </w:r>
      <w:r w:rsidRPr="0040594C">
        <w:rPr>
          <w:rFonts w:ascii="Times New Roman" w:eastAsia="Times New Roman" w:hAnsi="Times New Roman" w:cs="Times New Roman"/>
          <w:bCs/>
          <w:sz w:val="24"/>
          <w:szCs w:val="24"/>
        </w:rPr>
        <w:t>RMSE</w:t>
      </w:r>
      <w:r w:rsidRPr="0040594C">
        <w:rPr>
          <w:rFonts w:ascii="Times New Roman" w:eastAsia="Times New Roman" w:hAnsi="Times New Roman" w:cs="Times New Roman"/>
          <w:sz w:val="24"/>
          <w:szCs w:val="24"/>
        </w:rPr>
        <w:t xml:space="preserve"> improved to </w:t>
      </w:r>
      <w:r w:rsidRPr="0040594C">
        <w:rPr>
          <w:rFonts w:ascii="Times New Roman" w:eastAsia="Times New Roman" w:hAnsi="Times New Roman" w:cs="Times New Roman"/>
          <w:bCs/>
          <w:sz w:val="24"/>
          <w:szCs w:val="24"/>
        </w:rPr>
        <w:t>0.0150</w:t>
      </w:r>
      <w:r w:rsidRPr="0040594C">
        <w:rPr>
          <w:rFonts w:ascii="Times New Roman" w:eastAsia="Times New Roman" w:hAnsi="Times New Roman" w:cs="Times New Roman"/>
          <w:sz w:val="24"/>
          <w:szCs w:val="24"/>
        </w:rPr>
        <w:t xml:space="preserve">, and the </w:t>
      </w:r>
      <w:r w:rsidRPr="0040594C">
        <w:rPr>
          <w:rFonts w:ascii="Times New Roman" w:eastAsia="Times New Roman" w:hAnsi="Times New Roman" w:cs="Times New Roman"/>
          <w:bCs/>
          <w:sz w:val="24"/>
          <w:szCs w:val="24"/>
        </w:rPr>
        <w:t>R-Squared</w:t>
      </w:r>
      <w:r w:rsidRPr="0040594C">
        <w:rPr>
          <w:rFonts w:ascii="Times New Roman" w:eastAsia="Times New Roman" w:hAnsi="Times New Roman" w:cs="Times New Roman"/>
          <w:sz w:val="24"/>
          <w:szCs w:val="24"/>
        </w:rPr>
        <w:t xml:space="preserve"> value was </w:t>
      </w:r>
      <w:r w:rsidRPr="0040594C">
        <w:rPr>
          <w:rFonts w:ascii="Times New Roman" w:eastAsia="Times New Roman" w:hAnsi="Times New Roman" w:cs="Times New Roman"/>
          <w:bCs/>
          <w:sz w:val="24"/>
          <w:szCs w:val="24"/>
        </w:rPr>
        <w:t>0.7765</w:t>
      </w:r>
      <w:r w:rsidRPr="0040594C">
        <w:rPr>
          <w:rFonts w:ascii="Times New Roman" w:eastAsia="Times New Roman" w:hAnsi="Times New Roman" w:cs="Times New Roman"/>
          <w:sz w:val="24"/>
          <w:szCs w:val="24"/>
        </w:rPr>
        <w:t xml:space="preserve">, reflecting the model's </w:t>
      </w:r>
      <w:r w:rsidRPr="0040594C">
        <w:rPr>
          <w:rFonts w:ascii="Times New Roman" w:eastAsia="Times New Roman" w:hAnsi="Times New Roman" w:cs="Times New Roman"/>
          <w:bCs/>
          <w:sz w:val="24"/>
          <w:szCs w:val="24"/>
        </w:rPr>
        <w:t>excellent generalization ability</w:t>
      </w:r>
      <w:r w:rsidRPr="0040594C">
        <w:rPr>
          <w:rFonts w:ascii="Times New Roman" w:eastAsia="Times New Roman" w:hAnsi="Times New Roman" w:cs="Times New Roman"/>
          <w:sz w:val="24"/>
          <w:szCs w:val="24"/>
        </w:rPr>
        <w:t xml:space="preserve"> to unseen data. The </w:t>
      </w:r>
      <w:r w:rsidRPr="0040594C">
        <w:rPr>
          <w:rFonts w:ascii="Times New Roman" w:eastAsia="Times New Roman" w:hAnsi="Times New Roman" w:cs="Times New Roman"/>
          <w:bCs/>
          <w:sz w:val="24"/>
          <w:szCs w:val="24"/>
        </w:rPr>
        <w:t>adjusted R-Squared</w:t>
      </w:r>
      <w:r w:rsidRPr="0040594C">
        <w:rPr>
          <w:rFonts w:ascii="Times New Roman" w:eastAsia="Times New Roman" w:hAnsi="Times New Roman" w:cs="Times New Roman"/>
          <w:sz w:val="24"/>
          <w:szCs w:val="24"/>
        </w:rPr>
        <w:t xml:space="preserve"> of </w:t>
      </w:r>
      <w:r w:rsidRPr="0040594C">
        <w:rPr>
          <w:rFonts w:ascii="Times New Roman" w:eastAsia="Times New Roman" w:hAnsi="Times New Roman" w:cs="Times New Roman"/>
          <w:bCs/>
          <w:sz w:val="24"/>
          <w:szCs w:val="24"/>
        </w:rPr>
        <w:t>0.7517</w:t>
      </w:r>
      <w:r w:rsidRPr="0040594C">
        <w:rPr>
          <w:rFonts w:ascii="Times New Roman" w:eastAsia="Times New Roman" w:hAnsi="Times New Roman" w:cs="Times New Roman"/>
          <w:sz w:val="24"/>
          <w:szCs w:val="24"/>
        </w:rPr>
        <w:t xml:space="preserve"> also indicates good model fit without excessive complexity. Similarly, during </w:t>
      </w:r>
      <w:r w:rsidRPr="0040594C">
        <w:rPr>
          <w:rFonts w:ascii="Times New Roman" w:eastAsia="Times New Roman" w:hAnsi="Times New Roman" w:cs="Times New Roman"/>
          <w:bCs/>
          <w:sz w:val="24"/>
          <w:szCs w:val="24"/>
        </w:rPr>
        <w:t>testing</w:t>
      </w:r>
      <w:r w:rsidRPr="0040594C">
        <w:rPr>
          <w:rFonts w:ascii="Times New Roman" w:eastAsia="Times New Roman" w:hAnsi="Times New Roman" w:cs="Times New Roman"/>
          <w:sz w:val="24"/>
          <w:szCs w:val="24"/>
        </w:rPr>
        <w:t xml:space="preserve">, the model demonstrated </w:t>
      </w:r>
      <w:r w:rsidRPr="0040594C">
        <w:rPr>
          <w:rFonts w:ascii="Times New Roman" w:eastAsia="Times New Roman" w:hAnsi="Times New Roman" w:cs="Times New Roman"/>
          <w:bCs/>
          <w:sz w:val="24"/>
          <w:szCs w:val="24"/>
        </w:rPr>
        <w:t>strong performance</w:t>
      </w:r>
      <w:r w:rsidRPr="0040594C">
        <w:rPr>
          <w:rFonts w:ascii="Times New Roman" w:eastAsia="Times New Roman" w:hAnsi="Times New Roman" w:cs="Times New Roman"/>
          <w:sz w:val="24"/>
          <w:szCs w:val="24"/>
        </w:rPr>
        <w:t xml:space="preserve">, with an </w:t>
      </w:r>
      <w:r w:rsidRPr="0040594C">
        <w:rPr>
          <w:rFonts w:ascii="Times New Roman" w:eastAsia="Times New Roman" w:hAnsi="Times New Roman" w:cs="Times New Roman"/>
          <w:bCs/>
          <w:sz w:val="24"/>
          <w:szCs w:val="24"/>
        </w:rPr>
        <w:t>RMSE of 0.0216</w:t>
      </w:r>
      <w:r w:rsidRPr="0040594C">
        <w:rPr>
          <w:rFonts w:ascii="Times New Roman" w:eastAsia="Times New Roman" w:hAnsi="Times New Roman" w:cs="Times New Roman"/>
          <w:sz w:val="24"/>
          <w:szCs w:val="24"/>
        </w:rPr>
        <w:t xml:space="preserve"> and an </w:t>
      </w:r>
      <w:r w:rsidRPr="0040594C">
        <w:rPr>
          <w:rFonts w:ascii="Times New Roman" w:eastAsia="Times New Roman" w:hAnsi="Times New Roman" w:cs="Times New Roman"/>
          <w:bCs/>
          <w:sz w:val="24"/>
          <w:szCs w:val="24"/>
        </w:rPr>
        <w:t>R-Squared</w:t>
      </w:r>
      <w:r w:rsidRPr="0040594C">
        <w:rPr>
          <w:rFonts w:ascii="Times New Roman" w:eastAsia="Times New Roman" w:hAnsi="Times New Roman" w:cs="Times New Roman"/>
          <w:sz w:val="24"/>
          <w:szCs w:val="24"/>
        </w:rPr>
        <w:t xml:space="preserve"> of </w:t>
      </w:r>
      <w:r w:rsidRPr="0040594C">
        <w:rPr>
          <w:rFonts w:ascii="Times New Roman" w:eastAsia="Times New Roman" w:hAnsi="Times New Roman" w:cs="Times New Roman"/>
          <w:bCs/>
          <w:sz w:val="24"/>
          <w:szCs w:val="24"/>
        </w:rPr>
        <w:t>0.7290</w:t>
      </w:r>
      <w:r w:rsidRPr="0040594C">
        <w:rPr>
          <w:rFonts w:ascii="Times New Roman" w:eastAsia="Times New Roman" w:hAnsi="Times New Roman" w:cs="Times New Roman"/>
          <w:sz w:val="24"/>
          <w:szCs w:val="24"/>
        </w:rPr>
        <w:t xml:space="preserve">, showing that it maintained high predictive accuracy even with new, unseen data. These findings underscore the </w:t>
      </w:r>
      <w:r w:rsidRPr="0040594C">
        <w:rPr>
          <w:rFonts w:ascii="Times New Roman" w:eastAsia="Times New Roman" w:hAnsi="Times New Roman" w:cs="Times New Roman"/>
          <w:bCs/>
          <w:sz w:val="24"/>
          <w:szCs w:val="24"/>
        </w:rPr>
        <w:t>robustness and versatility</w:t>
      </w:r>
      <w:r w:rsidRPr="0040594C">
        <w:rPr>
          <w:rFonts w:ascii="Times New Roman" w:eastAsia="Times New Roman" w:hAnsi="Times New Roman" w:cs="Times New Roman"/>
          <w:sz w:val="24"/>
          <w:szCs w:val="24"/>
        </w:rPr>
        <w:t xml:space="preserve"> of the ANN model, which consistently outperformed traditional models in predictive accuracy and model fit, as highlighted by </w:t>
      </w:r>
      <w:proofErr w:type="spellStart"/>
      <w:r w:rsidRPr="0040594C">
        <w:rPr>
          <w:rFonts w:ascii="Times New Roman" w:eastAsia="Times New Roman" w:hAnsi="Times New Roman" w:cs="Times New Roman"/>
          <w:bCs/>
          <w:sz w:val="24"/>
          <w:szCs w:val="24"/>
        </w:rPr>
        <w:t>Leite</w:t>
      </w:r>
      <w:proofErr w:type="spellEnd"/>
      <w:r w:rsidRPr="0040594C">
        <w:rPr>
          <w:rFonts w:ascii="Times New Roman" w:eastAsia="Times New Roman" w:hAnsi="Times New Roman" w:cs="Times New Roman"/>
          <w:bCs/>
          <w:sz w:val="24"/>
          <w:szCs w:val="24"/>
        </w:rPr>
        <w:t xml:space="preserve"> </w:t>
      </w:r>
      <w:r w:rsidR="00E73694" w:rsidRPr="00E73694">
        <w:rPr>
          <w:rFonts w:ascii="Times New Roman" w:eastAsia="Times New Roman" w:hAnsi="Times New Roman" w:cs="Times New Roman"/>
          <w:bCs/>
          <w:i/>
          <w:sz w:val="24"/>
          <w:szCs w:val="24"/>
        </w:rPr>
        <w:t xml:space="preserve">et al. </w:t>
      </w:r>
      <w:r w:rsidRPr="0040594C">
        <w:rPr>
          <w:rFonts w:ascii="Times New Roman" w:eastAsia="Times New Roman" w:hAnsi="Times New Roman" w:cs="Times New Roman"/>
          <w:bCs/>
          <w:sz w:val="24"/>
          <w:szCs w:val="24"/>
        </w:rPr>
        <w:t>(2011)</w:t>
      </w:r>
      <w:r w:rsidR="00172A0B">
        <w:rPr>
          <w:rFonts w:ascii="Times New Roman" w:eastAsia="Times New Roman" w:hAnsi="Times New Roman" w:cs="Times New Roman"/>
          <w:bCs/>
          <w:sz w:val="24"/>
          <w:szCs w:val="24"/>
        </w:rPr>
        <w:t xml:space="preserve">, </w:t>
      </w:r>
      <w:proofErr w:type="spellStart"/>
      <w:r w:rsidR="00172A0B" w:rsidRPr="00172A0B">
        <w:rPr>
          <w:rFonts w:ascii="Times New Roman" w:hAnsi="Times New Roman" w:cs="Times New Roman"/>
          <w:sz w:val="24"/>
          <w:szCs w:val="24"/>
        </w:rPr>
        <w:t>Özçelik</w:t>
      </w:r>
      <w:proofErr w:type="spellEnd"/>
      <w:r w:rsidR="00172A0B" w:rsidRPr="00172A0B">
        <w:rPr>
          <w:rFonts w:ascii="Times New Roman" w:hAnsi="Times New Roman" w:cs="Times New Roman"/>
          <w:sz w:val="24"/>
          <w:szCs w:val="24"/>
        </w:rPr>
        <w:t xml:space="preserve"> </w:t>
      </w:r>
      <w:r w:rsidR="00E73694" w:rsidRPr="00E73694">
        <w:rPr>
          <w:rFonts w:ascii="Times New Roman" w:hAnsi="Times New Roman" w:cs="Times New Roman"/>
          <w:i/>
          <w:sz w:val="24"/>
          <w:szCs w:val="24"/>
        </w:rPr>
        <w:t xml:space="preserve">et al. </w:t>
      </w:r>
      <w:r w:rsidR="00172A0B" w:rsidRPr="00172A0B">
        <w:rPr>
          <w:rFonts w:ascii="Times New Roman" w:hAnsi="Times New Roman" w:cs="Times New Roman"/>
          <w:sz w:val="24"/>
          <w:szCs w:val="24"/>
        </w:rPr>
        <w:t xml:space="preserve">2017; </w:t>
      </w:r>
      <w:proofErr w:type="spellStart"/>
      <w:r w:rsidR="00172A0B" w:rsidRPr="00172A0B">
        <w:rPr>
          <w:rFonts w:ascii="Times New Roman" w:hAnsi="Times New Roman" w:cs="Times New Roman"/>
          <w:sz w:val="24"/>
          <w:szCs w:val="24"/>
        </w:rPr>
        <w:t>Ercanli</w:t>
      </w:r>
      <w:proofErr w:type="spellEnd"/>
      <w:r w:rsidR="00172A0B" w:rsidRPr="00172A0B">
        <w:rPr>
          <w:rFonts w:ascii="Times New Roman" w:hAnsi="Times New Roman" w:cs="Times New Roman"/>
          <w:sz w:val="24"/>
          <w:szCs w:val="24"/>
        </w:rPr>
        <w:t xml:space="preserve"> </w:t>
      </w:r>
      <w:r w:rsidR="00F43C58">
        <w:rPr>
          <w:rFonts w:ascii="Times New Roman" w:hAnsi="Times New Roman" w:cs="Times New Roman"/>
          <w:i/>
          <w:sz w:val="24"/>
          <w:szCs w:val="24"/>
        </w:rPr>
        <w:t xml:space="preserve">et al., </w:t>
      </w:r>
      <w:r w:rsidR="00172A0B" w:rsidRPr="00172A0B">
        <w:rPr>
          <w:rFonts w:ascii="Times New Roman" w:hAnsi="Times New Roman" w:cs="Times New Roman"/>
          <w:sz w:val="24"/>
          <w:szCs w:val="24"/>
        </w:rPr>
        <w:t xml:space="preserve">2018; Monteiro da Silva </w:t>
      </w:r>
      <w:r w:rsidR="00E73694" w:rsidRPr="00E73694">
        <w:rPr>
          <w:rFonts w:ascii="Times New Roman" w:hAnsi="Times New Roman" w:cs="Times New Roman"/>
          <w:i/>
          <w:sz w:val="24"/>
          <w:szCs w:val="24"/>
        </w:rPr>
        <w:t xml:space="preserve">et al. </w:t>
      </w:r>
      <w:r w:rsidR="00172A0B" w:rsidRPr="00172A0B">
        <w:rPr>
          <w:rFonts w:ascii="Times New Roman" w:hAnsi="Times New Roman" w:cs="Times New Roman"/>
          <w:sz w:val="24"/>
          <w:szCs w:val="24"/>
        </w:rPr>
        <w:t>2018;</w:t>
      </w:r>
      <w:r w:rsidRPr="0040594C">
        <w:rPr>
          <w:rFonts w:ascii="Times New Roman" w:eastAsia="Times New Roman" w:hAnsi="Times New Roman" w:cs="Times New Roman"/>
          <w:sz w:val="24"/>
          <w:szCs w:val="24"/>
        </w:rPr>
        <w:t xml:space="preserve"> and </w:t>
      </w:r>
      <w:proofErr w:type="spellStart"/>
      <w:r w:rsidRPr="0040594C">
        <w:rPr>
          <w:rFonts w:ascii="Times New Roman" w:eastAsia="Times New Roman" w:hAnsi="Times New Roman" w:cs="Times New Roman"/>
          <w:bCs/>
          <w:sz w:val="24"/>
          <w:szCs w:val="24"/>
        </w:rPr>
        <w:t>Soares</w:t>
      </w:r>
      <w:proofErr w:type="spellEnd"/>
      <w:r w:rsidRPr="0040594C">
        <w:rPr>
          <w:rFonts w:ascii="Times New Roman" w:eastAsia="Times New Roman" w:hAnsi="Times New Roman" w:cs="Times New Roman"/>
          <w:bCs/>
          <w:sz w:val="24"/>
          <w:szCs w:val="24"/>
        </w:rPr>
        <w:t xml:space="preserve"> </w:t>
      </w:r>
      <w:r w:rsidR="00E73694" w:rsidRPr="00E73694">
        <w:rPr>
          <w:rFonts w:ascii="Times New Roman" w:eastAsia="Times New Roman" w:hAnsi="Times New Roman" w:cs="Times New Roman"/>
          <w:bCs/>
          <w:i/>
          <w:sz w:val="24"/>
          <w:szCs w:val="24"/>
        </w:rPr>
        <w:t xml:space="preserve">et al. </w:t>
      </w:r>
      <w:r w:rsidRPr="0040594C">
        <w:rPr>
          <w:rFonts w:ascii="Times New Roman" w:eastAsia="Times New Roman" w:hAnsi="Times New Roman" w:cs="Times New Roman"/>
          <w:bCs/>
          <w:sz w:val="24"/>
          <w:szCs w:val="24"/>
        </w:rPr>
        <w:t>(2015)</w:t>
      </w:r>
      <w:r w:rsidRPr="0040594C">
        <w:rPr>
          <w:rFonts w:ascii="Times New Roman" w:eastAsia="Times New Roman" w:hAnsi="Times New Roman" w:cs="Times New Roman"/>
          <w:sz w:val="24"/>
          <w:szCs w:val="24"/>
        </w:rPr>
        <w:t xml:space="preserve"> in their studies on ANN applications in forestry</w:t>
      </w:r>
      <w:r w:rsidR="00172A0B">
        <w:rPr>
          <w:rFonts w:ascii="Times New Roman" w:eastAsia="Times New Roman" w:hAnsi="Times New Roman" w:cs="Times New Roman"/>
          <w:sz w:val="24"/>
          <w:szCs w:val="24"/>
        </w:rPr>
        <w:t xml:space="preserve"> for estimation and prediction problems.</w:t>
      </w:r>
    </w:p>
    <w:p w14:paraId="7101A071" w14:textId="77777777" w:rsidR="00316632" w:rsidRPr="0040594C" w:rsidRDefault="00316632" w:rsidP="008D2918">
      <w:pPr>
        <w:spacing w:after="0" w:line="360" w:lineRule="auto"/>
        <w:jc w:val="both"/>
        <w:rPr>
          <w:rFonts w:ascii="Times New Roman" w:eastAsia="Times New Roman" w:hAnsi="Times New Roman" w:cs="Times New Roman"/>
          <w:sz w:val="24"/>
          <w:szCs w:val="24"/>
        </w:rPr>
      </w:pPr>
      <w:r w:rsidRPr="0040594C">
        <w:rPr>
          <w:rFonts w:ascii="Times New Roman" w:eastAsia="Times New Roman" w:hAnsi="Times New Roman" w:cs="Times New Roman"/>
          <w:sz w:val="24"/>
          <w:szCs w:val="24"/>
        </w:rPr>
        <w:t xml:space="preserve">When comparing the </w:t>
      </w:r>
      <w:r w:rsidRPr="0040594C">
        <w:rPr>
          <w:rFonts w:ascii="Times New Roman" w:eastAsia="Times New Roman" w:hAnsi="Times New Roman" w:cs="Times New Roman"/>
          <w:bCs/>
          <w:sz w:val="24"/>
          <w:szCs w:val="24"/>
        </w:rPr>
        <w:t>traditional models</w:t>
      </w:r>
      <w:r w:rsidRPr="0040594C">
        <w:rPr>
          <w:rFonts w:ascii="Times New Roman" w:eastAsia="Times New Roman" w:hAnsi="Times New Roman" w:cs="Times New Roman"/>
          <w:sz w:val="24"/>
          <w:szCs w:val="24"/>
        </w:rPr>
        <w:t xml:space="preserve">, we see that the </w:t>
      </w:r>
      <w:r w:rsidRPr="0040594C">
        <w:rPr>
          <w:rFonts w:ascii="Times New Roman" w:eastAsia="Times New Roman" w:hAnsi="Times New Roman" w:cs="Times New Roman"/>
          <w:bCs/>
          <w:sz w:val="24"/>
          <w:szCs w:val="24"/>
        </w:rPr>
        <w:t>Chapman-Richards</w:t>
      </w:r>
      <w:r w:rsidRPr="0040594C">
        <w:rPr>
          <w:rFonts w:ascii="Times New Roman" w:eastAsia="Times New Roman" w:hAnsi="Times New Roman" w:cs="Times New Roman"/>
          <w:sz w:val="24"/>
          <w:szCs w:val="24"/>
        </w:rPr>
        <w:t xml:space="preserve"> and </w:t>
      </w:r>
      <w:proofErr w:type="spellStart"/>
      <w:r w:rsidRPr="0040594C">
        <w:rPr>
          <w:rFonts w:ascii="Times New Roman" w:eastAsia="Times New Roman" w:hAnsi="Times New Roman" w:cs="Times New Roman"/>
          <w:bCs/>
          <w:sz w:val="24"/>
          <w:szCs w:val="24"/>
        </w:rPr>
        <w:t>Gompertz</w:t>
      </w:r>
      <w:proofErr w:type="spellEnd"/>
      <w:r w:rsidRPr="0040594C">
        <w:rPr>
          <w:rFonts w:ascii="Times New Roman" w:eastAsia="Times New Roman" w:hAnsi="Times New Roman" w:cs="Times New Roman"/>
          <w:sz w:val="24"/>
          <w:szCs w:val="24"/>
        </w:rPr>
        <w:t xml:space="preserve"> models performed similarly, with </w:t>
      </w:r>
      <w:r w:rsidRPr="0040594C">
        <w:rPr>
          <w:rFonts w:ascii="Times New Roman" w:eastAsia="Times New Roman" w:hAnsi="Times New Roman" w:cs="Times New Roman"/>
          <w:bCs/>
          <w:sz w:val="24"/>
          <w:szCs w:val="24"/>
        </w:rPr>
        <w:t>RMSE values of 0.0231</w:t>
      </w:r>
      <w:r w:rsidRPr="0040594C">
        <w:rPr>
          <w:rFonts w:ascii="Times New Roman" w:eastAsia="Times New Roman" w:hAnsi="Times New Roman" w:cs="Times New Roman"/>
          <w:sz w:val="24"/>
          <w:szCs w:val="24"/>
        </w:rPr>
        <w:t xml:space="preserve"> and </w:t>
      </w:r>
      <w:r w:rsidRPr="0040594C">
        <w:rPr>
          <w:rFonts w:ascii="Times New Roman" w:eastAsia="Times New Roman" w:hAnsi="Times New Roman" w:cs="Times New Roman"/>
          <w:bCs/>
          <w:sz w:val="24"/>
          <w:szCs w:val="24"/>
        </w:rPr>
        <w:t>0.0230</w:t>
      </w:r>
      <w:r w:rsidRPr="0040594C">
        <w:rPr>
          <w:rFonts w:ascii="Times New Roman" w:eastAsia="Times New Roman" w:hAnsi="Times New Roman" w:cs="Times New Roman"/>
          <w:sz w:val="24"/>
          <w:szCs w:val="24"/>
        </w:rPr>
        <w:t xml:space="preserve">, respectively, and </w:t>
      </w:r>
      <w:r w:rsidRPr="0040594C">
        <w:rPr>
          <w:rFonts w:ascii="Times New Roman" w:eastAsia="Times New Roman" w:hAnsi="Times New Roman" w:cs="Times New Roman"/>
          <w:bCs/>
          <w:sz w:val="24"/>
          <w:szCs w:val="24"/>
        </w:rPr>
        <w:t>R-Squared values of 0.695</w:t>
      </w:r>
      <w:r w:rsidRPr="0040594C">
        <w:rPr>
          <w:rFonts w:ascii="Times New Roman" w:eastAsia="Times New Roman" w:hAnsi="Times New Roman" w:cs="Times New Roman"/>
          <w:sz w:val="24"/>
          <w:szCs w:val="24"/>
        </w:rPr>
        <w:t xml:space="preserve">. These models explain approximately </w:t>
      </w:r>
      <w:r w:rsidRPr="0040594C">
        <w:rPr>
          <w:rFonts w:ascii="Times New Roman" w:eastAsia="Times New Roman" w:hAnsi="Times New Roman" w:cs="Times New Roman"/>
          <w:bCs/>
          <w:sz w:val="24"/>
          <w:szCs w:val="24"/>
        </w:rPr>
        <w:t>69.5%</w:t>
      </w:r>
      <w:r w:rsidRPr="0040594C">
        <w:rPr>
          <w:rFonts w:ascii="Times New Roman" w:eastAsia="Times New Roman" w:hAnsi="Times New Roman" w:cs="Times New Roman"/>
          <w:sz w:val="24"/>
          <w:szCs w:val="24"/>
        </w:rPr>
        <w:t xml:space="preserve"> of the variance in wood volume, which is noticeably lower than the ANN’s performance. Despite their utility in forestry applications, these traditional models have limitations in capturing more complex, </w:t>
      </w:r>
      <w:r w:rsidRPr="0040594C">
        <w:rPr>
          <w:rFonts w:ascii="Times New Roman" w:eastAsia="Times New Roman" w:hAnsi="Times New Roman" w:cs="Times New Roman"/>
          <w:bCs/>
          <w:sz w:val="24"/>
          <w:szCs w:val="24"/>
        </w:rPr>
        <w:t>nonlinear relationships</w:t>
      </w:r>
      <w:r w:rsidRPr="0040594C">
        <w:rPr>
          <w:rFonts w:ascii="Times New Roman" w:eastAsia="Times New Roman" w:hAnsi="Times New Roman" w:cs="Times New Roman"/>
          <w:sz w:val="24"/>
          <w:szCs w:val="24"/>
        </w:rPr>
        <w:t xml:space="preserve"> in the data. As reported by </w:t>
      </w:r>
      <w:proofErr w:type="spellStart"/>
      <w:r w:rsidRPr="0040594C">
        <w:rPr>
          <w:rFonts w:ascii="Times New Roman" w:eastAsia="Times New Roman" w:hAnsi="Times New Roman" w:cs="Times New Roman"/>
          <w:bCs/>
          <w:sz w:val="24"/>
          <w:szCs w:val="24"/>
        </w:rPr>
        <w:t>Gorgens</w:t>
      </w:r>
      <w:proofErr w:type="spellEnd"/>
      <w:r w:rsidRPr="0040594C">
        <w:rPr>
          <w:rFonts w:ascii="Times New Roman" w:eastAsia="Times New Roman" w:hAnsi="Times New Roman" w:cs="Times New Roman"/>
          <w:bCs/>
          <w:sz w:val="24"/>
          <w:szCs w:val="24"/>
        </w:rPr>
        <w:t xml:space="preserve"> </w:t>
      </w:r>
      <w:r w:rsidR="00E73694" w:rsidRPr="00E73694">
        <w:rPr>
          <w:rFonts w:ascii="Times New Roman" w:eastAsia="Times New Roman" w:hAnsi="Times New Roman" w:cs="Times New Roman"/>
          <w:bCs/>
          <w:i/>
          <w:sz w:val="24"/>
          <w:szCs w:val="24"/>
        </w:rPr>
        <w:t xml:space="preserve">et al. </w:t>
      </w:r>
      <w:r w:rsidRPr="0040594C">
        <w:rPr>
          <w:rFonts w:ascii="Times New Roman" w:eastAsia="Times New Roman" w:hAnsi="Times New Roman" w:cs="Times New Roman"/>
          <w:bCs/>
          <w:sz w:val="24"/>
          <w:szCs w:val="24"/>
        </w:rPr>
        <w:t>(2009)</w:t>
      </w:r>
      <w:r w:rsidRPr="0040594C">
        <w:rPr>
          <w:rFonts w:ascii="Times New Roman" w:eastAsia="Times New Roman" w:hAnsi="Times New Roman" w:cs="Times New Roman"/>
          <w:sz w:val="24"/>
          <w:szCs w:val="24"/>
        </w:rPr>
        <w:t xml:space="preserve"> and </w:t>
      </w:r>
      <w:r w:rsidRPr="0040594C">
        <w:rPr>
          <w:rFonts w:ascii="Times New Roman" w:eastAsia="Times New Roman" w:hAnsi="Times New Roman" w:cs="Times New Roman"/>
          <w:bCs/>
          <w:sz w:val="24"/>
          <w:szCs w:val="24"/>
        </w:rPr>
        <w:t xml:space="preserve">Zhang </w:t>
      </w:r>
      <w:r w:rsidR="00E73694" w:rsidRPr="00E73694">
        <w:rPr>
          <w:rFonts w:ascii="Times New Roman" w:eastAsia="Times New Roman" w:hAnsi="Times New Roman" w:cs="Times New Roman"/>
          <w:bCs/>
          <w:i/>
          <w:sz w:val="24"/>
          <w:szCs w:val="24"/>
        </w:rPr>
        <w:t xml:space="preserve">et al. </w:t>
      </w:r>
      <w:r w:rsidRPr="0040594C">
        <w:rPr>
          <w:rFonts w:ascii="Times New Roman" w:eastAsia="Times New Roman" w:hAnsi="Times New Roman" w:cs="Times New Roman"/>
          <w:bCs/>
          <w:sz w:val="24"/>
          <w:szCs w:val="24"/>
        </w:rPr>
        <w:t>(2018)</w:t>
      </w:r>
      <w:r w:rsidRPr="0040594C">
        <w:rPr>
          <w:rFonts w:ascii="Times New Roman" w:eastAsia="Times New Roman" w:hAnsi="Times New Roman" w:cs="Times New Roman"/>
          <w:sz w:val="24"/>
          <w:szCs w:val="24"/>
        </w:rPr>
        <w:t xml:space="preserve">, these models can fail to account for the intricate interactions between DBH and TH, which the ANN captures more effectively. The </w:t>
      </w:r>
      <w:r w:rsidRPr="0040594C">
        <w:rPr>
          <w:rFonts w:ascii="Times New Roman" w:eastAsia="Times New Roman" w:hAnsi="Times New Roman" w:cs="Times New Roman"/>
          <w:bCs/>
          <w:sz w:val="24"/>
          <w:szCs w:val="24"/>
        </w:rPr>
        <w:t>Exponential</w:t>
      </w:r>
      <w:r w:rsidRPr="0040594C">
        <w:rPr>
          <w:rFonts w:ascii="Times New Roman" w:eastAsia="Times New Roman" w:hAnsi="Times New Roman" w:cs="Times New Roman"/>
          <w:sz w:val="24"/>
          <w:szCs w:val="24"/>
        </w:rPr>
        <w:t xml:space="preserve"> and </w:t>
      </w:r>
      <w:r w:rsidRPr="0040594C">
        <w:rPr>
          <w:rFonts w:ascii="Times New Roman" w:eastAsia="Times New Roman" w:hAnsi="Times New Roman" w:cs="Times New Roman"/>
          <w:bCs/>
          <w:sz w:val="24"/>
          <w:szCs w:val="24"/>
        </w:rPr>
        <w:t>Logarithmic</w:t>
      </w:r>
      <w:r w:rsidRPr="0040594C">
        <w:rPr>
          <w:rFonts w:ascii="Times New Roman" w:eastAsia="Times New Roman" w:hAnsi="Times New Roman" w:cs="Times New Roman"/>
          <w:sz w:val="24"/>
          <w:szCs w:val="24"/>
        </w:rPr>
        <w:t xml:space="preserve"> models showed </w:t>
      </w:r>
      <w:r w:rsidRPr="0040594C">
        <w:rPr>
          <w:rFonts w:ascii="Times New Roman" w:eastAsia="Times New Roman" w:hAnsi="Times New Roman" w:cs="Times New Roman"/>
          <w:bCs/>
          <w:sz w:val="24"/>
          <w:szCs w:val="24"/>
        </w:rPr>
        <w:t>lower performance</w:t>
      </w:r>
      <w:r w:rsidRPr="0040594C">
        <w:rPr>
          <w:rFonts w:ascii="Times New Roman" w:eastAsia="Times New Roman" w:hAnsi="Times New Roman" w:cs="Times New Roman"/>
          <w:sz w:val="24"/>
          <w:szCs w:val="24"/>
        </w:rPr>
        <w:t xml:space="preserve"> compared to the other traditional models, with </w:t>
      </w:r>
      <w:r w:rsidRPr="0040594C">
        <w:rPr>
          <w:rFonts w:ascii="Times New Roman" w:eastAsia="Times New Roman" w:hAnsi="Times New Roman" w:cs="Times New Roman"/>
          <w:bCs/>
          <w:sz w:val="24"/>
          <w:szCs w:val="24"/>
        </w:rPr>
        <w:t>RMSE values of 0.0245</w:t>
      </w:r>
      <w:r w:rsidRPr="0040594C">
        <w:rPr>
          <w:rFonts w:ascii="Times New Roman" w:eastAsia="Times New Roman" w:hAnsi="Times New Roman" w:cs="Times New Roman"/>
          <w:sz w:val="24"/>
          <w:szCs w:val="24"/>
        </w:rPr>
        <w:t xml:space="preserve"> and </w:t>
      </w:r>
      <w:r w:rsidRPr="0040594C">
        <w:rPr>
          <w:rFonts w:ascii="Times New Roman" w:eastAsia="Times New Roman" w:hAnsi="Times New Roman" w:cs="Times New Roman"/>
          <w:bCs/>
          <w:sz w:val="24"/>
          <w:szCs w:val="24"/>
        </w:rPr>
        <w:t>0.0244</w:t>
      </w:r>
      <w:r w:rsidRPr="0040594C">
        <w:rPr>
          <w:rFonts w:ascii="Times New Roman" w:eastAsia="Times New Roman" w:hAnsi="Times New Roman" w:cs="Times New Roman"/>
          <w:sz w:val="24"/>
          <w:szCs w:val="24"/>
        </w:rPr>
        <w:t xml:space="preserve">, and </w:t>
      </w:r>
      <w:r w:rsidRPr="0040594C">
        <w:rPr>
          <w:rFonts w:ascii="Times New Roman" w:eastAsia="Times New Roman" w:hAnsi="Times New Roman" w:cs="Times New Roman"/>
          <w:bCs/>
          <w:sz w:val="24"/>
          <w:szCs w:val="24"/>
        </w:rPr>
        <w:t>R-Squared values of 0.653</w:t>
      </w:r>
      <w:r w:rsidRPr="0040594C">
        <w:rPr>
          <w:rFonts w:ascii="Times New Roman" w:eastAsia="Times New Roman" w:hAnsi="Times New Roman" w:cs="Times New Roman"/>
          <w:sz w:val="24"/>
          <w:szCs w:val="24"/>
        </w:rPr>
        <w:t xml:space="preserve"> and </w:t>
      </w:r>
      <w:r w:rsidRPr="0040594C">
        <w:rPr>
          <w:rFonts w:ascii="Times New Roman" w:eastAsia="Times New Roman" w:hAnsi="Times New Roman" w:cs="Times New Roman"/>
          <w:bCs/>
          <w:sz w:val="24"/>
          <w:szCs w:val="24"/>
        </w:rPr>
        <w:t>0.657</w:t>
      </w:r>
      <w:r w:rsidRPr="0040594C">
        <w:rPr>
          <w:rFonts w:ascii="Times New Roman" w:eastAsia="Times New Roman" w:hAnsi="Times New Roman" w:cs="Times New Roman"/>
          <w:sz w:val="24"/>
          <w:szCs w:val="24"/>
        </w:rPr>
        <w:t xml:space="preserve">, respectively. These models explain only </w:t>
      </w:r>
      <w:r w:rsidRPr="0040594C">
        <w:rPr>
          <w:rFonts w:ascii="Times New Roman" w:eastAsia="Times New Roman" w:hAnsi="Times New Roman" w:cs="Times New Roman"/>
          <w:bCs/>
          <w:sz w:val="24"/>
          <w:szCs w:val="24"/>
        </w:rPr>
        <w:t>65.3%</w:t>
      </w:r>
      <w:r w:rsidRPr="0040594C">
        <w:rPr>
          <w:rFonts w:ascii="Times New Roman" w:eastAsia="Times New Roman" w:hAnsi="Times New Roman" w:cs="Times New Roman"/>
          <w:sz w:val="24"/>
          <w:szCs w:val="24"/>
        </w:rPr>
        <w:t xml:space="preserve"> and </w:t>
      </w:r>
      <w:r w:rsidRPr="0040594C">
        <w:rPr>
          <w:rFonts w:ascii="Times New Roman" w:eastAsia="Times New Roman" w:hAnsi="Times New Roman" w:cs="Times New Roman"/>
          <w:bCs/>
          <w:sz w:val="24"/>
          <w:szCs w:val="24"/>
        </w:rPr>
        <w:t>65.7%</w:t>
      </w:r>
      <w:r w:rsidRPr="0040594C">
        <w:rPr>
          <w:rFonts w:ascii="Times New Roman" w:eastAsia="Times New Roman" w:hAnsi="Times New Roman" w:cs="Times New Roman"/>
          <w:sz w:val="24"/>
          <w:szCs w:val="24"/>
        </w:rPr>
        <w:t xml:space="preserve"> of the variance in wood volume, which is considerably less than what the ANN model achieves. The </w:t>
      </w:r>
      <w:r w:rsidRPr="0040594C">
        <w:rPr>
          <w:rFonts w:ascii="Times New Roman" w:eastAsia="Times New Roman" w:hAnsi="Times New Roman" w:cs="Times New Roman"/>
          <w:bCs/>
          <w:sz w:val="24"/>
          <w:szCs w:val="24"/>
        </w:rPr>
        <w:t>Logarithmic model</w:t>
      </w:r>
      <w:r w:rsidRPr="0040594C">
        <w:rPr>
          <w:rFonts w:ascii="Times New Roman" w:eastAsia="Times New Roman" w:hAnsi="Times New Roman" w:cs="Times New Roman"/>
          <w:sz w:val="24"/>
          <w:szCs w:val="24"/>
        </w:rPr>
        <w:t xml:space="preserve">, in particular, struggled with capturing the </w:t>
      </w:r>
      <w:r w:rsidRPr="0040594C">
        <w:rPr>
          <w:rFonts w:ascii="Times New Roman" w:eastAsia="Times New Roman" w:hAnsi="Times New Roman" w:cs="Times New Roman"/>
          <w:bCs/>
          <w:sz w:val="24"/>
          <w:szCs w:val="24"/>
        </w:rPr>
        <w:t>complex, nonlinear relationship</w:t>
      </w:r>
      <w:r w:rsidRPr="0040594C">
        <w:rPr>
          <w:rFonts w:ascii="Times New Roman" w:eastAsia="Times New Roman" w:hAnsi="Times New Roman" w:cs="Times New Roman"/>
          <w:sz w:val="24"/>
          <w:szCs w:val="24"/>
        </w:rPr>
        <w:t xml:space="preserve"> between the predictors and the response variable, a limitation often observed in simpler regression models, as pointed out by </w:t>
      </w:r>
      <w:proofErr w:type="spellStart"/>
      <w:r w:rsidRPr="0040594C">
        <w:rPr>
          <w:rFonts w:ascii="Times New Roman" w:eastAsia="Times New Roman" w:hAnsi="Times New Roman" w:cs="Times New Roman"/>
          <w:bCs/>
          <w:sz w:val="24"/>
          <w:szCs w:val="24"/>
        </w:rPr>
        <w:t>Ozcelik</w:t>
      </w:r>
      <w:proofErr w:type="spellEnd"/>
      <w:r w:rsidRPr="0040594C">
        <w:rPr>
          <w:rFonts w:ascii="Times New Roman" w:eastAsia="Times New Roman" w:hAnsi="Times New Roman" w:cs="Times New Roman"/>
          <w:bCs/>
          <w:sz w:val="24"/>
          <w:szCs w:val="24"/>
        </w:rPr>
        <w:t xml:space="preserve"> </w:t>
      </w:r>
      <w:r w:rsidR="00E73694" w:rsidRPr="00E73694">
        <w:rPr>
          <w:rFonts w:ascii="Times New Roman" w:eastAsia="Times New Roman" w:hAnsi="Times New Roman" w:cs="Times New Roman"/>
          <w:bCs/>
          <w:i/>
          <w:sz w:val="24"/>
          <w:szCs w:val="24"/>
        </w:rPr>
        <w:t xml:space="preserve">et al. </w:t>
      </w:r>
      <w:r w:rsidRPr="0040594C">
        <w:rPr>
          <w:rFonts w:ascii="Times New Roman" w:eastAsia="Times New Roman" w:hAnsi="Times New Roman" w:cs="Times New Roman"/>
          <w:bCs/>
          <w:sz w:val="24"/>
          <w:szCs w:val="24"/>
        </w:rPr>
        <w:t>(2013)</w:t>
      </w:r>
      <w:r w:rsidRPr="0040594C">
        <w:rPr>
          <w:rFonts w:ascii="Times New Roman" w:eastAsia="Times New Roman" w:hAnsi="Times New Roman" w:cs="Times New Roman"/>
          <w:sz w:val="24"/>
          <w:szCs w:val="24"/>
        </w:rPr>
        <w:t>.</w:t>
      </w:r>
    </w:p>
    <w:p w14:paraId="667503F0" w14:textId="0D7C2729" w:rsidR="00DF56EC" w:rsidRDefault="00316632" w:rsidP="008D2918">
      <w:pPr>
        <w:spacing w:after="0" w:line="360" w:lineRule="auto"/>
        <w:jc w:val="both"/>
        <w:rPr>
          <w:rFonts w:ascii="Times New Roman" w:eastAsia="Times New Roman" w:hAnsi="Times New Roman" w:cs="Times New Roman"/>
          <w:sz w:val="24"/>
          <w:szCs w:val="24"/>
        </w:rPr>
      </w:pPr>
      <w:r w:rsidRPr="0040594C">
        <w:rPr>
          <w:rFonts w:ascii="Times New Roman" w:eastAsia="Times New Roman" w:hAnsi="Times New Roman" w:cs="Times New Roman"/>
          <w:sz w:val="24"/>
          <w:szCs w:val="24"/>
        </w:rPr>
        <w:lastRenderedPageBreak/>
        <w:t xml:space="preserve">The results clearly indicate that the </w:t>
      </w:r>
      <w:r w:rsidRPr="0040594C">
        <w:rPr>
          <w:rFonts w:ascii="Times New Roman" w:eastAsia="Times New Roman" w:hAnsi="Times New Roman" w:cs="Times New Roman"/>
          <w:bCs/>
          <w:sz w:val="24"/>
          <w:szCs w:val="24"/>
        </w:rPr>
        <w:t>ANN model</w:t>
      </w:r>
      <w:r w:rsidRPr="0040594C">
        <w:rPr>
          <w:rFonts w:ascii="Times New Roman" w:eastAsia="Times New Roman" w:hAnsi="Times New Roman" w:cs="Times New Roman"/>
          <w:sz w:val="24"/>
          <w:szCs w:val="24"/>
        </w:rPr>
        <w:t xml:space="preserve"> is the most effective tool for wood volume estimation, outperforming traditional regression models like </w:t>
      </w:r>
      <w:r w:rsidRPr="0040594C">
        <w:rPr>
          <w:rFonts w:ascii="Times New Roman" w:eastAsia="Times New Roman" w:hAnsi="Times New Roman" w:cs="Times New Roman"/>
          <w:bCs/>
          <w:sz w:val="24"/>
          <w:szCs w:val="24"/>
        </w:rPr>
        <w:t>Chapman-Richards</w:t>
      </w:r>
      <w:r w:rsidRPr="0040594C">
        <w:rPr>
          <w:rFonts w:ascii="Times New Roman" w:eastAsia="Times New Roman" w:hAnsi="Times New Roman" w:cs="Times New Roman"/>
          <w:sz w:val="24"/>
          <w:szCs w:val="24"/>
        </w:rPr>
        <w:t xml:space="preserve">, </w:t>
      </w:r>
      <w:proofErr w:type="spellStart"/>
      <w:r w:rsidRPr="0040594C">
        <w:rPr>
          <w:rFonts w:ascii="Times New Roman" w:eastAsia="Times New Roman" w:hAnsi="Times New Roman" w:cs="Times New Roman"/>
          <w:bCs/>
          <w:sz w:val="24"/>
          <w:szCs w:val="24"/>
        </w:rPr>
        <w:t>Gompertz</w:t>
      </w:r>
      <w:proofErr w:type="spellEnd"/>
      <w:r w:rsidRPr="0040594C">
        <w:rPr>
          <w:rFonts w:ascii="Times New Roman" w:eastAsia="Times New Roman" w:hAnsi="Times New Roman" w:cs="Times New Roman"/>
          <w:sz w:val="24"/>
          <w:szCs w:val="24"/>
        </w:rPr>
        <w:t xml:space="preserve">, </w:t>
      </w:r>
      <w:r w:rsidRPr="0040594C">
        <w:rPr>
          <w:rFonts w:ascii="Times New Roman" w:eastAsia="Times New Roman" w:hAnsi="Times New Roman" w:cs="Times New Roman"/>
          <w:bCs/>
          <w:sz w:val="24"/>
          <w:szCs w:val="24"/>
        </w:rPr>
        <w:t>Exponential</w:t>
      </w:r>
      <w:r w:rsidRPr="0040594C">
        <w:rPr>
          <w:rFonts w:ascii="Times New Roman" w:eastAsia="Times New Roman" w:hAnsi="Times New Roman" w:cs="Times New Roman"/>
          <w:sz w:val="24"/>
          <w:szCs w:val="24"/>
        </w:rPr>
        <w:t xml:space="preserve">, and </w:t>
      </w:r>
      <w:r w:rsidRPr="0040594C">
        <w:rPr>
          <w:rFonts w:ascii="Times New Roman" w:eastAsia="Times New Roman" w:hAnsi="Times New Roman" w:cs="Times New Roman"/>
          <w:bCs/>
          <w:sz w:val="24"/>
          <w:szCs w:val="24"/>
        </w:rPr>
        <w:t>Logarithmic</w:t>
      </w:r>
      <w:r w:rsidRPr="0040594C">
        <w:rPr>
          <w:rFonts w:ascii="Times New Roman" w:eastAsia="Times New Roman" w:hAnsi="Times New Roman" w:cs="Times New Roman"/>
          <w:sz w:val="24"/>
          <w:szCs w:val="24"/>
        </w:rPr>
        <w:t xml:space="preserve"> in terms of both </w:t>
      </w:r>
      <w:r w:rsidRPr="0040594C">
        <w:rPr>
          <w:rFonts w:ascii="Times New Roman" w:eastAsia="Times New Roman" w:hAnsi="Times New Roman" w:cs="Times New Roman"/>
          <w:bCs/>
          <w:sz w:val="24"/>
          <w:szCs w:val="24"/>
        </w:rPr>
        <w:t>RMSE</w:t>
      </w:r>
      <w:r w:rsidRPr="0040594C">
        <w:rPr>
          <w:rFonts w:ascii="Times New Roman" w:eastAsia="Times New Roman" w:hAnsi="Times New Roman" w:cs="Times New Roman"/>
          <w:sz w:val="24"/>
          <w:szCs w:val="24"/>
        </w:rPr>
        <w:t xml:space="preserve"> and </w:t>
      </w:r>
      <w:r w:rsidRPr="0040594C">
        <w:rPr>
          <w:rFonts w:ascii="Times New Roman" w:eastAsia="Times New Roman" w:hAnsi="Times New Roman" w:cs="Times New Roman"/>
          <w:bCs/>
          <w:sz w:val="24"/>
          <w:szCs w:val="24"/>
        </w:rPr>
        <w:t>R-Squared</w:t>
      </w:r>
      <w:r w:rsidRPr="0040594C">
        <w:rPr>
          <w:rFonts w:ascii="Times New Roman" w:eastAsia="Times New Roman" w:hAnsi="Times New Roman" w:cs="Times New Roman"/>
          <w:sz w:val="24"/>
          <w:szCs w:val="24"/>
        </w:rPr>
        <w:t xml:space="preserve">. The ANN's ability to model complex, nonlinear relationships between </w:t>
      </w:r>
      <w:r w:rsidRPr="0040594C">
        <w:rPr>
          <w:rFonts w:ascii="Times New Roman" w:eastAsia="Times New Roman" w:hAnsi="Times New Roman" w:cs="Times New Roman"/>
          <w:bCs/>
          <w:sz w:val="24"/>
          <w:szCs w:val="24"/>
        </w:rPr>
        <w:t>DBH</w:t>
      </w:r>
      <w:r w:rsidRPr="0040594C">
        <w:rPr>
          <w:rFonts w:ascii="Times New Roman" w:eastAsia="Times New Roman" w:hAnsi="Times New Roman" w:cs="Times New Roman"/>
          <w:sz w:val="24"/>
          <w:szCs w:val="24"/>
        </w:rPr>
        <w:t xml:space="preserve"> and </w:t>
      </w:r>
      <w:r w:rsidRPr="0040594C">
        <w:rPr>
          <w:rFonts w:ascii="Times New Roman" w:eastAsia="Times New Roman" w:hAnsi="Times New Roman" w:cs="Times New Roman"/>
          <w:bCs/>
          <w:sz w:val="24"/>
          <w:szCs w:val="24"/>
        </w:rPr>
        <w:t>TH</w:t>
      </w:r>
      <w:r w:rsidRPr="0040594C">
        <w:rPr>
          <w:rFonts w:ascii="Times New Roman" w:eastAsia="Times New Roman" w:hAnsi="Times New Roman" w:cs="Times New Roman"/>
          <w:sz w:val="24"/>
          <w:szCs w:val="24"/>
        </w:rPr>
        <w:t xml:space="preserve"> leads to more accurate and reliable predictions, particularly when compared to traditional models that rely on simpler linear assumptions. These findings reinforce the potential of </w:t>
      </w:r>
      <w:r w:rsidRPr="0040594C">
        <w:rPr>
          <w:rFonts w:ascii="Times New Roman" w:eastAsia="Times New Roman" w:hAnsi="Times New Roman" w:cs="Times New Roman"/>
          <w:bCs/>
          <w:sz w:val="24"/>
          <w:szCs w:val="24"/>
        </w:rPr>
        <w:t>machine learning techniques</w:t>
      </w:r>
      <w:r w:rsidRPr="0040594C">
        <w:rPr>
          <w:rFonts w:ascii="Times New Roman" w:eastAsia="Times New Roman" w:hAnsi="Times New Roman" w:cs="Times New Roman"/>
          <w:sz w:val="24"/>
          <w:szCs w:val="24"/>
        </w:rPr>
        <w:t xml:space="preserve">, such as ANN, for improving accuracy in forest volume estimation, as demonstrated by </w:t>
      </w:r>
      <w:r w:rsidRPr="0040594C">
        <w:rPr>
          <w:rFonts w:ascii="Times New Roman" w:eastAsia="Times New Roman" w:hAnsi="Times New Roman" w:cs="Times New Roman"/>
          <w:bCs/>
          <w:sz w:val="24"/>
          <w:szCs w:val="24"/>
        </w:rPr>
        <w:t xml:space="preserve">Binoti </w:t>
      </w:r>
      <w:r w:rsidR="00E73694" w:rsidRPr="00E73694">
        <w:rPr>
          <w:rFonts w:ascii="Times New Roman" w:eastAsia="Times New Roman" w:hAnsi="Times New Roman" w:cs="Times New Roman"/>
          <w:bCs/>
          <w:i/>
          <w:sz w:val="24"/>
          <w:szCs w:val="24"/>
        </w:rPr>
        <w:t xml:space="preserve">et al. </w:t>
      </w:r>
      <w:r w:rsidRPr="0040594C">
        <w:rPr>
          <w:rFonts w:ascii="Times New Roman" w:eastAsia="Times New Roman" w:hAnsi="Times New Roman" w:cs="Times New Roman"/>
          <w:bCs/>
          <w:sz w:val="24"/>
          <w:szCs w:val="24"/>
        </w:rPr>
        <w:t>(2014)</w:t>
      </w:r>
      <w:r w:rsidRPr="0040594C">
        <w:rPr>
          <w:rFonts w:ascii="Times New Roman" w:eastAsia="Times New Roman" w:hAnsi="Times New Roman" w:cs="Times New Roman"/>
          <w:sz w:val="24"/>
          <w:szCs w:val="24"/>
        </w:rPr>
        <w:t xml:space="preserve"> and </w:t>
      </w:r>
      <w:proofErr w:type="spellStart"/>
      <w:r w:rsidRPr="0040594C">
        <w:rPr>
          <w:rFonts w:ascii="Times New Roman" w:eastAsia="Times New Roman" w:hAnsi="Times New Roman" w:cs="Times New Roman"/>
          <w:bCs/>
          <w:sz w:val="24"/>
          <w:szCs w:val="24"/>
        </w:rPr>
        <w:t>Soares</w:t>
      </w:r>
      <w:proofErr w:type="spellEnd"/>
      <w:r w:rsidRPr="0040594C">
        <w:rPr>
          <w:rFonts w:ascii="Times New Roman" w:eastAsia="Times New Roman" w:hAnsi="Times New Roman" w:cs="Times New Roman"/>
          <w:bCs/>
          <w:sz w:val="24"/>
          <w:szCs w:val="24"/>
        </w:rPr>
        <w:t xml:space="preserve"> </w:t>
      </w:r>
      <w:r w:rsidR="00E73694" w:rsidRPr="00E73694">
        <w:rPr>
          <w:rFonts w:ascii="Times New Roman" w:eastAsia="Times New Roman" w:hAnsi="Times New Roman" w:cs="Times New Roman"/>
          <w:bCs/>
          <w:i/>
          <w:sz w:val="24"/>
          <w:szCs w:val="24"/>
        </w:rPr>
        <w:t xml:space="preserve">et al. </w:t>
      </w:r>
      <w:r w:rsidRPr="0040594C">
        <w:rPr>
          <w:rFonts w:ascii="Times New Roman" w:eastAsia="Times New Roman" w:hAnsi="Times New Roman" w:cs="Times New Roman"/>
          <w:bCs/>
          <w:sz w:val="24"/>
          <w:szCs w:val="24"/>
        </w:rPr>
        <w:t>(2015)</w:t>
      </w:r>
      <w:r w:rsidRPr="0040594C">
        <w:rPr>
          <w:rFonts w:ascii="Times New Roman" w:eastAsia="Times New Roman" w:hAnsi="Times New Roman" w:cs="Times New Roman"/>
          <w:sz w:val="24"/>
          <w:szCs w:val="24"/>
        </w:rPr>
        <w:t xml:space="preserve"> in their respective studies. Thus, the ANN model’s superior performance makes it the preferred choice for predicting wood volume in </w:t>
      </w:r>
      <w:r w:rsidR="00401CD9" w:rsidRPr="00401CD9">
        <w:rPr>
          <w:rFonts w:ascii="Times New Roman" w:eastAsia="Times New Roman" w:hAnsi="Times New Roman" w:cs="Times New Roman"/>
          <w:bCs/>
          <w:i/>
          <w:sz w:val="24"/>
          <w:szCs w:val="24"/>
        </w:rPr>
        <w:t xml:space="preserve">Eucalyptus camaldulensis </w:t>
      </w:r>
      <w:r w:rsidRPr="0040594C">
        <w:rPr>
          <w:rFonts w:ascii="Times New Roman" w:eastAsia="Times New Roman" w:hAnsi="Times New Roman" w:cs="Times New Roman"/>
          <w:bCs/>
          <w:sz w:val="24"/>
          <w:szCs w:val="24"/>
        </w:rPr>
        <w:t>plantations</w:t>
      </w:r>
      <w:r w:rsidRPr="0040594C">
        <w:rPr>
          <w:rFonts w:ascii="Times New Roman" w:eastAsia="Times New Roman" w:hAnsi="Times New Roman" w:cs="Times New Roman"/>
          <w:sz w:val="24"/>
          <w:szCs w:val="24"/>
        </w:rPr>
        <w:t xml:space="preserve">, highlighting the advantages of leveraging </w:t>
      </w:r>
      <w:r w:rsidRPr="0040594C">
        <w:rPr>
          <w:rFonts w:ascii="Times New Roman" w:eastAsia="Times New Roman" w:hAnsi="Times New Roman" w:cs="Times New Roman"/>
          <w:bCs/>
          <w:sz w:val="24"/>
          <w:szCs w:val="24"/>
        </w:rPr>
        <w:t>nonlinear models</w:t>
      </w:r>
      <w:r w:rsidRPr="0040594C">
        <w:rPr>
          <w:rFonts w:ascii="Times New Roman" w:eastAsia="Times New Roman" w:hAnsi="Times New Roman" w:cs="Times New Roman"/>
          <w:sz w:val="24"/>
          <w:szCs w:val="24"/>
        </w:rPr>
        <w:t xml:space="preserve"> in forestry applications.</w:t>
      </w:r>
    </w:p>
    <w:p w14:paraId="3224F5D1" w14:textId="77777777" w:rsidR="00DF56EC" w:rsidRDefault="00DF56EC">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4EF70E6B" w14:textId="77777777" w:rsidR="00DF56EC" w:rsidRPr="00DF56EC" w:rsidRDefault="00DF56EC" w:rsidP="00DF56EC">
      <w:pPr>
        <w:pStyle w:val="Heading3"/>
        <w:spacing w:before="0" w:beforeAutospacing="0" w:after="0" w:afterAutospacing="0" w:line="360" w:lineRule="auto"/>
      </w:pPr>
      <w:bookmarkStart w:id="65" w:name="_Toc187646173"/>
      <w:r w:rsidRPr="00DF56EC">
        <w:lastRenderedPageBreak/>
        <w:t>CHAPTER SIX</w:t>
      </w:r>
      <w:bookmarkEnd w:id="65"/>
    </w:p>
    <w:p w14:paraId="76F10140" w14:textId="77777777" w:rsidR="00DF56EC" w:rsidRPr="00DF56EC" w:rsidRDefault="00DF56EC" w:rsidP="00DF56EC">
      <w:pPr>
        <w:pStyle w:val="Heading3"/>
        <w:spacing w:before="0" w:beforeAutospacing="0" w:after="0" w:afterAutospacing="0" w:line="360" w:lineRule="auto"/>
      </w:pPr>
      <w:bookmarkStart w:id="66" w:name="_Toc187646174"/>
      <w:r w:rsidRPr="00DF56EC">
        <w:t>SUMMARY, CONCLUSION AND RECOMMENDATION</w:t>
      </w:r>
      <w:bookmarkEnd w:id="66"/>
    </w:p>
    <w:p w14:paraId="16C9E10C" w14:textId="77777777" w:rsidR="00DF56EC" w:rsidRPr="00DF56EC" w:rsidRDefault="00DF56EC" w:rsidP="00DF56EC">
      <w:pPr>
        <w:pStyle w:val="Heading3"/>
        <w:spacing w:before="0" w:beforeAutospacing="0" w:after="0" w:afterAutospacing="0" w:line="360" w:lineRule="auto"/>
        <w:jc w:val="left"/>
      </w:pPr>
      <w:bookmarkStart w:id="67" w:name="_Toc187646175"/>
      <w:r w:rsidRPr="00DF56EC">
        <w:t>6.0</w:t>
      </w:r>
      <w:r w:rsidRPr="00DF56EC">
        <w:tab/>
        <w:t>Summary</w:t>
      </w:r>
      <w:bookmarkEnd w:id="67"/>
    </w:p>
    <w:p w14:paraId="59CB594E" w14:textId="2473595C" w:rsidR="00DF56EC" w:rsidRPr="00DF56EC" w:rsidRDefault="00DF56EC" w:rsidP="008D2918">
      <w:pPr>
        <w:pStyle w:val="NormalWeb"/>
        <w:spacing w:before="0" w:beforeAutospacing="0" w:after="0" w:afterAutospacing="0" w:line="360" w:lineRule="auto"/>
        <w:jc w:val="both"/>
      </w:pPr>
      <w:r w:rsidRPr="00DF56EC">
        <w:t xml:space="preserve">This research focused on leveraging </w:t>
      </w:r>
      <w:r w:rsidRPr="00DF56EC">
        <w:rPr>
          <w:rStyle w:val="Strong"/>
          <w:b w:val="0"/>
        </w:rPr>
        <w:t>Artificial Neural Networks (ANNs</w:t>
      </w:r>
      <w:r w:rsidRPr="00DF56EC">
        <w:rPr>
          <w:rStyle w:val="Strong"/>
        </w:rPr>
        <w:t>)</w:t>
      </w:r>
      <w:r w:rsidRPr="00DF56EC">
        <w:t xml:space="preserve"> for enhancing wood volume estimation in </w:t>
      </w:r>
      <w:r w:rsidR="00401CD9" w:rsidRPr="00401CD9">
        <w:rPr>
          <w:rStyle w:val="Strong"/>
          <w:b w:val="0"/>
          <w:i/>
        </w:rPr>
        <w:t xml:space="preserve">Eucalyptus camaldulensis </w:t>
      </w:r>
      <w:r w:rsidRPr="00DF56EC">
        <w:t xml:space="preserve">plantations at </w:t>
      </w:r>
      <w:r w:rsidRPr="00DF56EC">
        <w:rPr>
          <w:rStyle w:val="Strong"/>
          <w:b w:val="0"/>
        </w:rPr>
        <w:t>Usmanu Danfodiyo</w:t>
      </w:r>
      <w:r w:rsidRPr="00DF56EC">
        <w:rPr>
          <w:rStyle w:val="Strong"/>
        </w:rPr>
        <w:t xml:space="preserve"> </w:t>
      </w:r>
      <w:r w:rsidRPr="00DF56EC">
        <w:rPr>
          <w:rStyle w:val="Strong"/>
          <w:b w:val="0"/>
        </w:rPr>
        <w:t>University, Sokoto</w:t>
      </w:r>
      <w:r w:rsidRPr="00DF56EC">
        <w:t>. The specific objectives were to establish the relationship between the measured variables (</w:t>
      </w:r>
      <w:r w:rsidRPr="00DF56EC">
        <w:rPr>
          <w:rStyle w:val="Strong"/>
          <w:b w:val="0"/>
        </w:rPr>
        <w:t>Diameter at Breast Height (DBH)</w:t>
      </w:r>
      <w:r w:rsidRPr="00DF56EC">
        <w:t xml:space="preserve"> and </w:t>
      </w:r>
      <w:r w:rsidRPr="00DF56EC">
        <w:rPr>
          <w:rStyle w:val="Strong"/>
          <w:b w:val="0"/>
        </w:rPr>
        <w:t>Total Height (TH)</w:t>
      </w:r>
      <w:r w:rsidRPr="00DF56EC">
        <w:t xml:space="preserve">, develop an ANN-based volume estimation model, and evaluate its performance against traditional regression models. Data was collected from 142 trees, with measurements of DBH and TH used as key predictors for wood volume estimation. The relationship between the measured variables was first assessed using regression analysis. Results showed that </w:t>
      </w:r>
      <w:r w:rsidRPr="00DF56EC">
        <w:rPr>
          <w:rStyle w:val="Strong"/>
          <w:b w:val="0"/>
        </w:rPr>
        <w:t>DBH</w:t>
      </w:r>
      <w:r w:rsidRPr="00DF56EC">
        <w:t xml:space="preserve"> was the dominant predictor of wood volume, explaining approximately </w:t>
      </w:r>
      <w:r w:rsidRPr="00DF56EC">
        <w:rPr>
          <w:rStyle w:val="Strong"/>
          <w:b w:val="0"/>
        </w:rPr>
        <w:t>69% (R² = 0.6892)</w:t>
      </w:r>
      <w:r w:rsidRPr="00DF56EC">
        <w:t xml:space="preserve"> of the variance. In contrast, </w:t>
      </w:r>
      <w:r w:rsidRPr="00DF56EC">
        <w:rPr>
          <w:rStyle w:val="Strong"/>
          <w:b w:val="0"/>
        </w:rPr>
        <w:t>TH</w:t>
      </w:r>
      <w:r w:rsidRPr="00DF56EC">
        <w:t xml:space="preserve"> accounted for only </w:t>
      </w:r>
      <w:r w:rsidRPr="00DF56EC">
        <w:rPr>
          <w:rStyle w:val="Strong"/>
          <w:b w:val="0"/>
        </w:rPr>
        <w:t>7.66%</w:t>
      </w:r>
      <w:r w:rsidRPr="00DF56EC">
        <w:rPr>
          <w:rStyle w:val="Strong"/>
        </w:rPr>
        <w:t xml:space="preserve"> </w:t>
      </w:r>
      <w:r w:rsidRPr="00DF56EC">
        <w:rPr>
          <w:rStyle w:val="Strong"/>
          <w:b w:val="0"/>
        </w:rPr>
        <w:t>(R² = 0.0766)</w:t>
      </w:r>
      <w:r w:rsidRPr="00DF56EC">
        <w:rPr>
          <w:b/>
        </w:rPr>
        <w:t>,</w:t>
      </w:r>
      <w:r w:rsidRPr="00DF56EC">
        <w:t xml:space="preserve"> indicating its limited predictive power when used alone. However, combining DBH and TH in a multiple regression model improved the predictive accuracy, yielding an </w:t>
      </w:r>
      <w:r w:rsidRPr="00DF56EC">
        <w:rPr>
          <w:rStyle w:val="Strong"/>
          <w:b w:val="0"/>
        </w:rPr>
        <w:t>R² of</w:t>
      </w:r>
      <w:r w:rsidRPr="00DF56EC">
        <w:rPr>
          <w:rStyle w:val="Strong"/>
        </w:rPr>
        <w:t xml:space="preserve"> </w:t>
      </w:r>
      <w:r w:rsidRPr="00DF56EC">
        <w:rPr>
          <w:rStyle w:val="Strong"/>
          <w:b w:val="0"/>
        </w:rPr>
        <w:t>0.7365</w:t>
      </w:r>
      <w:r w:rsidRPr="00DF56EC">
        <w:t>, which highlighted the benefit of incorporating both predictors to enhance model performance.</w:t>
      </w:r>
    </w:p>
    <w:p w14:paraId="692DFE45" w14:textId="77777777" w:rsidR="00DF56EC" w:rsidRPr="00DF56EC" w:rsidRDefault="00DF56EC" w:rsidP="008D2918">
      <w:pPr>
        <w:pStyle w:val="NormalWeb"/>
        <w:spacing w:before="0" w:beforeAutospacing="0" w:after="0" w:afterAutospacing="0" w:line="360" w:lineRule="auto"/>
        <w:jc w:val="both"/>
      </w:pPr>
      <w:r w:rsidRPr="00DF56EC">
        <w:t xml:space="preserve">The ANN model was then developed using a </w:t>
      </w:r>
      <w:r w:rsidRPr="00DF56EC">
        <w:rPr>
          <w:rStyle w:val="Strong"/>
          <w:b w:val="0"/>
        </w:rPr>
        <w:t>multilayer perceptron architecture</w:t>
      </w:r>
      <w:r w:rsidRPr="00DF56EC">
        <w:t xml:space="preserve">, with </w:t>
      </w:r>
      <w:r w:rsidRPr="00DF56EC">
        <w:rPr>
          <w:rStyle w:val="Strong"/>
          <w:b w:val="0"/>
        </w:rPr>
        <w:t>DBH</w:t>
      </w:r>
      <w:r w:rsidRPr="00DF56EC">
        <w:t xml:space="preserve"> and </w:t>
      </w:r>
      <w:r w:rsidRPr="00DF56EC">
        <w:rPr>
          <w:rStyle w:val="Strong"/>
          <w:b w:val="0"/>
        </w:rPr>
        <w:t>TH</w:t>
      </w:r>
      <w:r w:rsidRPr="00DF56EC">
        <w:t xml:space="preserve"> as input neurons, a single hidden layer containing </w:t>
      </w:r>
      <w:r w:rsidRPr="00DF56EC">
        <w:rPr>
          <w:rStyle w:val="Strong"/>
          <w:b w:val="0"/>
        </w:rPr>
        <w:t>10 neurons</w:t>
      </w:r>
      <w:r w:rsidRPr="00DF56EC">
        <w:rPr>
          <w:b/>
        </w:rPr>
        <w:t>,</w:t>
      </w:r>
      <w:r w:rsidRPr="00DF56EC">
        <w:t xml:space="preserve"> and a single output neuron predicting wood volume. The model was trained using the </w:t>
      </w:r>
      <w:proofErr w:type="spellStart"/>
      <w:r w:rsidRPr="00DF56EC">
        <w:rPr>
          <w:rStyle w:val="Strong"/>
          <w:b w:val="0"/>
        </w:rPr>
        <w:t>Levenberg</w:t>
      </w:r>
      <w:proofErr w:type="spellEnd"/>
      <w:r w:rsidRPr="00DF56EC">
        <w:rPr>
          <w:rStyle w:val="Strong"/>
          <w:b w:val="0"/>
        </w:rPr>
        <w:t>-Marquardt algorithm</w:t>
      </w:r>
      <w:r w:rsidRPr="00DF56EC">
        <w:t xml:space="preserve">, achieving superior performance metrics across all datasets. The model achieved </w:t>
      </w:r>
      <w:r w:rsidRPr="00DF56EC">
        <w:rPr>
          <w:rStyle w:val="Strong"/>
          <w:b w:val="0"/>
        </w:rPr>
        <w:t>low</w:t>
      </w:r>
      <w:r w:rsidRPr="00DF56EC">
        <w:rPr>
          <w:rStyle w:val="Strong"/>
        </w:rPr>
        <w:t xml:space="preserve"> </w:t>
      </w:r>
      <w:r w:rsidRPr="00DF56EC">
        <w:rPr>
          <w:rStyle w:val="Strong"/>
          <w:b w:val="0"/>
        </w:rPr>
        <w:t>Mean Squared Error (MSE)</w:t>
      </w:r>
      <w:r w:rsidRPr="00DF56EC">
        <w:t xml:space="preserve"> and </w:t>
      </w:r>
      <w:r w:rsidRPr="00DF56EC">
        <w:rPr>
          <w:rStyle w:val="Strong"/>
          <w:b w:val="0"/>
        </w:rPr>
        <w:t>Root Mean Squared Error (RMSE)</w:t>
      </w:r>
      <w:r w:rsidRPr="00DF56EC">
        <w:t xml:space="preserve"> values during training (</w:t>
      </w:r>
      <w:r w:rsidRPr="00DF56EC">
        <w:rPr>
          <w:rStyle w:val="Strong"/>
          <w:b w:val="0"/>
        </w:rPr>
        <w:t>0.0201</w:t>
      </w:r>
      <w:r w:rsidRPr="00DF56EC">
        <w:t>), validation (</w:t>
      </w:r>
      <w:r w:rsidRPr="00DF56EC">
        <w:rPr>
          <w:rStyle w:val="Strong"/>
          <w:b w:val="0"/>
        </w:rPr>
        <w:t>0.0150</w:t>
      </w:r>
      <w:r w:rsidRPr="00DF56EC">
        <w:t>), and testing (</w:t>
      </w:r>
      <w:r w:rsidRPr="00DF56EC">
        <w:rPr>
          <w:rStyle w:val="Strong"/>
          <w:b w:val="0"/>
        </w:rPr>
        <w:t>0.0216</w:t>
      </w:r>
      <w:r w:rsidRPr="00DF56EC">
        <w:t xml:space="preserve">). The validation plot identified </w:t>
      </w:r>
      <w:r w:rsidRPr="00DF56EC">
        <w:rPr>
          <w:rStyle w:val="Strong"/>
          <w:b w:val="0"/>
        </w:rPr>
        <w:t>epoch 4</w:t>
      </w:r>
      <w:r w:rsidRPr="00DF56EC">
        <w:t xml:space="preserve"> as the point of optimal generalization, demonstrating the ANN model's capacity to learn effectively without overfitting. A comparison with traditional regression models, including </w:t>
      </w:r>
      <w:r w:rsidRPr="00DF56EC">
        <w:rPr>
          <w:rStyle w:val="Strong"/>
          <w:b w:val="0"/>
        </w:rPr>
        <w:t>Chapman-Richards</w:t>
      </w:r>
      <w:r w:rsidRPr="00DF56EC">
        <w:rPr>
          <w:b/>
        </w:rPr>
        <w:t xml:space="preserve">, </w:t>
      </w:r>
      <w:proofErr w:type="spellStart"/>
      <w:r w:rsidRPr="00DF56EC">
        <w:rPr>
          <w:rStyle w:val="Strong"/>
          <w:b w:val="0"/>
        </w:rPr>
        <w:t>Gompertz</w:t>
      </w:r>
      <w:proofErr w:type="spellEnd"/>
      <w:r w:rsidRPr="00DF56EC">
        <w:t xml:space="preserve">, </w:t>
      </w:r>
      <w:r w:rsidRPr="00DF56EC">
        <w:rPr>
          <w:rStyle w:val="Strong"/>
          <w:b w:val="0"/>
        </w:rPr>
        <w:t>Exponential</w:t>
      </w:r>
      <w:r w:rsidRPr="00DF56EC">
        <w:rPr>
          <w:b/>
        </w:rPr>
        <w:t>,</w:t>
      </w:r>
      <w:r w:rsidRPr="00DF56EC">
        <w:t xml:space="preserve"> and </w:t>
      </w:r>
      <w:r w:rsidRPr="00DF56EC">
        <w:rPr>
          <w:rStyle w:val="Strong"/>
          <w:b w:val="0"/>
        </w:rPr>
        <w:t>Logarithmic</w:t>
      </w:r>
      <w:r w:rsidRPr="00DF56EC">
        <w:t xml:space="preserve"> models, confirmed the ANN model's superiority. The ANN consistently outperformed these models, achieving the lowest </w:t>
      </w:r>
      <w:r w:rsidRPr="00DF56EC">
        <w:rPr>
          <w:rStyle w:val="Strong"/>
          <w:b w:val="0"/>
        </w:rPr>
        <w:t>RMSE</w:t>
      </w:r>
      <w:r w:rsidRPr="00DF56EC">
        <w:t xml:space="preserve"> and highest </w:t>
      </w:r>
      <w:r w:rsidRPr="00DF56EC">
        <w:rPr>
          <w:rStyle w:val="Strong"/>
          <w:b w:val="0"/>
        </w:rPr>
        <w:t>R²</w:t>
      </w:r>
      <w:r w:rsidRPr="00DF56EC">
        <w:rPr>
          <w:b/>
        </w:rPr>
        <w:t xml:space="preserve"> </w:t>
      </w:r>
      <w:r w:rsidRPr="00DF56EC">
        <w:t xml:space="preserve">values across all datasets. For instance, during testing, the ANN model achieved an </w:t>
      </w:r>
      <w:r w:rsidRPr="00DF56EC">
        <w:rPr>
          <w:rStyle w:val="Strong"/>
          <w:b w:val="0"/>
        </w:rPr>
        <w:t>RMSE of 0.0216</w:t>
      </w:r>
      <w:r w:rsidRPr="00DF56EC">
        <w:t xml:space="preserve"> and </w:t>
      </w:r>
      <w:r w:rsidRPr="00DF56EC">
        <w:rPr>
          <w:rStyle w:val="Strong"/>
          <w:b w:val="0"/>
        </w:rPr>
        <w:t>R² of 0.7290</w:t>
      </w:r>
      <w:r w:rsidRPr="00DF56EC">
        <w:t xml:space="preserve">, compared to the Chapman-Richards model, which had an </w:t>
      </w:r>
      <w:r w:rsidRPr="00DF56EC">
        <w:rPr>
          <w:rStyle w:val="Strong"/>
          <w:b w:val="0"/>
        </w:rPr>
        <w:t>RMSE of 0.0231</w:t>
      </w:r>
      <w:r w:rsidRPr="00DF56EC">
        <w:t xml:space="preserve"> and </w:t>
      </w:r>
      <w:r w:rsidRPr="00DF56EC">
        <w:rPr>
          <w:rStyle w:val="Strong"/>
          <w:b w:val="0"/>
        </w:rPr>
        <w:t>R² of 0.695</w:t>
      </w:r>
      <w:r w:rsidRPr="00DF56EC">
        <w:t xml:space="preserve">. These findings highlight the ANN model's ability to capture </w:t>
      </w:r>
      <w:r w:rsidRPr="00DF56EC">
        <w:rPr>
          <w:rStyle w:val="Strong"/>
          <w:b w:val="0"/>
        </w:rPr>
        <w:t>nonlinear</w:t>
      </w:r>
      <w:r w:rsidRPr="00DF56EC">
        <w:rPr>
          <w:rStyle w:val="Strong"/>
        </w:rPr>
        <w:t xml:space="preserve"> </w:t>
      </w:r>
      <w:r w:rsidRPr="00DF56EC">
        <w:rPr>
          <w:rStyle w:val="Strong"/>
          <w:b w:val="0"/>
        </w:rPr>
        <w:t>relationships</w:t>
      </w:r>
      <w:r w:rsidRPr="00DF56EC">
        <w:rPr>
          <w:b/>
        </w:rPr>
        <w:t xml:space="preserve"> </w:t>
      </w:r>
      <w:r w:rsidRPr="00DF56EC">
        <w:t xml:space="preserve">and complex interactions between DBH and TH, enabling more accurate wood volume predictions. In short, the research demonstrates the effectiveness of ANNs in addressing the limitations of </w:t>
      </w:r>
      <w:r w:rsidRPr="00DF56EC">
        <w:lastRenderedPageBreak/>
        <w:t>traditional regression models for wood volume estimation, providing a robust and accurate tool for forestry applications</w:t>
      </w:r>
    </w:p>
    <w:p w14:paraId="24807D5A" w14:textId="77777777" w:rsidR="00DF56EC" w:rsidRPr="00DF56EC" w:rsidRDefault="00DF56EC" w:rsidP="00DF56EC">
      <w:pPr>
        <w:pStyle w:val="Heading3"/>
        <w:spacing w:before="0" w:beforeAutospacing="0" w:after="0" w:afterAutospacing="0" w:line="360" w:lineRule="auto"/>
        <w:jc w:val="left"/>
      </w:pPr>
      <w:bookmarkStart w:id="68" w:name="_Toc187646176"/>
      <w:r w:rsidRPr="00DF56EC">
        <w:t>6.2</w:t>
      </w:r>
      <w:r w:rsidRPr="00DF56EC">
        <w:tab/>
        <w:t>C</w:t>
      </w:r>
      <w:r w:rsidR="001577A0">
        <w:t>onclusion</w:t>
      </w:r>
      <w:bookmarkEnd w:id="68"/>
    </w:p>
    <w:p w14:paraId="7055A8D4" w14:textId="3551840D" w:rsidR="00DF56EC" w:rsidRPr="00DF56EC" w:rsidRDefault="00DF56EC" w:rsidP="00DF56EC">
      <w:pPr>
        <w:pStyle w:val="NormalWeb"/>
        <w:spacing w:before="0" w:beforeAutospacing="0" w:after="0" w:afterAutospacing="0" w:line="360" w:lineRule="auto"/>
        <w:jc w:val="both"/>
      </w:pPr>
      <w:r w:rsidRPr="00DF56EC">
        <w:t xml:space="preserve">In conclusion, this research successfully demonstrated the superiority of </w:t>
      </w:r>
      <w:r w:rsidRPr="00DF56EC">
        <w:rPr>
          <w:rStyle w:val="Strong"/>
          <w:b w:val="0"/>
        </w:rPr>
        <w:t>Artificial Neural Networks (ANNs)</w:t>
      </w:r>
      <w:r w:rsidRPr="00DF56EC">
        <w:t xml:space="preserve"> over traditional regression models in wood volume estimation for </w:t>
      </w:r>
      <w:r w:rsidRPr="00DF56EC">
        <w:rPr>
          <w:rStyle w:val="Strong"/>
          <w:b w:val="0"/>
        </w:rPr>
        <w:t>Eucalyptus camaldulensis.</w:t>
      </w:r>
      <w:r w:rsidRPr="00DF56EC">
        <w:t xml:space="preserve"> By leveraging DBH and TH as input variables, the ANN model effectively captured complex, nonlinear relationships, achieving superior performance metrics (RMSE and R²) across training, validation, and testing datasets. Compared to traditional models such as </w:t>
      </w:r>
      <w:r w:rsidRPr="00DF56EC">
        <w:rPr>
          <w:rStyle w:val="Strong"/>
          <w:b w:val="0"/>
        </w:rPr>
        <w:t>Chapman-Richards</w:t>
      </w:r>
      <w:r w:rsidRPr="00DF56EC">
        <w:rPr>
          <w:b/>
        </w:rPr>
        <w:t xml:space="preserve">, </w:t>
      </w:r>
      <w:proofErr w:type="spellStart"/>
      <w:r w:rsidRPr="00DF56EC">
        <w:rPr>
          <w:rStyle w:val="Strong"/>
          <w:b w:val="0"/>
        </w:rPr>
        <w:t>Gompertz</w:t>
      </w:r>
      <w:proofErr w:type="spellEnd"/>
      <w:r w:rsidRPr="00DF56EC">
        <w:rPr>
          <w:b/>
        </w:rPr>
        <w:t xml:space="preserve">, </w:t>
      </w:r>
      <w:r w:rsidRPr="00DF56EC">
        <w:rPr>
          <w:rStyle w:val="Strong"/>
          <w:b w:val="0"/>
        </w:rPr>
        <w:t>Exponential</w:t>
      </w:r>
      <w:r w:rsidRPr="00DF56EC">
        <w:rPr>
          <w:b/>
        </w:rPr>
        <w:t xml:space="preserve">, </w:t>
      </w:r>
      <w:r w:rsidRPr="00DF56EC">
        <w:t xml:space="preserve">and </w:t>
      </w:r>
      <w:r w:rsidRPr="00DF56EC">
        <w:rPr>
          <w:rStyle w:val="Strong"/>
          <w:b w:val="0"/>
        </w:rPr>
        <w:t>Logarithmic</w:t>
      </w:r>
      <w:r w:rsidRPr="00DF56EC">
        <w:t xml:space="preserve">, the ANN consistently outperformed in predictive accuracy and model fit, confirming its robustness and adaptability. The findings highlight that while DBH remains the dominant predictor of wood volume, incorporating TH improves estimation accuracy, particularly when modeled with advanced machine learning techniques like ANNs. The study underscores the significant potential of ANNs in forestry applications, offering a reliable tool for sustainable forest management and decision-making. </w:t>
      </w:r>
    </w:p>
    <w:p w14:paraId="213AC3A1" w14:textId="77777777" w:rsidR="00DF56EC" w:rsidRPr="005323C5" w:rsidRDefault="001577A0" w:rsidP="005323C5">
      <w:pPr>
        <w:pStyle w:val="Heading3"/>
        <w:jc w:val="left"/>
      </w:pPr>
      <w:bookmarkStart w:id="69" w:name="_Toc187646177"/>
      <w:r w:rsidRPr="005323C5">
        <w:t>6.3</w:t>
      </w:r>
      <w:r w:rsidRPr="005323C5">
        <w:tab/>
        <w:t>Recommendation</w:t>
      </w:r>
      <w:bookmarkEnd w:id="69"/>
    </w:p>
    <w:p w14:paraId="2A13DC6A" w14:textId="154A7EE1" w:rsidR="008D2918" w:rsidRPr="001E0431" w:rsidRDefault="001E0431" w:rsidP="00B55835">
      <w:pPr>
        <w:spacing w:after="0" w:line="360" w:lineRule="auto"/>
        <w:rPr>
          <w:rFonts w:ascii="Times New Roman" w:eastAsia="Times New Roman" w:hAnsi="Times New Roman" w:cs="Times New Roman"/>
          <w:sz w:val="24"/>
          <w:szCs w:val="24"/>
        </w:rPr>
      </w:pPr>
      <w:r w:rsidRPr="001E0431">
        <w:rPr>
          <w:rFonts w:ascii="Times New Roman" w:eastAsia="Times New Roman" w:hAnsi="Times New Roman" w:cs="Times New Roman"/>
          <w:sz w:val="24"/>
          <w:szCs w:val="24"/>
        </w:rPr>
        <w:t xml:space="preserve">This study highlights the effectiveness of Artificial Neural Networks (ANNs) in enhancing the accuracy and efficiency of wood volume estimation for </w:t>
      </w:r>
      <w:r w:rsidR="00401CD9" w:rsidRPr="00401CD9">
        <w:rPr>
          <w:rFonts w:ascii="Times New Roman" w:eastAsia="Times New Roman" w:hAnsi="Times New Roman" w:cs="Times New Roman"/>
          <w:i/>
          <w:iCs/>
          <w:sz w:val="24"/>
          <w:szCs w:val="24"/>
        </w:rPr>
        <w:t xml:space="preserve">Eucalyptus camaldulensis </w:t>
      </w:r>
      <w:r w:rsidRPr="001E0431">
        <w:rPr>
          <w:rFonts w:ascii="Times New Roman" w:eastAsia="Times New Roman" w:hAnsi="Times New Roman" w:cs="Times New Roman"/>
          <w:sz w:val="24"/>
          <w:szCs w:val="24"/>
        </w:rPr>
        <w:t>stands. Based on the findings, the following recommendations are proposed:</w:t>
      </w:r>
    </w:p>
    <w:p w14:paraId="7751841A" w14:textId="176DDB9F" w:rsidR="001E27CD" w:rsidRDefault="006964DE" w:rsidP="00D64FD9">
      <w:pPr>
        <w:pStyle w:val="NormalWeb"/>
        <w:numPr>
          <w:ilvl w:val="0"/>
          <w:numId w:val="13"/>
        </w:numPr>
        <w:spacing w:before="0" w:beforeAutospacing="0" w:after="0" w:afterAutospacing="0" w:line="360" w:lineRule="auto"/>
        <w:jc w:val="both"/>
      </w:pPr>
      <w:r>
        <w:t xml:space="preserve">Artificial Neural Networks should be used for </w:t>
      </w:r>
      <w:r w:rsidR="001F0438">
        <w:t xml:space="preserve">estimating wood volume for </w:t>
      </w:r>
      <w:r w:rsidR="00401CD9" w:rsidRPr="00401CD9">
        <w:rPr>
          <w:i/>
        </w:rPr>
        <w:t xml:space="preserve">Eucalyptus camaldulensis </w:t>
      </w:r>
      <w:r w:rsidR="001F0438">
        <w:t>stands.</w:t>
      </w:r>
    </w:p>
    <w:p w14:paraId="619CB590" w14:textId="1E0B59E2" w:rsidR="008D2918" w:rsidRDefault="001E27CD" w:rsidP="001E27CD">
      <w:pPr>
        <w:pStyle w:val="NormalWeb"/>
        <w:numPr>
          <w:ilvl w:val="0"/>
          <w:numId w:val="13"/>
        </w:numPr>
        <w:spacing w:before="0" w:beforeAutospacing="0" w:after="0" w:afterAutospacing="0" w:line="360" w:lineRule="auto"/>
        <w:jc w:val="both"/>
      </w:pPr>
      <w:r>
        <w:t>Artificial Neural Networks should also be used for wood volume estimation in other tree species</w:t>
      </w:r>
      <w:r>
        <w:t>.</w:t>
      </w:r>
      <w:r w:rsidR="006964DE">
        <w:t xml:space="preserve"> </w:t>
      </w:r>
    </w:p>
    <w:p w14:paraId="035DFF1D" w14:textId="0FAFAD6C" w:rsidR="00B55835" w:rsidRDefault="00B55835" w:rsidP="00D64FD9">
      <w:pPr>
        <w:pStyle w:val="NormalWeb"/>
        <w:numPr>
          <w:ilvl w:val="0"/>
          <w:numId w:val="13"/>
        </w:numPr>
        <w:spacing w:before="0" w:beforeAutospacing="0" w:after="0" w:afterAutospacing="0" w:line="360" w:lineRule="auto"/>
        <w:jc w:val="both"/>
      </w:pPr>
      <w:r>
        <w:t>To address the limited knowledge of machine learning techniques among forestry researchers, it is vital to provide specialized training. The training should focus on practical implementation of machine learning tools and statistical evaluation techniques.</w:t>
      </w:r>
    </w:p>
    <w:p w14:paraId="6FF77AF0" w14:textId="3A07488C" w:rsidR="006A1E41" w:rsidRDefault="00D64FD9" w:rsidP="00D64FD9">
      <w:pPr>
        <w:pStyle w:val="NormalWeb"/>
        <w:numPr>
          <w:ilvl w:val="0"/>
          <w:numId w:val="13"/>
        </w:numPr>
        <w:spacing w:before="0" w:beforeAutospacing="0" w:after="0" w:afterAutospacing="0" w:line="360" w:lineRule="auto"/>
        <w:jc w:val="both"/>
      </w:pPr>
      <w:r>
        <w:t>Furthermore, f</w:t>
      </w:r>
      <w:r w:rsidR="006A1E41">
        <w:t>u</w:t>
      </w:r>
      <w:r>
        <w:t>ture studies could explore integrating remote sensing data to expand the applications of ANNs in forestry, offering new possibilities for forest monitoring and managemen</w:t>
      </w:r>
      <w:r w:rsidR="006A1E41">
        <w:t>t</w:t>
      </w:r>
    </w:p>
    <w:p w14:paraId="41A92F6D" w14:textId="378C48FA" w:rsidR="00B55835" w:rsidRDefault="00B55835" w:rsidP="00D64FD9">
      <w:pPr>
        <w:pStyle w:val="NormalWeb"/>
        <w:numPr>
          <w:ilvl w:val="0"/>
          <w:numId w:val="13"/>
        </w:numPr>
        <w:spacing w:before="0" w:beforeAutospacing="0" w:after="0" w:afterAutospacing="0" w:line="360" w:lineRule="auto"/>
        <w:jc w:val="both"/>
      </w:pPr>
      <w:r>
        <w:t xml:space="preserve">Researchers from this department are encouraged to explore broader applications of Artificial Neural Networks (ANNs) in forestry, such as biomass prediction, species </w:t>
      </w:r>
      <w:r>
        <w:lastRenderedPageBreak/>
        <w:t>classification, and growth forecasting. This expansion of focus will enhance innovation in precision forestry and promote sustainable management practices.</w:t>
      </w:r>
    </w:p>
    <w:p w14:paraId="2F8C71F7" w14:textId="2B30F300" w:rsidR="001E27CD" w:rsidRDefault="001E27CD">
      <w:r>
        <w:br w:type="page"/>
      </w:r>
    </w:p>
    <w:p w14:paraId="39FCEA7F" w14:textId="77777777" w:rsidR="007D4B11" w:rsidRDefault="00316632" w:rsidP="000D79C9">
      <w:pPr>
        <w:pStyle w:val="Heading3"/>
        <w:spacing w:before="0" w:beforeAutospacing="0" w:after="160" w:afterAutospacing="0" w:line="360" w:lineRule="auto"/>
      </w:pPr>
      <w:bookmarkStart w:id="70" w:name="_Toc187646178"/>
      <w:r w:rsidRPr="001C6D99">
        <w:lastRenderedPageBreak/>
        <w:t>REFERENCES</w:t>
      </w:r>
      <w:bookmarkEnd w:id="70"/>
    </w:p>
    <w:p w14:paraId="36BCD4D7" w14:textId="5973B99E" w:rsidR="00195DDA" w:rsidRDefault="00195DDA" w:rsidP="000D79C9">
      <w:pPr>
        <w:pStyle w:val="NormalWeb"/>
        <w:spacing w:before="0" w:beforeAutospacing="0" w:after="160" w:afterAutospacing="0" w:line="360" w:lineRule="auto"/>
        <w:jc w:val="both"/>
        <w:textAlignment w:val="baseline"/>
        <w:rPr>
          <w:rStyle w:val="Hyperlink"/>
          <w:rFonts w:eastAsiaTheme="majorEastAsia"/>
          <w:color w:val="006FB7"/>
          <w:bdr w:val="none" w:sz="0" w:space="0" w:color="auto" w:frame="1"/>
        </w:rPr>
      </w:pPr>
      <w:proofErr w:type="spellStart"/>
      <w:r w:rsidRPr="00F60A08">
        <w:rPr>
          <w:color w:val="2A2A2A"/>
        </w:rPr>
        <w:t>Alireza</w:t>
      </w:r>
      <w:proofErr w:type="spellEnd"/>
      <w:r w:rsidRPr="00F60A08">
        <w:rPr>
          <w:color w:val="2A2A2A"/>
        </w:rPr>
        <w:t xml:space="preserve"> </w:t>
      </w:r>
      <w:proofErr w:type="spellStart"/>
      <w:r w:rsidRPr="00F60A08">
        <w:rPr>
          <w:color w:val="2A2A2A"/>
        </w:rPr>
        <w:t>Hamedianfar</w:t>
      </w:r>
      <w:proofErr w:type="spellEnd"/>
      <w:r w:rsidRPr="00F60A08">
        <w:rPr>
          <w:color w:val="2A2A2A"/>
        </w:rPr>
        <w:t xml:space="preserve">, </w:t>
      </w:r>
      <w:proofErr w:type="spellStart"/>
      <w:r w:rsidRPr="00F60A08">
        <w:rPr>
          <w:color w:val="2A2A2A"/>
        </w:rPr>
        <w:t>Cheikh</w:t>
      </w:r>
      <w:proofErr w:type="spellEnd"/>
      <w:r w:rsidRPr="00F60A08">
        <w:rPr>
          <w:color w:val="2A2A2A"/>
        </w:rPr>
        <w:t xml:space="preserve"> </w:t>
      </w:r>
      <w:proofErr w:type="spellStart"/>
      <w:r w:rsidRPr="00F60A08">
        <w:rPr>
          <w:color w:val="2A2A2A"/>
        </w:rPr>
        <w:t>Mohamedou</w:t>
      </w:r>
      <w:proofErr w:type="spellEnd"/>
      <w:r w:rsidRPr="00F60A08">
        <w:rPr>
          <w:color w:val="2A2A2A"/>
        </w:rPr>
        <w:t xml:space="preserve">, Annika </w:t>
      </w:r>
      <w:proofErr w:type="spellStart"/>
      <w:r w:rsidRPr="00F60A08">
        <w:rPr>
          <w:color w:val="2A2A2A"/>
        </w:rPr>
        <w:t>Kangas</w:t>
      </w:r>
      <w:proofErr w:type="spellEnd"/>
      <w:r w:rsidRPr="00F60A08">
        <w:rPr>
          <w:color w:val="2A2A2A"/>
        </w:rPr>
        <w:t xml:space="preserve">, </w:t>
      </w:r>
      <w:proofErr w:type="spellStart"/>
      <w:r w:rsidRPr="00F60A08">
        <w:rPr>
          <w:color w:val="2A2A2A"/>
        </w:rPr>
        <w:t>Jari</w:t>
      </w:r>
      <w:proofErr w:type="spellEnd"/>
      <w:r w:rsidRPr="00F60A08">
        <w:rPr>
          <w:color w:val="2A2A2A"/>
        </w:rPr>
        <w:t xml:space="preserve"> </w:t>
      </w:r>
      <w:proofErr w:type="spellStart"/>
      <w:r w:rsidRPr="00F60A08">
        <w:rPr>
          <w:color w:val="2A2A2A"/>
        </w:rPr>
        <w:t>Vauhkonen</w:t>
      </w:r>
      <w:proofErr w:type="spellEnd"/>
      <w:r w:rsidRPr="00F60A08">
        <w:rPr>
          <w:color w:val="2A2A2A"/>
        </w:rPr>
        <w:t xml:space="preserve">, Deep learning for </w:t>
      </w:r>
      <w:r w:rsidRPr="00F60A08">
        <w:rPr>
          <w:color w:val="2A2A2A"/>
        </w:rPr>
        <w:tab/>
        <w:t xml:space="preserve">forest inventory and planning: a critical review on the remote sensing approaches so far </w:t>
      </w:r>
      <w:r w:rsidRPr="00F60A08">
        <w:rPr>
          <w:color w:val="2A2A2A"/>
        </w:rPr>
        <w:tab/>
        <w:t>and prospects for further applications, </w:t>
      </w:r>
      <w:r w:rsidRPr="00F60A08">
        <w:rPr>
          <w:rStyle w:val="Emphasis"/>
          <w:color w:val="2A2A2A"/>
          <w:bdr w:val="none" w:sz="0" w:space="0" w:color="auto" w:frame="1"/>
        </w:rPr>
        <w:t xml:space="preserve">Forestry: An International Journal of Forest </w:t>
      </w:r>
      <w:r w:rsidRPr="00F60A08">
        <w:rPr>
          <w:rStyle w:val="Emphasis"/>
          <w:color w:val="2A2A2A"/>
          <w:bdr w:val="none" w:sz="0" w:space="0" w:color="auto" w:frame="1"/>
        </w:rPr>
        <w:tab/>
        <w:t>Research</w:t>
      </w:r>
      <w:r w:rsidRPr="00F60A08">
        <w:rPr>
          <w:color w:val="2A2A2A"/>
        </w:rPr>
        <w:t>, Volume 95, Issue 4, October 2022, Pages 451–</w:t>
      </w:r>
      <w:r w:rsidRPr="00F60A08">
        <w:rPr>
          <w:color w:val="2A2A2A"/>
        </w:rPr>
        <w:tab/>
        <w:t>465, </w:t>
      </w:r>
      <w:hyperlink r:id="rId16" w:history="1">
        <w:r w:rsidRPr="00F60A08">
          <w:rPr>
            <w:rStyle w:val="Hyperlink"/>
            <w:rFonts w:eastAsiaTheme="majorEastAsia"/>
            <w:color w:val="006FB7"/>
            <w:bdr w:val="none" w:sz="0" w:space="0" w:color="auto" w:frame="1"/>
          </w:rPr>
          <w:t>https://doi.org/10.1093/forestry/cpac002</w:t>
        </w:r>
      </w:hyperlink>
    </w:p>
    <w:p w14:paraId="18D5BF4E" w14:textId="77777777" w:rsidR="00BB1F59" w:rsidRPr="00C21E7D" w:rsidRDefault="00BB1F59" w:rsidP="00BB1F59">
      <w:pPr>
        <w:spacing w:after="0" w:line="360" w:lineRule="auto"/>
        <w:ind w:left="720" w:hanging="720"/>
        <w:jc w:val="both"/>
        <w:rPr>
          <w:rFonts w:ascii="Times New Roman" w:hAnsi="Times New Roman" w:cs="Times New Roman"/>
          <w:sz w:val="24"/>
          <w:szCs w:val="24"/>
        </w:rPr>
      </w:pPr>
      <w:r w:rsidRPr="00C21E7D">
        <w:rPr>
          <w:rFonts w:ascii="Times New Roman" w:hAnsi="Times New Roman" w:cs="Times New Roman"/>
          <w:sz w:val="24"/>
          <w:szCs w:val="24"/>
        </w:rPr>
        <w:t xml:space="preserve">Andrade, R., Larson, K.L., </w:t>
      </w:r>
      <w:proofErr w:type="spellStart"/>
      <w:r w:rsidRPr="00C21E7D">
        <w:rPr>
          <w:rFonts w:ascii="Times New Roman" w:hAnsi="Times New Roman" w:cs="Times New Roman"/>
          <w:sz w:val="24"/>
          <w:szCs w:val="24"/>
        </w:rPr>
        <w:t>Hondula</w:t>
      </w:r>
      <w:proofErr w:type="spellEnd"/>
      <w:r w:rsidRPr="00C21E7D">
        <w:rPr>
          <w:rFonts w:ascii="Times New Roman" w:hAnsi="Times New Roman" w:cs="Times New Roman"/>
          <w:sz w:val="24"/>
          <w:szCs w:val="24"/>
        </w:rPr>
        <w:t>, D.M., &amp; Franklin, J. (2019). Social–Spatial Analyses of Attitudes toward the Desert in a Southwestern U.S. City. </w:t>
      </w:r>
      <w:r w:rsidRPr="00C21E7D">
        <w:rPr>
          <w:rFonts w:ascii="Times New Roman" w:hAnsi="Times New Roman" w:cs="Times New Roman"/>
          <w:i/>
          <w:iCs/>
          <w:sz w:val="24"/>
          <w:szCs w:val="24"/>
        </w:rPr>
        <w:t>Annals of the American Association of Geographers, 109</w:t>
      </w:r>
      <w:r w:rsidRPr="00C21E7D">
        <w:rPr>
          <w:rFonts w:ascii="Times New Roman" w:hAnsi="Times New Roman" w:cs="Times New Roman"/>
          <w:sz w:val="24"/>
          <w:szCs w:val="24"/>
        </w:rPr>
        <w:t>, 1845 - 1864.</w:t>
      </w:r>
    </w:p>
    <w:p w14:paraId="053E199F" w14:textId="77777777" w:rsidR="00CD2815" w:rsidRPr="00F60A08" w:rsidRDefault="00CD2815" w:rsidP="00CD2815">
      <w:pPr>
        <w:spacing w:line="360" w:lineRule="auto"/>
        <w:jc w:val="both"/>
        <w:rPr>
          <w:rFonts w:ascii="Times New Roman" w:eastAsia="Arial" w:hAnsi="Times New Roman" w:cs="Times New Roman"/>
          <w:sz w:val="24"/>
          <w:szCs w:val="24"/>
        </w:rPr>
      </w:pPr>
      <w:proofErr w:type="spellStart"/>
      <w:proofErr w:type="gramStart"/>
      <w:r w:rsidRPr="00F60A08">
        <w:rPr>
          <w:rFonts w:ascii="Times New Roman" w:eastAsia="Arial" w:hAnsi="Times New Roman" w:cs="Times New Roman"/>
          <w:sz w:val="24"/>
          <w:szCs w:val="24"/>
        </w:rPr>
        <w:t>Ango</w:t>
      </w:r>
      <w:proofErr w:type="spellEnd"/>
      <w:r w:rsidRPr="00F60A08">
        <w:rPr>
          <w:rFonts w:ascii="Times New Roman" w:eastAsia="Arial" w:hAnsi="Times New Roman" w:cs="Times New Roman"/>
          <w:sz w:val="24"/>
          <w:szCs w:val="24"/>
        </w:rPr>
        <w:t>.,</w:t>
      </w:r>
      <w:proofErr w:type="gramEnd"/>
      <w:r w:rsidRPr="00F60A08">
        <w:rPr>
          <w:rFonts w:ascii="Times New Roman" w:eastAsia="Arial" w:hAnsi="Times New Roman" w:cs="Times New Roman"/>
          <w:sz w:val="24"/>
          <w:szCs w:val="24"/>
        </w:rPr>
        <w:t xml:space="preserve"> A. K., Ibrahim., S. A., </w:t>
      </w:r>
      <w:proofErr w:type="spellStart"/>
      <w:r w:rsidRPr="00F60A08">
        <w:rPr>
          <w:rFonts w:ascii="Times New Roman" w:eastAsia="Arial" w:hAnsi="Times New Roman" w:cs="Times New Roman"/>
          <w:sz w:val="24"/>
          <w:szCs w:val="24"/>
        </w:rPr>
        <w:t>Yakubu</w:t>
      </w:r>
      <w:proofErr w:type="spellEnd"/>
      <w:r w:rsidRPr="00F60A08">
        <w:rPr>
          <w:rFonts w:ascii="Times New Roman" w:eastAsia="Arial" w:hAnsi="Times New Roman" w:cs="Times New Roman"/>
          <w:sz w:val="24"/>
          <w:szCs w:val="24"/>
        </w:rPr>
        <w:t>., A. A., and Alhaji A.S (2014). Impact of youth Rural-</w:t>
      </w:r>
      <w:r w:rsidRPr="00F60A08">
        <w:rPr>
          <w:rFonts w:ascii="Times New Roman" w:eastAsia="Arial" w:hAnsi="Times New Roman" w:cs="Times New Roman"/>
          <w:sz w:val="24"/>
          <w:szCs w:val="24"/>
        </w:rPr>
        <w:tab/>
        <w:t xml:space="preserve">Urban Migration on Household Economy and crop production: A case study of Sokoto </w:t>
      </w:r>
      <w:r w:rsidRPr="00F60A08">
        <w:rPr>
          <w:rFonts w:ascii="Times New Roman" w:eastAsia="Arial" w:hAnsi="Times New Roman" w:cs="Times New Roman"/>
          <w:sz w:val="24"/>
          <w:szCs w:val="24"/>
        </w:rPr>
        <w:tab/>
        <w:t xml:space="preserve">Metropolitan Areas, Sokoto state, North-Western Nigeria. </w:t>
      </w:r>
      <w:r w:rsidRPr="00A17A32">
        <w:rPr>
          <w:rFonts w:ascii="Times New Roman" w:eastAsia="Arial" w:hAnsi="Times New Roman" w:cs="Times New Roman"/>
          <w:i/>
          <w:sz w:val="24"/>
          <w:szCs w:val="24"/>
        </w:rPr>
        <w:t xml:space="preserve">Journal of Agricultural </w:t>
      </w:r>
      <w:r w:rsidRPr="00A17A32">
        <w:rPr>
          <w:rFonts w:ascii="Times New Roman" w:eastAsia="Arial" w:hAnsi="Times New Roman" w:cs="Times New Roman"/>
          <w:i/>
          <w:sz w:val="24"/>
          <w:szCs w:val="24"/>
        </w:rPr>
        <w:tab/>
        <w:t>extension and Rural Development</w:t>
      </w:r>
      <w:r w:rsidRPr="00F60A08">
        <w:rPr>
          <w:rFonts w:ascii="Times New Roman" w:eastAsia="Arial" w:hAnsi="Times New Roman" w:cs="Times New Roman"/>
          <w:sz w:val="24"/>
          <w:szCs w:val="24"/>
        </w:rPr>
        <w:t xml:space="preserve"> 6(4): 122-131</w:t>
      </w:r>
    </w:p>
    <w:p w14:paraId="6D22BD67" w14:textId="5C1DE978" w:rsidR="00384A2F" w:rsidRDefault="00195DDA" w:rsidP="000D79C9">
      <w:pPr>
        <w:spacing w:line="360" w:lineRule="auto"/>
        <w:jc w:val="both"/>
        <w:rPr>
          <w:rFonts w:ascii="Times New Roman" w:hAnsi="Times New Roman" w:cs="Times New Roman"/>
          <w:sz w:val="24"/>
          <w:szCs w:val="24"/>
        </w:rPr>
      </w:pPr>
      <w:proofErr w:type="spellStart"/>
      <w:r w:rsidRPr="00F60A08">
        <w:rPr>
          <w:rFonts w:ascii="Times New Roman" w:hAnsi="Times New Roman" w:cs="Times New Roman"/>
          <w:sz w:val="24"/>
          <w:szCs w:val="24"/>
        </w:rPr>
        <w:t>Ayalakshmi</w:t>
      </w:r>
      <w:proofErr w:type="spellEnd"/>
      <w:r w:rsidRPr="00F60A08">
        <w:rPr>
          <w:rFonts w:ascii="Times New Roman" w:hAnsi="Times New Roman" w:cs="Times New Roman"/>
          <w:sz w:val="24"/>
          <w:szCs w:val="24"/>
        </w:rPr>
        <w:t xml:space="preserve">, T., </w:t>
      </w:r>
      <w:proofErr w:type="spellStart"/>
      <w:r w:rsidRPr="00F60A08">
        <w:rPr>
          <w:rFonts w:ascii="Times New Roman" w:hAnsi="Times New Roman" w:cs="Times New Roman"/>
          <w:sz w:val="24"/>
          <w:szCs w:val="24"/>
        </w:rPr>
        <w:t>Santhakumaran</w:t>
      </w:r>
      <w:proofErr w:type="spellEnd"/>
      <w:r w:rsidRPr="00F60A08">
        <w:rPr>
          <w:rFonts w:ascii="Times New Roman" w:hAnsi="Times New Roman" w:cs="Times New Roman"/>
          <w:sz w:val="24"/>
          <w:szCs w:val="24"/>
        </w:rPr>
        <w:t xml:space="preserve">, A. Statistical Normalization and Back Propagation for </w:t>
      </w:r>
      <w:r w:rsidR="000D79C9" w:rsidRPr="00F60A08">
        <w:rPr>
          <w:rFonts w:ascii="Times New Roman" w:hAnsi="Times New Roman" w:cs="Times New Roman"/>
          <w:sz w:val="24"/>
          <w:szCs w:val="24"/>
        </w:rPr>
        <w:tab/>
      </w:r>
      <w:r w:rsidRPr="00F60A08">
        <w:rPr>
          <w:rFonts w:ascii="Times New Roman" w:hAnsi="Times New Roman" w:cs="Times New Roman"/>
          <w:sz w:val="24"/>
          <w:szCs w:val="24"/>
        </w:rPr>
        <w:t xml:space="preserve">Classification. </w:t>
      </w:r>
      <w:r w:rsidRPr="00F60A08">
        <w:rPr>
          <w:rFonts w:ascii="Times New Roman" w:hAnsi="Times New Roman" w:cs="Times New Roman"/>
          <w:i/>
          <w:sz w:val="24"/>
          <w:szCs w:val="24"/>
        </w:rPr>
        <w:t xml:space="preserve">Int. J. </w:t>
      </w:r>
      <w:proofErr w:type="spellStart"/>
      <w:r w:rsidRPr="00F60A08">
        <w:rPr>
          <w:rFonts w:ascii="Times New Roman" w:hAnsi="Times New Roman" w:cs="Times New Roman"/>
          <w:i/>
          <w:sz w:val="24"/>
          <w:szCs w:val="24"/>
        </w:rPr>
        <w:t>Comput</w:t>
      </w:r>
      <w:proofErr w:type="spellEnd"/>
      <w:r w:rsidRPr="00F60A08">
        <w:rPr>
          <w:rFonts w:ascii="Times New Roman" w:hAnsi="Times New Roman" w:cs="Times New Roman"/>
          <w:i/>
          <w:sz w:val="24"/>
          <w:szCs w:val="24"/>
        </w:rPr>
        <w:t>. Theory Eng</w:t>
      </w:r>
      <w:r w:rsidRPr="00F60A08">
        <w:rPr>
          <w:rFonts w:ascii="Times New Roman" w:hAnsi="Times New Roman" w:cs="Times New Roman"/>
          <w:sz w:val="24"/>
          <w:szCs w:val="24"/>
        </w:rPr>
        <w:t>. 2011, 3, 1793–8201.</w:t>
      </w:r>
      <w:r w:rsidRPr="00F60A08">
        <w:rPr>
          <w:rFonts w:ascii="Times New Roman" w:hAnsi="Times New Roman" w:cs="Times New Roman"/>
          <w:sz w:val="24"/>
          <w:szCs w:val="24"/>
        </w:rPr>
        <w:cr/>
      </w:r>
      <w:bookmarkStart w:id="71" w:name="_Hlk185167940"/>
      <w:r w:rsidR="00384A2F" w:rsidRPr="00384A2F">
        <w:rPr>
          <w:rFonts w:ascii="Times New Roman" w:hAnsi="Times New Roman" w:cs="Times New Roman"/>
          <w:sz w:val="24"/>
          <w:szCs w:val="24"/>
        </w:rPr>
        <w:t xml:space="preserve"> </w:t>
      </w:r>
      <w:r w:rsidR="00384A2F" w:rsidRPr="00C21E7D">
        <w:rPr>
          <w:rFonts w:ascii="Times New Roman" w:hAnsi="Times New Roman" w:cs="Times New Roman"/>
          <w:sz w:val="24"/>
          <w:szCs w:val="24"/>
        </w:rPr>
        <w:t>Avery, T. E., Burkhart, H. E. (2015). Forest Measurements. United States: Waveland Press,</w:t>
      </w:r>
      <w:r w:rsidR="00384A2F">
        <w:rPr>
          <w:rFonts w:ascii="Times New Roman" w:hAnsi="Times New Roman" w:cs="Times New Roman"/>
          <w:sz w:val="24"/>
          <w:szCs w:val="24"/>
        </w:rPr>
        <w:tab/>
      </w:r>
      <w:r w:rsidR="00384A2F" w:rsidRPr="00C21E7D">
        <w:rPr>
          <w:rFonts w:ascii="Times New Roman" w:hAnsi="Times New Roman" w:cs="Times New Roman"/>
          <w:sz w:val="24"/>
          <w:szCs w:val="24"/>
        </w:rPr>
        <w:t>Incorporated</w:t>
      </w:r>
    </w:p>
    <w:p w14:paraId="3A699040" w14:textId="33B2CB01" w:rsidR="004074A8" w:rsidRPr="00F60A08" w:rsidRDefault="004074A8" w:rsidP="000D79C9">
      <w:pPr>
        <w:spacing w:line="360" w:lineRule="auto"/>
        <w:jc w:val="both"/>
        <w:rPr>
          <w:rFonts w:ascii="Times New Roman" w:hAnsi="Times New Roman" w:cs="Times New Roman"/>
          <w:sz w:val="24"/>
          <w:szCs w:val="24"/>
        </w:rPr>
      </w:pPr>
      <w:r w:rsidRPr="00F60A08">
        <w:rPr>
          <w:rFonts w:ascii="Times New Roman" w:hAnsi="Times New Roman" w:cs="Times New Roman"/>
          <w:sz w:val="24"/>
          <w:szCs w:val="24"/>
        </w:rPr>
        <w:t xml:space="preserve">Batista, T.S.; </w:t>
      </w:r>
      <w:proofErr w:type="spellStart"/>
      <w:r w:rsidRPr="00F60A08">
        <w:rPr>
          <w:rFonts w:ascii="Times New Roman" w:hAnsi="Times New Roman" w:cs="Times New Roman"/>
          <w:sz w:val="24"/>
          <w:szCs w:val="24"/>
        </w:rPr>
        <w:t>Teodoro</w:t>
      </w:r>
      <w:proofErr w:type="spellEnd"/>
      <w:r w:rsidRPr="00F60A08">
        <w:rPr>
          <w:rFonts w:ascii="Times New Roman" w:hAnsi="Times New Roman" w:cs="Times New Roman"/>
          <w:sz w:val="24"/>
          <w:szCs w:val="24"/>
        </w:rPr>
        <w:t xml:space="preserve">, L.P.R.; de </w:t>
      </w:r>
      <w:proofErr w:type="spellStart"/>
      <w:r w:rsidRPr="00F60A08">
        <w:rPr>
          <w:rFonts w:ascii="Times New Roman" w:hAnsi="Times New Roman" w:cs="Times New Roman"/>
          <w:sz w:val="24"/>
          <w:szCs w:val="24"/>
        </w:rPr>
        <w:t>Azevedo</w:t>
      </w:r>
      <w:proofErr w:type="spellEnd"/>
      <w:r w:rsidRPr="00F60A08">
        <w:rPr>
          <w:rFonts w:ascii="Times New Roman" w:hAnsi="Times New Roman" w:cs="Times New Roman"/>
          <w:sz w:val="24"/>
          <w:szCs w:val="24"/>
        </w:rPr>
        <w:t xml:space="preserve">, G.B.; </w:t>
      </w:r>
      <w:proofErr w:type="spellStart"/>
      <w:r w:rsidRPr="00F60A08">
        <w:rPr>
          <w:rFonts w:ascii="Times New Roman" w:hAnsi="Times New Roman" w:cs="Times New Roman"/>
          <w:sz w:val="24"/>
          <w:szCs w:val="24"/>
        </w:rPr>
        <w:t>Azevedo</w:t>
      </w:r>
      <w:proofErr w:type="spellEnd"/>
      <w:r w:rsidRPr="00F60A08">
        <w:rPr>
          <w:rFonts w:ascii="Times New Roman" w:hAnsi="Times New Roman" w:cs="Times New Roman"/>
          <w:sz w:val="24"/>
          <w:szCs w:val="24"/>
        </w:rPr>
        <w:t xml:space="preserve">, G.T.D.O.S.; </w:t>
      </w:r>
      <w:proofErr w:type="spellStart"/>
      <w:r w:rsidRPr="00F60A08">
        <w:rPr>
          <w:rFonts w:ascii="Times New Roman" w:hAnsi="Times New Roman" w:cs="Times New Roman"/>
          <w:sz w:val="24"/>
          <w:szCs w:val="24"/>
        </w:rPr>
        <w:t>Poersch,N.L</w:t>
      </w:r>
      <w:proofErr w:type="spellEnd"/>
      <w:r w:rsidRPr="00F60A08">
        <w:rPr>
          <w:rFonts w:ascii="Times New Roman" w:hAnsi="Times New Roman" w:cs="Times New Roman"/>
          <w:sz w:val="24"/>
          <w:szCs w:val="24"/>
        </w:rPr>
        <w:t xml:space="preserve">.; Borges, </w:t>
      </w:r>
      <w:r w:rsidRPr="00F60A08">
        <w:rPr>
          <w:rFonts w:ascii="Times New Roman" w:hAnsi="Times New Roman" w:cs="Times New Roman"/>
          <w:sz w:val="24"/>
          <w:szCs w:val="24"/>
        </w:rPr>
        <w:tab/>
        <w:t xml:space="preserve">M.V.V.; </w:t>
      </w:r>
      <w:proofErr w:type="spellStart"/>
      <w:r w:rsidRPr="00F60A08">
        <w:rPr>
          <w:rFonts w:ascii="Times New Roman" w:hAnsi="Times New Roman" w:cs="Times New Roman"/>
          <w:sz w:val="24"/>
          <w:szCs w:val="24"/>
        </w:rPr>
        <w:t>Teodoro</w:t>
      </w:r>
      <w:proofErr w:type="spellEnd"/>
      <w:r w:rsidRPr="00F60A08">
        <w:rPr>
          <w:rFonts w:ascii="Times New Roman" w:hAnsi="Times New Roman" w:cs="Times New Roman"/>
          <w:sz w:val="24"/>
          <w:szCs w:val="24"/>
        </w:rPr>
        <w:t xml:space="preserve">, P.E. Artificial Neural Networks and Non-Linear Regression for </w:t>
      </w:r>
      <w:r w:rsidRPr="00F60A08">
        <w:rPr>
          <w:rFonts w:ascii="Times New Roman" w:hAnsi="Times New Roman" w:cs="Times New Roman"/>
          <w:sz w:val="24"/>
          <w:szCs w:val="24"/>
        </w:rPr>
        <w:tab/>
        <w:t xml:space="preserve">Quantifying the Wood Volume in Eucalyptus Species. South. </w:t>
      </w:r>
      <w:r w:rsidRPr="00F60A08">
        <w:rPr>
          <w:rFonts w:ascii="Times New Roman" w:hAnsi="Times New Roman" w:cs="Times New Roman"/>
          <w:i/>
          <w:sz w:val="24"/>
          <w:szCs w:val="24"/>
        </w:rPr>
        <w:t>For. A J. For. Sci</w:t>
      </w:r>
      <w:r w:rsidRPr="00F60A08">
        <w:rPr>
          <w:rFonts w:ascii="Times New Roman" w:hAnsi="Times New Roman" w:cs="Times New Roman"/>
          <w:sz w:val="24"/>
          <w:szCs w:val="24"/>
        </w:rPr>
        <w:t xml:space="preserve">. 2022, </w:t>
      </w:r>
      <w:r w:rsidRPr="00F60A08">
        <w:rPr>
          <w:rFonts w:ascii="Times New Roman" w:hAnsi="Times New Roman" w:cs="Times New Roman"/>
          <w:sz w:val="24"/>
          <w:szCs w:val="24"/>
        </w:rPr>
        <w:tab/>
        <w:t>84</w:t>
      </w:r>
      <w:proofErr w:type="gramStart"/>
      <w:r w:rsidRPr="00F60A08">
        <w:rPr>
          <w:rFonts w:ascii="Times New Roman" w:hAnsi="Times New Roman" w:cs="Times New Roman"/>
          <w:sz w:val="24"/>
          <w:szCs w:val="24"/>
        </w:rPr>
        <w:t>,1</w:t>
      </w:r>
      <w:proofErr w:type="gramEnd"/>
      <w:r w:rsidRPr="00F60A08">
        <w:rPr>
          <w:rFonts w:ascii="Times New Roman" w:hAnsi="Times New Roman" w:cs="Times New Roman"/>
          <w:sz w:val="24"/>
          <w:szCs w:val="24"/>
        </w:rPr>
        <w:t xml:space="preserve">–7. </w:t>
      </w:r>
    </w:p>
    <w:bookmarkEnd w:id="71"/>
    <w:p w14:paraId="7ECFB685" w14:textId="77777777" w:rsidR="004074A8" w:rsidRPr="00F60A08" w:rsidRDefault="004074A8" w:rsidP="000D79C9">
      <w:pPr>
        <w:spacing w:line="360" w:lineRule="auto"/>
        <w:jc w:val="both"/>
        <w:rPr>
          <w:rFonts w:ascii="Times New Roman" w:hAnsi="Times New Roman" w:cs="Times New Roman"/>
          <w:sz w:val="24"/>
          <w:szCs w:val="24"/>
        </w:rPr>
      </w:pPr>
      <w:r w:rsidRPr="00F60A08">
        <w:rPr>
          <w:rFonts w:ascii="Times New Roman" w:hAnsi="Times New Roman" w:cs="Times New Roman"/>
          <w:sz w:val="24"/>
          <w:szCs w:val="24"/>
        </w:rPr>
        <w:t xml:space="preserve">Bautista, V. M., Gregorio, N. S., and </w:t>
      </w:r>
      <w:proofErr w:type="spellStart"/>
      <w:r w:rsidRPr="00F60A08">
        <w:rPr>
          <w:rFonts w:ascii="Times New Roman" w:hAnsi="Times New Roman" w:cs="Times New Roman"/>
          <w:sz w:val="24"/>
          <w:szCs w:val="24"/>
        </w:rPr>
        <w:t>Urbano</w:t>
      </w:r>
      <w:proofErr w:type="spellEnd"/>
      <w:r w:rsidRPr="00F60A08">
        <w:rPr>
          <w:rFonts w:ascii="Times New Roman" w:hAnsi="Times New Roman" w:cs="Times New Roman"/>
          <w:sz w:val="24"/>
          <w:szCs w:val="24"/>
        </w:rPr>
        <w:t xml:space="preserve">, D. A. (2011). Economic viability of clonal </w:t>
      </w:r>
      <w:r w:rsidRPr="00F60A08">
        <w:rPr>
          <w:rFonts w:ascii="Times New Roman" w:hAnsi="Times New Roman" w:cs="Times New Roman"/>
          <w:sz w:val="24"/>
          <w:szCs w:val="24"/>
        </w:rPr>
        <w:tab/>
        <w:t xml:space="preserve">Eucalyptus plantations in the Philippines. </w:t>
      </w:r>
      <w:r w:rsidRPr="00F60A08">
        <w:rPr>
          <w:rFonts w:ascii="Times New Roman" w:hAnsi="Times New Roman" w:cs="Times New Roman"/>
          <w:i/>
          <w:sz w:val="24"/>
          <w:szCs w:val="24"/>
        </w:rPr>
        <w:t>Land Use Policy</w:t>
      </w:r>
      <w:r w:rsidRPr="00F60A08">
        <w:rPr>
          <w:rFonts w:ascii="Times New Roman" w:hAnsi="Times New Roman" w:cs="Times New Roman"/>
          <w:sz w:val="24"/>
          <w:szCs w:val="24"/>
        </w:rPr>
        <w:t>, 28(3), 822-830.</w:t>
      </w:r>
    </w:p>
    <w:p w14:paraId="019A1344" w14:textId="77777777" w:rsidR="004074A8" w:rsidRPr="00F60A08" w:rsidRDefault="004074A8" w:rsidP="000D79C9">
      <w:pPr>
        <w:spacing w:line="360" w:lineRule="auto"/>
        <w:jc w:val="both"/>
        <w:rPr>
          <w:rFonts w:ascii="Times New Roman" w:hAnsi="Times New Roman" w:cs="Times New Roman"/>
          <w:sz w:val="24"/>
          <w:szCs w:val="24"/>
        </w:rPr>
      </w:pPr>
      <w:r w:rsidRPr="00F60A08">
        <w:rPr>
          <w:rFonts w:ascii="Times New Roman" w:hAnsi="Times New Roman" w:cs="Times New Roman"/>
          <w:sz w:val="24"/>
          <w:szCs w:val="24"/>
        </w:rPr>
        <w:t xml:space="preserve">Binoti, M.L.M.D.S.; Binoti, D.H.B.; </w:t>
      </w:r>
      <w:proofErr w:type="spellStart"/>
      <w:r w:rsidRPr="00F60A08">
        <w:rPr>
          <w:rFonts w:ascii="Times New Roman" w:hAnsi="Times New Roman" w:cs="Times New Roman"/>
          <w:sz w:val="24"/>
          <w:szCs w:val="24"/>
        </w:rPr>
        <w:t>Leite</w:t>
      </w:r>
      <w:proofErr w:type="spellEnd"/>
      <w:r w:rsidRPr="00F60A08">
        <w:rPr>
          <w:rFonts w:ascii="Times New Roman" w:hAnsi="Times New Roman" w:cs="Times New Roman"/>
          <w:sz w:val="24"/>
          <w:szCs w:val="24"/>
        </w:rPr>
        <w:t xml:space="preserve">, H.G.; da Silva, A.A.L.; Pontes, C. </w:t>
      </w:r>
      <w:proofErr w:type="spellStart"/>
      <w:r w:rsidRPr="00F60A08">
        <w:rPr>
          <w:rFonts w:ascii="Times New Roman" w:hAnsi="Times New Roman" w:cs="Times New Roman"/>
          <w:sz w:val="24"/>
          <w:szCs w:val="24"/>
        </w:rPr>
        <w:t>Utilização</w:t>
      </w:r>
      <w:proofErr w:type="spellEnd"/>
      <w:r w:rsidRPr="00F60A08">
        <w:rPr>
          <w:rFonts w:ascii="Times New Roman" w:hAnsi="Times New Roman" w:cs="Times New Roman"/>
          <w:sz w:val="24"/>
          <w:szCs w:val="24"/>
        </w:rPr>
        <w:t xml:space="preserve"> de </w:t>
      </w:r>
      <w:r w:rsidRPr="00F60A08">
        <w:rPr>
          <w:rFonts w:ascii="Times New Roman" w:hAnsi="Times New Roman" w:cs="Times New Roman"/>
          <w:sz w:val="24"/>
          <w:szCs w:val="24"/>
        </w:rPr>
        <w:tab/>
      </w:r>
      <w:proofErr w:type="spellStart"/>
      <w:r w:rsidRPr="00F60A08">
        <w:rPr>
          <w:rFonts w:ascii="Times New Roman" w:hAnsi="Times New Roman" w:cs="Times New Roman"/>
          <w:sz w:val="24"/>
          <w:szCs w:val="24"/>
        </w:rPr>
        <w:t>Redes</w:t>
      </w:r>
      <w:proofErr w:type="spellEnd"/>
      <w:r w:rsidRPr="00F60A08">
        <w:rPr>
          <w:rFonts w:ascii="Times New Roman" w:hAnsi="Times New Roman" w:cs="Times New Roman"/>
          <w:sz w:val="24"/>
          <w:szCs w:val="24"/>
        </w:rPr>
        <w:t xml:space="preserve"> </w:t>
      </w:r>
      <w:proofErr w:type="spellStart"/>
      <w:r w:rsidRPr="00F60A08">
        <w:rPr>
          <w:rFonts w:ascii="Times New Roman" w:hAnsi="Times New Roman" w:cs="Times New Roman"/>
          <w:sz w:val="24"/>
          <w:szCs w:val="24"/>
        </w:rPr>
        <w:t>Neurais</w:t>
      </w:r>
      <w:proofErr w:type="spellEnd"/>
      <w:r w:rsidRPr="00F60A08">
        <w:rPr>
          <w:rFonts w:ascii="Times New Roman" w:hAnsi="Times New Roman" w:cs="Times New Roman"/>
          <w:sz w:val="24"/>
          <w:szCs w:val="24"/>
        </w:rPr>
        <w:t xml:space="preserve"> </w:t>
      </w:r>
      <w:proofErr w:type="spellStart"/>
      <w:r w:rsidRPr="00F60A08">
        <w:rPr>
          <w:rFonts w:ascii="Times New Roman" w:hAnsi="Times New Roman" w:cs="Times New Roman"/>
          <w:sz w:val="24"/>
          <w:szCs w:val="24"/>
        </w:rPr>
        <w:t>Artificiais</w:t>
      </w:r>
      <w:proofErr w:type="spellEnd"/>
      <w:r w:rsidRPr="00F60A08">
        <w:rPr>
          <w:rFonts w:ascii="Times New Roman" w:hAnsi="Times New Roman" w:cs="Times New Roman"/>
          <w:sz w:val="24"/>
          <w:szCs w:val="24"/>
        </w:rPr>
        <w:t xml:space="preserve"> Para a </w:t>
      </w:r>
      <w:proofErr w:type="spellStart"/>
      <w:r w:rsidRPr="00F60A08">
        <w:rPr>
          <w:rFonts w:ascii="Times New Roman" w:hAnsi="Times New Roman" w:cs="Times New Roman"/>
          <w:sz w:val="24"/>
          <w:szCs w:val="24"/>
        </w:rPr>
        <w:t>Projeção</w:t>
      </w:r>
      <w:proofErr w:type="spellEnd"/>
      <w:r w:rsidRPr="00F60A08">
        <w:rPr>
          <w:rFonts w:ascii="Times New Roman" w:hAnsi="Times New Roman" w:cs="Times New Roman"/>
          <w:sz w:val="24"/>
          <w:szCs w:val="24"/>
        </w:rPr>
        <w:t xml:space="preserve"> Da </w:t>
      </w:r>
      <w:proofErr w:type="spellStart"/>
      <w:r w:rsidRPr="00F60A08">
        <w:rPr>
          <w:rFonts w:ascii="Times New Roman" w:hAnsi="Times New Roman" w:cs="Times New Roman"/>
          <w:sz w:val="24"/>
          <w:szCs w:val="24"/>
        </w:rPr>
        <w:t>Distribuição</w:t>
      </w:r>
      <w:proofErr w:type="spellEnd"/>
      <w:r w:rsidRPr="00F60A08">
        <w:rPr>
          <w:rFonts w:ascii="Times New Roman" w:hAnsi="Times New Roman" w:cs="Times New Roman"/>
          <w:sz w:val="24"/>
          <w:szCs w:val="24"/>
        </w:rPr>
        <w:t xml:space="preserve"> </w:t>
      </w:r>
      <w:proofErr w:type="spellStart"/>
      <w:r w:rsidRPr="00F60A08">
        <w:rPr>
          <w:rFonts w:ascii="Times New Roman" w:hAnsi="Times New Roman" w:cs="Times New Roman"/>
          <w:sz w:val="24"/>
          <w:szCs w:val="24"/>
        </w:rPr>
        <w:t>Diamétrica</w:t>
      </w:r>
      <w:proofErr w:type="spellEnd"/>
      <w:r w:rsidRPr="00F60A08">
        <w:rPr>
          <w:rFonts w:ascii="Times New Roman" w:hAnsi="Times New Roman" w:cs="Times New Roman"/>
          <w:sz w:val="24"/>
          <w:szCs w:val="24"/>
        </w:rPr>
        <w:t xml:space="preserve"> de </w:t>
      </w:r>
      <w:proofErr w:type="spellStart"/>
      <w:r w:rsidRPr="00F60A08">
        <w:rPr>
          <w:rFonts w:ascii="Times New Roman" w:hAnsi="Times New Roman" w:cs="Times New Roman"/>
          <w:sz w:val="24"/>
          <w:szCs w:val="24"/>
        </w:rPr>
        <w:t>Povoamento</w:t>
      </w:r>
      <w:proofErr w:type="spellEnd"/>
      <w:r w:rsidRPr="00F60A08">
        <w:rPr>
          <w:rFonts w:ascii="Times New Roman" w:hAnsi="Times New Roman" w:cs="Times New Roman"/>
          <w:sz w:val="24"/>
          <w:szCs w:val="24"/>
        </w:rPr>
        <w:t xml:space="preserve"> </w:t>
      </w:r>
      <w:r w:rsidRPr="00F60A08">
        <w:rPr>
          <w:rFonts w:ascii="Times New Roman" w:hAnsi="Times New Roman" w:cs="Times New Roman"/>
          <w:sz w:val="24"/>
          <w:szCs w:val="24"/>
        </w:rPr>
        <w:tab/>
      </w:r>
      <w:proofErr w:type="spellStart"/>
      <w:r w:rsidRPr="00F60A08">
        <w:rPr>
          <w:rFonts w:ascii="Times New Roman" w:hAnsi="Times New Roman" w:cs="Times New Roman"/>
          <w:sz w:val="24"/>
          <w:szCs w:val="24"/>
        </w:rPr>
        <w:t>Equiâneos</w:t>
      </w:r>
      <w:proofErr w:type="spellEnd"/>
      <w:r w:rsidRPr="00F60A08">
        <w:rPr>
          <w:rFonts w:ascii="Times New Roman" w:hAnsi="Times New Roman" w:cs="Times New Roman"/>
          <w:sz w:val="24"/>
          <w:szCs w:val="24"/>
        </w:rPr>
        <w:t xml:space="preserve">. Rev. </w:t>
      </w:r>
      <w:proofErr w:type="spellStart"/>
      <w:r w:rsidRPr="00F60A08">
        <w:rPr>
          <w:rFonts w:ascii="Times New Roman" w:hAnsi="Times New Roman" w:cs="Times New Roman"/>
          <w:sz w:val="24"/>
          <w:szCs w:val="24"/>
        </w:rPr>
        <w:t>Árvore</w:t>
      </w:r>
      <w:proofErr w:type="spellEnd"/>
      <w:r w:rsidRPr="00F60A08">
        <w:rPr>
          <w:rFonts w:ascii="Times New Roman" w:hAnsi="Times New Roman" w:cs="Times New Roman"/>
          <w:sz w:val="24"/>
          <w:szCs w:val="24"/>
        </w:rPr>
        <w:t xml:space="preserve"> 2014, 38, 747–754.  </w:t>
      </w:r>
    </w:p>
    <w:p w14:paraId="0EE1D06D" w14:textId="77777777" w:rsidR="00316632" w:rsidRPr="00F60A08" w:rsidRDefault="00316632" w:rsidP="000D79C9">
      <w:pPr>
        <w:spacing w:line="360" w:lineRule="auto"/>
        <w:jc w:val="both"/>
        <w:rPr>
          <w:rFonts w:ascii="Times New Roman" w:eastAsia="Times New Roman" w:hAnsi="Times New Roman" w:cs="Times New Roman"/>
          <w:color w:val="1B1C1D"/>
          <w:sz w:val="24"/>
          <w:szCs w:val="24"/>
        </w:rPr>
      </w:pPr>
      <w:proofErr w:type="spellStart"/>
      <w:r w:rsidRPr="00F60A08">
        <w:rPr>
          <w:rFonts w:ascii="Times New Roman" w:eastAsia="Times New Roman" w:hAnsi="Times New Roman" w:cs="Times New Roman"/>
          <w:color w:val="1B1C1D"/>
          <w:sz w:val="24"/>
          <w:szCs w:val="24"/>
        </w:rPr>
        <w:lastRenderedPageBreak/>
        <w:t>Bhering</w:t>
      </w:r>
      <w:proofErr w:type="spellEnd"/>
      <w:r w:rsidRPr="00F60A08">
        <w:rPr>
          <w:rFonts w:ascii="Times New Roman" w:eastAsia="Times New Roman" w:hAnsi="Times New Roman" w:cs="Times New Roman"/>
          <w:color w:val="1B1C1D"/>
          <w:sz w:val="24"/>
          <w:szCs w:val="24"/>
        </w:rPr>
        <w:t xml:space="preserve">, L. L., Cruz, C. D., </w:t>
      </w:r>
      <w:proofErr w:type="spellStart"/>
      <w:r w:rsidRPr="00F60A08">
        <w:rPr>
          <w:rFonts w:ascii="Times New Roman" w:eastAsia="Times New Roman" w:hAnsi="Times New Roman" w:cs="Times New Roman"/>
          <w:color w:val="1B1C1D"/>
          <w:sz w:val="24"/>
          <w:szCs w:val="24"/>
        </w:rPr>
        <w:t>Peixoto</w:t>
      </w:r>
      <w:proofErr w:type="spellEnd"/>
      <w:r w:rsidRPr="00F60A08">
        <w:rPr>
          <w:rFonts w:ascii="Times New Roman" w:eastAsia="Times New Roman" w:hAnsi="Times New Roman" w:cs="Times New Roman"/>
          <w:color w:val="1B1C1D"/>
          <w:sz w:val="24"/>
          <w:szCs w:val="24"/>
        </w:rPr>
        <w:t xml:space="preserve">, L. A., Rosado, A. M., </w:t>
      </w:r>
      <w:proofErr w:type="spellStart"/>
      <w:r w:rsidRPr="00F60A08">
        <w:rPr>
          <w:rFonts w:ascii="Times New Roman" w:eastAsia="Times New Roman" w:hAnsi="Times New Roman" w:cs="Times New Roman"/>
          <w:color w:val="1B1C1D"/>
          <w:sz w:val="24"/>
          <w:szCs w:val="24"/>
        </w:rPr>
        <w:t>Laviola</w:t>
      </w:r>
      <w:proofErr w:type="spellEnd"/>
      <w:r w:rsidRPr="00F60A08">
        <w:rPr>
          <w:rFonts w:ascii="Times New Roman" w:eastAsia="Times New Roman" w:hAnsi="Times New Roman" w:cs="Times New Roman"/>
          <w:color w:val="1B1C1D"/>
          <w:sz w:val="24"/>
          <w:szCs w:val="24"/>
        </w:rPr>
        <w:t xml:space="preserve">, B. G., &amp; </w:t>
      </w:r>
      <w:proofErr w:type="spellStart"/>
      <w:r w:rsidRPr="00F60A08">
        <w:rPr>
          <w:rFonts w:ascii="Times New Roman" w:eastAsia="Times New Roman" w:hAnsi="Times New Roman" w:cs="Times New Roman"/>
          <w:color w:val="1B1C1D"/>
          <w:sz w:val="24"/>
          <w:szCs w:val="24"/>
        </w:rPr>
        <w:t>Nascimento</w:t>
      </w:r>
      <w:proofErr w:type="spellEnd"/>
      <w:r w:rsidRPr="00F60A08">
        <w:rPr>
          <w:rFonts w:ascii="Times New Roman" w:eastAsia="Times New Roman" w:hAnsi="Times New Roman" w:cs="Times New Roman"/>
          <w:color w:val="1B1C1D"/>
          <w:sz w:val="24"/>
          <w:szCs w:val="24"/>
        </w:rPr>
        <w:t xml:space="preserve">, M. </w:t>
      </w:r>
      <w:r w:rsidR="00F01174">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(2015).</w:t>
      </w:r>
      <w:r w:rsidRPr="00F60A08">
        <w:rPr>
          <w:rFonts w:ascii="Times New Roman" w:eastAsia="Times New Roman" w:hAnsi="Times New Roman" w:cs="Times New Roman"/>
          <w:color w:val="1B1C1D"/>
          <w:sz w:val="24"/>
          <w:szCs w:val="24"/>
        </w:rPr>
        <w:tab/>
        <w:t xml:space="preserve">Application of neural networks to predict volume in eucalyptus. </w:t>
      </w:r>
      <w:r w:rsidRPr="00F60A08">
        <w:rPr>
          <w:rFonts w:ascii="Times New Roman" w:eastAsia="Times New Roman" w:hAnsi="Times New Roman" w:cs="Times New Roman"/>
          <w:i/>
          <w:iCs/>
          <w:color w:val="1B1C1D"/>
          <w:sz w:val="24"/>
          <w:szCs w:val="24"/>
        </w:rPr>
        <w:t xml:space="preserve">Crop Breeding and </w:t>
      </w:r>
      <w:r w:rsidR="00F01174">
        <w:rPr>
          <w:rFonts w:ascii="Times New Roman" w:eastAsia="Times New Roman" w:hAnsi="Times New Roman" w:cs="Times New Roman"/>
          <w:i/>
          <w:iCs/>
          <w:color w:val="1B1C1D"/>
          <w:sz w:val="24"/>
          <w:szCs w:val="24"/>
        </w:rPr>
        <w:tab/>
      </w:r>
      <w:r w:rsidRPr="00F60A08">
        <w:rPr>
          <w:rFonts w:ascii="Times New Roman" w:eastAsia="Times New Roman" w:hAnsi="Times New Roman" w:cs="Times New Roman"/>
          <w:i/>
          <w:iCs/>
          <w:color w:val="1B1C1D"/>
          <w:sz w:val="24"/>
          <w:szCs w:val="24"/>
        </w:rPr>
        <w:t xml:space="preserve">Applied </w:t>
      </w:r>
      <w:r w:rsidRPr="00F60A08">
        <w:rPr>
          <w:rFonts w:ascii="Times New Roman" w:eastAsia="Times New Roman" w:hAnsi="Times New Roman" w:cs="Times New Roman"/>
          <w:i/>
          <w:iCs/>
          <w:color w:val="1B1C1D"/>
          <w:sz w:val="24"/>
          <w:szCs w:val="24"/>
        </w:rPr>
        <w:tab/>
        <w:t>Biotechnology</w:t>
      </w:r>
      <w:r w:rsidRPr="00F60A08">
        <w:rPr>
          <w:rFonts w:ascii="Times New Roman" w:eastAsia="Times New Roman" w:hAnsi="Times New Roman" w:cs="Times New Roman"/>
          <w:color w:val="1B1C1D"/>
          <w:sz w:val="24"/>
          <w:szCs w:val="24"/>
        </w:rPr>
        <w:t>, 15(3), 125-131.</w:t>
      </w:r>
    </w:p>
    <w:p w14:paraId="0805AC56" w14:textId="77777777" w:rsidR="00894864" w:rsidRPr="00F60A08" w:rsidRDefault="00894864" w:rsidP="00F01174">
      <w:pPr>
        <w:spacing w:line="360" w:lineRule="auto"/>
        <w:jc w:val="both"/>
        <w:rPr>
          <w:rFonts w:ascii="Times New Roman" w:eastAsia="Times New Roman" w:hAnsi="Times New Roman" w:cs="Times New Roman"/>
          <w:sz w:val="24"/>
          <w:szCs w:val="24"/>
        </w:rPr>
      </w:pPr>
      <w:proofErr w:type="spellStart"/>
      <w:r w:rsidRPr="00F60A08">
        <w:rPr>
          <w:rFonts w:ascii="Times New Roman" w:hAnsi="Times New Roman" w:cs="Times New Roman"/>
          <w:sz w:val="24"/>
          <w:szCs w:val="24"/>
        </w:rPr>
        <w:t>Carrijo</w:t>
      </w:r>
      <w:proofErr w:type="spellEnd"/>
      <w:r w:rsidRPr="00F60A08">
        <w:rPr>
          <w:rFonts w:ascii="Times New Roman" w:hAnsi="Times New Roman" w:cs="Times New Roman"/>
          <w:sz w:val="24"/>
          <w:szCs w:val="24"/>
        </w:rPr>
        <w:t xml:space="preserve">, J.V.N.; Ferreira, A.B.D.; Ferreira, M.C.; de </w:t>
      </w:r>
      <w:proofErr w:type="spellStart"/>
      <w:r w:rsidRPr="00F60A08">
        <w:rPr>
          <w:rFonts w:ascii="Times New Roman" w:hAnsi="Times New Roman" w:cs="Times New Roman"/>
          <w:sz w:val="24"/>
          <w:szCs w:val="24"/>
        </w:rPr>
        <w:t>Aguiar</w:t>
      </w:r>
      <w:proofErr w:type="spellEnd"/>
      <w:r w:rsidRPr="00F60A08">
        <w:rPr>
          <w:rFonts w:ascii="Times New Roman" w:hAnsi="Times New Roman" w:cs="Times New Roman"/>
          <w:sz w:val="24"/>
          <w:szCs w:val="24"/>
        </w:rPr>
        <w:t xml:space="preserve">, M.C.; Miguel, E.P.; </w:t>
      </w:r>
      <w:proofErr w:type="spellStart"/>
      <w:r w:rsidRPr="00F60A08">
        <w:rPr>
          <w:rFonts w:ascii="Times New Roman" w:hAnsi="Times New Roman" w:cs="Times New Roman"/>
          <w:sz w:val="24"/>
          <w:szCs w:val="24"/>
        </w:rPr>
        <w:t>Matricardi</w:t>
      </w:r>
      <w:proofErr w:type="spellEnd"/>
      <w:r w:rsidRPr="00F60A08">
        <w:rPr>
          <w:rFonts w:ascii="Times New Roman" w:hAnsi="Times New Roman" w:cs="Times New Roman"/>
          <w:sz w:val="24"/>
          <w:szCs w:val="24"/>
        </w:rPr>
        <w:t xml:space="preserve">, </w:t>
      </w:r>
      <w:r w:rsidR="00F01174">
        <w:rPr>
          <w:rFonts w:ascii="Times New Roman" w:hAnsi="Times New Roman" w:cs="Times New Roman"/>
          <w:sz w:val="24"/>
          <w:szCs w:val="24"/>
        </w:rPr>
        <w:tab/>
      </w:r>
      <w:r w:rsidRPr="00F60A08">
        <w:rPr>
          <w:rFonts w:ascii="Times New Roman" w:hAnsi="Times New Roman" w:cs="Times New Roman"/>
          <w:sz w:val="24"/>
          <w:szCs w:val="24"/>
        </w:rPr>
        <w:t xml:space="preserve">E.A.T.; </w:t>
      </w:r>
      <w:proofErr w:type="spellStart"/>
      <w:r w:rsidRPr="00F60A08">
        <w:rPr>
          <w:rFonts w:ascii="Times New Roman" w:hAnsi="Times New Roman" w:cs="Times New Roman"/>
          <w:sz w:val="24"/>
          <w:szCs w:val="24"/>
        </w:rPr>
        <w:t>Rezende</w:t>
      </w:r>
      <w:proofErr w:type="spellEnd"/>
      <w:r w:rsidRPr="00F60A08">
        <w:rPr>
          <w:rFonts w:ascii="Times New Roman" w:hAnsi="Times New Roman" w:cs="Times New Roman"/>
          <w:sz w:val="24"/>
          <w:szCs w:val="24"/>
        </w:rPr>
        <w:t xml:space="preserve">, A.V. The Growth and Production Modeling of Individual Trees </w:t>
      </w:r>
      <w:proofErr w:type="gramStart"/>
      <w:r w:rsidRPr="00F60A08">
        <w:rPr>
          <w:rFonts w:ascii="Times New Roman" w:hAnsi="Times New Roman" w:cs="Times New Roman"/>
          <w:sz w:val="24"/>
          <w:szCs w:val="24"/>
        </w:rPr>
        <w:t>Of</w:t>
      </w:r>
      <w:proofErr w:type="gramEnd"/>
      <w:r w:rsidR="00F01174">
        <w:rPr>
          <w:rFonts w:ascii="Times New Roman" w:hAnsi="Times New Roman" w:cs="Times New Roman"/>
          <w:sz w:val="24"/>
          <w:szCs w:val="24"/>
        </w:rPr>
        <w:t xml:space="preserve"> </w:t>
      </w:r>
      <w:r w:rsidR="00F01174">
        <w:rPr>
          <w:rFonts w:ascii="Times New Roman" w:hAnsi="Times New Roman" w:cs="Times New Roman"/>
          <w:sz w:val="24"/>
          <w:szCs w:val="24"/>
        </w:rPr>
        <w:tab/>
      </w:r>
      <w:r w:rsidRPr="00F60A08">
        <w:rPr>
          <w:rFonts w:ascii="Times New Roman" w:hAnsi="Times New Roman" w:cs="Times New Roman"/>
          <w:sz w:val="24"/>
          <w:szCs w:val="24"/>
        </w:rPr>
        <w:t xml:space="preserve">Eucalyptus </w:t>
      </w:r>
      <w:proofErr w:type="spellStart"/>
      <w:r w:rsidRPr="00F60A08">
        <w:rPr>
          <w:rFonts w:ascii="Times New Roman" w:hAnsi="Times New Roman" w:cs="Times New Roman"/>
          <w:sz w:val="24"/>
          <w:szCs w:val="24"/>
        </w:rPr>
        <w:t>Urophylla</w:t>
      </w:r>
      <w:proofErr w:type="spellEnd"/>
      <w:r w:rsidRPr="00F60A08">
        <w:rPr>
          <w:rFonts w:ascii="Times New Roman" w:hAnsi="Times New Roman" w:cs="Times New Roman"/>
          <w:sz w:val="24"/>
          <w:szCs w:val="24"/>
        </w:rPr>
        <w:t xml:space="preserve"> plantations. Journal of Forest Resources 2020, 31, 1663–1672.</w:t>
      </w:r>
    </w:p>
    <w:p w14:paraId="5CB109D6" w14:textId="77777777" w:rsidR="00316632" w:rsidRPr="00F60A08" w:rsidRDefault="00316632" w:rsidP="000D79C9">
      <w:pPr>
        <w:spacing w:line="360" w:lineRule="auto"/>
        <w:jc w:val="both"/>
        <w:rPr>
          <w:rFonts w:ascii="Times New Roman" w:eastAsia="Times New Roman" w:hAnsi="Times New Roman" w:cs="Times New Roman"/>
          <w:sz w:val="24"/>
          <w:szCs w:val="24"/>
        </w:rPr>
      </w:pPr>
      <w:r w:rsidRPr="00F60A08">
        <w:rPr>
          <w:rFonts w:ascii="Times New Roman" w:eastAsia="Times New Roman" w:hAnsi="Times New Roman" w:cs="Times New Roman"/>
          <w:color w:val="1B1C1D"/>
          <w:sz w:val="24"/>
          <w:szCs w:val="24"/>
        </w:rPr>
        <w:t xml:space="preserve">Castellanos, A., Blanco, A. M., &amp; Palencia, V. (2007). Applications of Radial Basis neural </w:t>
      </w:r>
      <w:r w:rsidR="00F01174">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networks for</w:t>
      </w:r>
      <w:r w:rsidRPr="00F60A08">
        <w:rPr>
          <w:rFonts w:ascii="Times New Roman" w:eastAsia="Times New Roman" w:hAnsi="Times New Roman" w:cs="Times New Roman"/>
          <w:color w:val="1B1C1D"/>
          <w:sz w:val="24"/>
          <w:szCs w:val="24"/>
        </w:rPr>
        <w:tab/>
        <w:t xml:space="preserve">Area Forest. </w:t>
      </w:r>
      <w:r w:rsidRPr="00F60A08">
        <w:rPr>
          <w:rFonts w:ascii="Times New Roman" w:eastAsia="Times New Roman" w:hAnsi="Times New Roman" w:cs="Times New Roman"/>
          <w:i/>
          <w:iCs/>
          <w:color w:val="1B1C1D"/>
          <w:sz w:val="24"/>
          <w:szCs w:val="24"/>
        </w:rPr>
        <w:t>International Journal of Information Theory and Applications</w:t>
      </w:r>
      <w:r w:rsidRPr="00F60A08">
        <w:rPr>
          <w:rFonts w:ascii="Times New Roman" w:eastAsia="Times New Roman" w:hAnsi="Times New Roman" w:cs="Times New Roman"/>
          <w:color w:val="1B1C1D"/>
          <w:sz w:val="24"/>
          <w:szCs w:val="24"/>
        </w:rPr>
        <w:t xml:space="preserve">, </w:t>
      </w:r>
      <w:r w:rsidR="00F01174">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14(3), 218-222.</w:t>
      </w:r>
    </w:p>
    <w:p w14:paraId="0ED34DD8" w14:textId="77777777" w:rsidR="00316632" w:rsidRPr="00F60A08" w:rsidRDefault="00316632" w:rsidP="000D79C9">
      <w:pPr>
        <w:spacing w:line="360" w:lineRule="auto"/>
        <w:jc w:val="both"/>
        <w:rPr>
          <w:rFonts w:ascii="Times New Roman" w:eastAsia="Times New Roman" w:hAnsi="Times New Roman" w:cs="Times New Roman"/>
          <w:sz w:val="24"/>
          <w:szCs w:val="24"/>
        </w:rPr>
      </w:pPr>
      <w:r w:rsidRPr="00F60A08">
        <w:rPr>
          <w:rFonts w:ascii="Times New Roman" w:eastAsia="Times New Roman" w:hAnsi="Times New Roman" w:cs="Times New Roman"/>
          <w:color w:val="1B1C1D"/>
          <w:sz w:val="24"/>
          <w:szCs w:val="24"/>
        </w:rPr>
        <w:t xml:space="preserve">Castro, R. V. O., </w:t>
      </w:r>
      <w:proofErr w:type="spellStart"/>
      <w:r w:rsidRPr="00F60A08">
        <w:rPr>
          <w:rFonts w:ascii="Times New Roman" w:eastAsia="Times New Roman" w:hAnsi="Times New Roman" w:cs="Times New Roman"/>
          <w:color w:val="1B1C1D"/>
          <w:sz w:val="24"/>
          <w:szCs w:val="24"/>
        </w:rPr>
        <w:t>Soares</w:t>
      </w:r>
      <w:proofErr w:type="spellEnd"/>
      <w:r w:rsidRPr="00F60A08">
        <w:rPr>
          <w:rFonts w:ascii="Times New Roman" w:eastAsia="Times New Roman" w:hAnsi="Times New Roman" w:cs="Times New Roman"/>
          <w:color w:val="1B1C1D"/>
          <w:sz w:val="24"/>
          <w:szCs w:val="24"/>
        </w:rPr>
        <w:t xml:space="preserve">, C. P. B., Martins, F. B., &amp; </w:t>
      </w:r>
      <w:proofErr w:type="spellStart"/>
      <w:r w:rsidRPr="00F60A08">
        <w:rPr>
          <w:rFonts w:ascii="Times New Roman" w:eastAsia="Times New Roman" w:hAnsi="Times New Roman" w:cs="Times New Roman"/>
          <w:color w:val="1B1C1D"/>
          <w:sz w:val="24"/>
          <w:szCs w:val="24"/>
        </w:rPr>
        <w:t>Leite</w:t>
      </w:r>
      <w:proofErr w:type="spellEnd"/>
      <w:r w:rsidRPr="00F60A08">
        <w:rPr>
          <w:rFonts w:ascii="Times New Roman" w:eastAsia="Times New Roman" w:hAnsi="Times New Roman" w:cs="Times New Roman"/>
          <w:color w:val="1B1C1D"/>
          <w:sz w:val="24"/>
          <w:szCs w:val="24"/>
        </w:rPr>
        <w:t xml:space="preserve">, E. H. G. (2013). Growth and yield of </w:t>
      </w:r>
      <w:r w:rsidRPr="00F60A08">
        <w:rPr>
          <w:rFonts w:ascii="Times New Roman" w:eastAsia="Times New Roman" w:hAnsi="Times New Roman" w:cs="Times New Roman"/>
          <w:color w:val="1B1C1D"/>
          <w:sz w:val="24"/>
          <w:szCs w:val="24"/>
        </w:rPr>
        <w:tab/>
        <w:t xml:space="preserve">commercial plantations of eucalyptus estimated by two categories of models. </w:t>
      </w:r>
      <w:proofErr w:type="spellStart"/>
      <w:r w:rsidRPr="00F60A08">
        <w:rPr>
          <w:rFonts w:ascii="Times New Roman" w:eastAsia="Times New Roman" w:hAnsi="Times New Roman" w:cs="Times New Roman"/>
          <w:i/>
          <w:iCs/>
          <w:color w:val="1B1C1D"/>
          <w:sz w:val="24"/>
          <w:szCs w:val="24"/>
        </w:rPr>
        <w:t>Pesquisa</w:t>
      </w:r>
      <w:proofErr w:type="spellEnd"/>
      <w:r w:rsidRPr="00F60A08">
        <w:rPr>
          <w:rFonts w:ascii="Times New Roman" w:eastAsia="Times New Roman" w:hAnsi="Times New Roman" w:cs="Times New Roman"/>
          <w:i/>
          <w:iCs/>
          <w:color w:val="1B1C1D"/>
          <w:sz w:val="24"/>
          <w:szCs w:val="24"/>
        </w:rPr>
        <w:t xml:space="preserve"> </w:t>
      </w:r>
      <w:r w:rsidRPr="00F60A08">
        <w:rPr>
          <w:rFonts w:ascii="Times New Roman" w:eastAsia="Times New Roman" w:hAnsi="Times New Roman" w:cs="Times New Roman"/>
          <w:i/>
          <w:iCs/>
          <w:color w:val="1B1C1D"/>
          <w:sz w:val="24"/>
          <w:szCs w:val="24"/>
        </w:rPr>
        <w:tab/>
      </w:r>
      <w:proofErr w:type="spellStart"/>
      <w:r w:rsidRPr="00F60A08">
        <w:rPr>
          <w:rFonts w:ascii="Times New Roman" w:eastAsia="Times New Roman" w:hAnsi="Times New Roman" w:cs="Times New Roman"/>
          <w:i/>
          <w:iCs/>
          <w:color w:val="1B1C1D"/>
          <w:sz w:val="24"/>
          <w:szCs w:val="24"/>
        </w:rPr>
        <w:t>Agropecuária</w:t>
      </w:r>
      <w:proofErr w:type="spellEnd"/>
      <w:r w:rsidRPr="00F60A08">
        <w:rPr>
          <w:rFonts w:ascii="Times New Roman" w:eastAsia="Times New Roman" w:hAnsi="Times New Roman" w:cs="Times New Roman"/>
          <w:i/>
          <w:iCs/>
          <w:color w:val="1B1C1D"/>
          <w:sz w:val="24"/>
          <w:szCs w:val="24"/>
        </w:rPr>
        <w:t xml:space="preserve"> </w:t>
      </w:r>
      <w:proofErr w:type="spellStart"/>
      <w:r w:rsidRPr="00F60A08">
        <w:rPr>
          <w:rFonts w:ascii="Times New Roman" w:eastAsia="Times New Roman" w:hAnsi="Times New Roman" w:cs="Times New Roman"/>
          <w:i/>
          <w:iCs/>
          <w:color w:val="1B1C1D"/>
          <w:sz w:val="24"/>
          <w:szCs w:val="24"/>
        </w:rPr>
        <w:t>Brasileira</w:t>
      </w:r>
      <w:proofErr w:type="spellEnd"/>
      <w:r w:rsidRPr="00F60A08">
        <w:rPr>
          <w:rFonts w:ascii="Times New Roman" w:eastAsia="Times New Roman" w:hAnsi="Times New Roman" w:cs="Times New Roman"/>
          <w:color w:val="1B1C1D"/>
          <w:sz w:val="24"/>
          <w:szCs w:val="24"/>
        </w:rPr>
        <w:t>, 48(3), 287-295.</w:t>
      </w:r>
    </w:p>
    <w:p w14:paraId="5B5E1343" w14:textId="77777777" w:rsidR="00316632" w:rsidRPr="00F60A08" w:rsidRDefault="00316632" w:rsidP="000D79C9">
      <w:pPr>
        <w:spacing w:line="360" w:lineRule="auto"/>
        <w:jc w:val="both"/>
        <w:rPr>
          <w:rFonts w:ascii="Times New Roman" w:eastAsia="Times New Roman" w:hAnsi="Times New Roman" w:cs="Times New Roman"/>
          <w:sz w:val="24"/>
          <w:szCs w:val="24"/>
        </w:rPr>
      </w:pPr>
      <w:proofErr w:type="spellStart"/>
      <w:r w:rsidRPr="00F60A08">
        <w:rPr>
          <w:rFonts w:ascii="Times New Roman" w:eastAsia="Times New Roman" w:hAnsi="Times New Roman" w:cs="Times New Roman"/>
          <w:color w:val="1B1C1D"/>
          <w:sz w:val="24"/>
          <w:szCs w:val="24"/>
        </w:rPr>
        <w:t>Çatal</w:t>
      </w:r>
      <w:proofErr w:type="spellEnd"/>
      <w:r w:rsidRPr="00F60A08">
        <w:rPr>
          <w:rFonts w:ascii="Times New Roman" w:eastAsia="Times New Roman" w:hAnsi="Times New Roman" w:cs="Times New Roman"/>
          <w:color w:val="1B1C1D"/>
          <w:sz w:val="24"/>
          <w:szCs w:val="24"/>
        </w:rPr>
        <w:t xml:space="preserve">, Y., &amp; </w:t>
      </w:r>
      <w:proofErr w:type="spellStart"/>
      <w:r w:rsidRPr="00F60A08">
        <w:rPr>
          <w:rFonts w:ascii="Times New Roman" w:eastAsia="Times New Roman" w:hAnsi="Times New Roman" w:cs="Times New Roman"/>
          <w:color w:val="1B1C1D"/>
          <w:sz w:val="24"/>
          <w:szCs w:val="24"/>
        </w:rPr>
        <w:t>Saplioğlu</w:t>
      </w:r>
      <w:proofErr w:type="spellEnd"/>
      <w:r w:rsidRPr="00F60A08">
        <w:rPr>
          <w:rFonts w:ascii="Times New Roman" w:eastAsia="Times New Roman" w:hAnsi="Times New Roman" w:cs="Times New Roman"/>
          <w:color w:val="1B1C1D"/>
          <w:sz w:val="24"/>
          <w:szCs w:val="24"/>
        </w:rPr>
        <w:t xml:space="preserve">, K. (2018). Comparison of Adaptive neuro-fuzzy inference system, artificial </w:t>
      </w:r>
      <w:r w:rsidR="00F01174">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neural</w:t>
      </w:r>
      <w:r w:rsidRPr="00F60A08">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ab/>
        <w:t xml:space="preserve"> networks and non-linear regression for bark volume estimation in </w:t>
      </w:r>
      <w:proofErr w:type="spellStart"/>
      <w:r w:rsidRPr="00F60A08">
        <w:rPr>
          <w:rFonts w:ascii="Times New Roman" w:eastAsia="Times New Roman" w:hAnsi="Times New Roman" w:cs="Times New Roman"/>
          <w:color w:val="1B1C1D"/>
          <w:sz w:val="24"/>
          <w:szCs w:val="24"/>
        </w:rPr>
        <w:t>brutian</w:t>
      </w:r>
      <w:proofErr w:type="spellEnd"/>
      <w:r w:rsidRPr="00F60A08">
        <w:rPr>
          <w:rFonts w:ascii="Times New Roman" w:eastAsia="Times New Roman" w:hAnsi="Times New Roman" w:cs="Times New Roman"/>
          <w:color w:val="1B1C1D"/>
          <w:sz w:val="24"/>
          <w:szCs w:val="24"/>
        </w:rPr>
        <w:t xml:space="preserve"> </w:t>
      </w:r>
      <w:r w:rsidR="00F01174">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pine (</w:t>
      </w:r>
      <w:proofErr w:type="spellStart"/>
      <w:r w:rsidRPr="00F60A08">
        <w:rPr>
          <w:rFonts w:ascii="Times New Roman" w:eastAsia="Times New Roman" w:hAnsi="Times New Roman" w:cs="Times New Roman"/>
          <w:color w:val="1B1C1D"/>
          <w:sz w:val="24"/>
          <w:szCs w:val="24"/>
        </w:rPr>
        <w:t>Pinus</w:t>
      </w:r>
      <w:proofErr w:type="spellEnd"/>
      <w:r w:rsidRPr="00F60A08">
        <w:rPr>
          <w:rFonts w:ascii="Times New Roman" w:eastAsia="Times New Roman" w:hAnsi="Times New Roman" w:cs="Times New Roman"/>
          <w:color w:val="1B1C1D"/>
          <w:sz w:val="24"/>
          <w:szCs w:val="24"/>
        </w:rPr>
        <w:t xml:space="preserve"> </w:t>
      </w:r>
      <w:proofErr w:type="spellStart"/>
      <w:r w:rsidRPr="00F60A08">
        <w:rPr>
          <w:rFonts w:ascii="Times New Roman" w:eastAsia="Times New Roman" w:hAnsi="Times New Roman" w:cs="Times New Roman"/>
          <w:color w:val="1B1C1D"/>
          <w:sz w:val="24"/>
          <w:szCs w:val="24"/>
        </w:rPr>
        <w:t>brutia</w:t>
      </w:r>
      <w:proofErr w:type="spellEnd"/>
      <w:r w:rsidRPr="00F60A08">
        <w:rPr>
          <w:rFonts w:ascii="Times New Roman" w:eastAsia="Times New Roman" w:hAnsi="Times New Roman" w:cs="Times New Roman"/>
          <w:color w:val="1B1C1D"/>
          <w:sz w:val="24"/>
          <w:szCs w:val="24"/>
        </w:rPr>
        <w:t xml:space="preserve"> ten.).</w:t>
      </w:r>
      <w:r w:rsidRPr="00F60A08">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ab/>
        <w:t xml:space="preserve"> </w:t>
      </w:r>
      <w:r w:rsidRPr="00F60A08">
        <w:rPr>
          <w:rFonts w:ascii="Times New Roman" w:eastAsia="Times New Roman" w:hAnsi="Times New Roman" w:cs="Times New Roman"/>
          <w:i/>
          <w:iCs/>
          <w:color w:val="1B1C1D"/>
          <w:sz w:val="24"/>
          <w:szCs w:val="24"/>
        </w:rPr>
        <w:t>Applied Ecology and Environmental Research</w:t>
      </w:r>
      <w:r w:rsidRPr="00F60A08">
        <w:rPr>
          <w:rFonts w:ascii="Times New Roman" w:eastAsia="Times New Roman" w:hAnsi="Times New Roman" w:cs="Times New Roman"/>
          <w:color w:val="1B1C1D"/>
          <w:sz w:val="24"/>
          <w:szCs w:val="24"/>
        </w:rPr>
        <w:t xml:space="preserve">, </w:t>
      </w:r>
      <w:r w:rsidR="00F01174">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16(2), 2015-2027.</w:t>
      </w:r>
    </w:p>
    <w:p w14:paraId="4315C93B" w14:textId="7531225A" w:rsidR="00316632" w:rsidRDefault="00316632" w:rsidP="000D79C9">
      <w:pPr>
        <w:spacing w:line="360" w:lineRule="auto"/>
        <w:jc w:val="both"/>
        <w:rPr>
          <w:rFonts w:ascii="Times New Roman" w:eastAsia="Times New Roman" w:hAnsi="Times New Roman" w:cs="Times New Roman"/>
          <w:color w:val="1B1C1D"/>
          <w:sz w:val="24"/>
          <w:szCs w:val="24"/>
        </w:rPr>
      </w:pPr>
      <w:proofErr w:type="spellStart"/>
      <w:r w:rsidRPr="00F60A08">
        <w:rPr>
          <w:rFonts w:ascii="Times New Roman" w:eastAsia="Times New Roman" w:hAnsi="Times New Roman" w:cs="Times New Roman"/>
          <w:color w:val="1B1C1D"/>
          <w:sz w:val="24"/>
          <w:szCs w:val="24"/>
        </w:rPr>
        <w:t>Chave</w:t>
      </w:r>
      <w:proofErr w:type="spellEnd"/>
      <w:r w:rsidRPr="00F60A08">
        <w:rPr>
          <w:rFonts w:ascii="Times New Roman" w:eastAsia="Times New Roman" w:hAnsi="Times New Roman" w:cs="Times New Roman"/>
          <w:color w:val="1B1C1D"/>
          <w:sz w:val="24"/>
          <w:szCs w:val="24"/>
        </w:rPr>
        <w:t xml:space="preserve">, J., Condit, R., Aguilar, S., Hernandez, A., Lao, S., &amp; Perez, R. (2004). Error propagation </w:t>
      </w:r>
      <w:r w:rsidR="00F01174">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 xml:space="preserve">and </w:t>
      </w:r>
      <w:r w:rsidRPr="00F60A08">
        <w:rPr>
          <w:rFonts w:ascii="Times New Roman" w:eastAsia="Times New Roman" w:hAnsi="Times New Roman" w:cs="Times New Roman"/>
          <w:color w:val="1B1C1D"/>
          <w:sz w:val="24"/>
          <w:szCs w:val="24"/>
        </w:rPr>
        <w:tab/>
        <w:t xml:space="preserve">scaling for tropical forest biomass estimates. </w:t>
      </w:r>
      <w:r w:rsidRPr="00F60A08">
        <w:rPr>
          <w:rFonts w:ascii="Times New Roman" w:eastAsia="Times New Roman" w:hAnsi="Times New Roman" w:cs="Times New Roman"/>
          <w:i/>
          <w:iCs/>
          <w:color w:val="1B1C1D"/>
          <w:sz w:val="24"/>
          <w:szCs w:val="24"/>
        </w:rPr>
        <w:t xml:space="preserve">Philosophical Transactions of the </w:t>
      </w:r>
      <w:r w:rsidR="00F01174">
        <w:rPr>
          <w:rFonts w:ascii="Times New Roman" w:eastAsia="Times New Roman" w:hAnsi="Times New Roman" w:cs="Times New Roman"/>
          <w:i/>
          <w:iCs/>
          <w:color w:val="1B1C1D"/>
          <w:sz w:val="24"/>
          <w:szCs w:val="24"/>
        </w:rPr>
        <w:tab/>
      </w:r>
      <w:r w:rsidRPr="00F60A08">
        <w:rPr>
          <w:rFonts w:ascii="Times New Roman" w:eastAsia="Times New Roman" w:hAnsi="Times New Roman" w:cs="Times New Roman"/>
          <w:i/>
          <w:iCs/>
          <w:color w:val="1B1C1D"/>
          <w:sz w:val="24"/>
          <w:szCs w:val="24"/>
        </w:rPr>
        <w:t>Royal Society B:</w:t>
      </w:r>
      <w:r w:rsidRPr="00F60A08">
        <w:rPr>
          <w:rFonts w:ascii="Times New Roman" w:eastAsia="Times New Roman" w:hAnsi="Times New Roman" w:cs="Times New Roman"/>
          <w:i/>
          <w:iCs/>
          <w:color w:val="1B1C1D"/>
          <w:sz w:val="24"/>
          <w:szCs w:val="24"/>
        </w:rPr>
        <w:tab/>
      </w:r>
      <w:r w:rsidRPr="00F60A08">
        <w:rPr>
          <w:rFonts w:ascii="Times New Roman" w:eastAsia="Times New Roman" w:hAnsi="Times New Roman" w:cs="Times New Roman"/>
          <w:i/>
          <w:iCs/>
          <w:color w:val="1B1C1D"/>
          <w:sz w:val="24"/>
          <w:szCs w:val="24"/>
        </w:rPr>
        <w:tab/>
        <w:t xml:space="preserve"> Biological Sciences</w:t>
      </w:r>
      <w:r w:rsidRPr="00F60A08">
        <w:rPr>
          <w:rFonts w:ascii="Times New Roman" w:eastAsia="Times New Roman" w:hAnsi="Times New Roman" w:cs="Times New Roman"/>
          <w:color w:val="1B1C1D"/>
          <w:sz w:val="24"/>
          <w:szCs w:val="24"/>
        </w:rPr>
        <w:t>, 359(1443), 409-420.</w:t>
      </w:r>
    </w:p>
    <w:p w14:paraId="06AB0C59" w14:textId="77777777" w:rsidR="00384A2F" w:rsidRPr="00C21E7D" w:rsidRDefault="00384A2F" w:rsidP="00384A2F">
      <w:pPr>
        <w:spacing w:after="0" w:line="360" w:lineRule="auto"/>
        <w:ind w:left="720" w:hanging="720"/>
        <w:jc w:val="both"/>
        <w:rPr>
          <w:rFonts w:ascii="Times New Roman" w:hAnsi="Times New Roman" w:cs="Times New Roman"/>
          <w:sz w:val="24"/>
          <w:szCs w:val="24"/>
        </w:rPr>
      </w:pPr>
      <w:r w:rsidRPr="00C21E7D">
        <w:rPr>
          <w:rFonts w:ascii="Times New Roman" w:hAnsi="Times New Roman" w:cs="Times New Roman"/>
          <w:sz w:val="24"/>
          <w:szCs w:val="24"/>
        </w:rPr>
        <w:t xml:space="preserve">Clutter,   J.L.,   Fortson,   J.C., </w:t>
      </w:r>
      <w:proofErr w:type="spellStart"/>
      <w:r w:rsidRPr="00C21E7D">
        <w:rPr>
          <w:rFonts w:ascii="Times New Roman" w:hAnsi="Times New Roman" w:cs="Times New Roman"/>
          <w:sz w:val="24"/>
          <w:szCs w:val="24"/>
        </w:rPr>
        <w:t>Pienaar</w:t>
      </w:r>
      <w:proofErr w:type="spellEnd"/>
      <w:r w:rsidRPr="00C21E7D">
        <w:rPr>
          <w:rFonts w:ascii="Times New Roman" w:hAnsi="Times New Roman" w:cs="Times New Roman"/>
          <w:sz w:val="24"/>
          <w:szCs w:val="24"/>
        </w:rPr>
        <w:t xml:space="preserve">,   L.V.,   </w:t>
      </w:r>
      <w:proofErr w:type="spellStart"/>
      <w:r w:rsidRPr="00C21E7D">
        <w:rPr>
          <w:rFonts w:ascii="Times New Roman" w:hAnsi="Times New Roman" w:cs="Times New Roman"/>
          <w:sz w:val="24"/>
          <w:szCs w:val="24"/>
        </w:rPr>
        <w:t>Brister</w:t>
      </w:r>
      <w:proofErr w:type="spellEnd"/>
      <w:r w:rsidRPr="00C21E7D">
        <w:rPr>
          <w:rFonts w:ascii="Times New Roman" w:hAnsi="Times New Roman" w:cs="Times New Roman"/>
          <w:sz w:val="24"/>
          <w:szCs w:val="24"/>
        </w:rPr>
        <w:t xml:space="preserve">,   G.H.   </w:t>
      </w:r>
      <w:proofErr w:type="gramStart"/>
      <w:r w:rsidRPr="00C21E7D">
        <w:rPr>
          <w:rFonts w:ascii="Times New Roman" w:hAnsi="Times New Roman" w:cs="Times New Roman"/>
          <w:sz w:val="24"/>
          <w:szCs w:val="24"/>
        </w:rPr>
        <w:t>and  Bailey</w:t>
      </w:r>
      <w:proofErr w:type="gramEnd"/>
      <w:r w:rsidRPr="00C21E7D">
        <w:rPr>
          <w:rFonts w:ascii="Times New Roman" w:hAnsi="Times New Roman" w:cs="Times New Roman"/>
          <w:sz w:val="24"/>
          <w:szCs w:val="24"/>
        </w:rPr>
        <w:t>,  R.L.  1983.   Timber management - a quantitative approach. John Wiley, New York</w:t>
      </w:r>
    </w:p>
    <w:p w14:paraId="35D5B8BF" w14:textId="77777777" w:rsidR="00316632" w:rsidRPr="00F60A08" w:rsidRDefault="00316632" w:rsidP="000D79C9">
      <w:pPr>
        <w:spacing w:line="360" w:lineRule="auto"/>
        <w:jc w:val="both"/>
        <w:rPr>
          <w:rFonts w:ascii="Times New Roman" w:eastAsia="Times New Roman" w:hAnsi="Times New Roman" w:cs="Times New Roman"/>
          <w:sz w:val="24"/>
          <w:szCs w:val="24"/>
        </w:rPr>
      </w:pPr>
      <w:proofErr w:type="spellStart"/>
      <w:r w:rsidRPr="00F60A08">
        <w:rPr>
          <w:rFonts w:ascii="Times New Roman" w:eastAsia="Times New Roman" w:hAnsi="Times New Roman" w:cs="Times New Roman"/>
          <w:color w:val="1B1C1D"/>
          <w:sz w:val="24"/>
          <w:szCs w:val="24"/>
        </w:rPr>
        <w:t>Cybenko</w:t>
      </w:r>
      <w:proofErr w:type="spellEnd"/>
      <w:r w:rsidRPr="00F60A08">
        <w:rPr>
          <w:rFonts w:ascii="Times New Roman" w:eastAsia="Times New Roman" w:hAnsi="Times New Roman" w:cs="Times New Roman"/>
          <w:color w:val="1B1C1D"/>
          <w:sz w:val="24"/>
          <w:szCs w:val="24"/>
        </w:rPr>
        <w:t xml:space="preserve">, G. V. (1989). Approximation by </w:t>
      </w:r>
      <w:proofErr w:type="spellStart"/>
      <w:r w:rsidRPr="00F60A08">
        <w:rPr>
          <w:rFonts w:ascii="Times New Roman" w:eastAsia="Times New Roman" w:hAnsi="Times New Roman" w:cs="Times New Roman"/>
          <w:color w:val="1B1C1D"/>
          <w:sz w:val="24"/>
          <w:szCs w:val="24"/>
        </w:rPr>
        <w:t>superpositions</w:t>
      </w:r>
      <w:proofErr w:type="spellEnd"/>
      <w:r w:rsidRPr="00F60A08">
        <w:rPr>
          <w:rFonts w:ascii="Times New Roman" w:eastAsia="Times New Roman" w:hAnsi="Times New Roman" w:cs="Times New Roman"/>
          <w:color w:val="1B1C1D"/>
          <w:sz w:val="24"/>
          <w:szCs w:val="24"/>
        </w:rPr>
        <w:t xml:space="preserve"> of a sigmoidal function. </w:t>
      </w:r>
      <w:r w:rsidRPr="00F60A08">
        <w:rPr>
          <w:rFonts w:ascii="Times New Roman" w:eastAsia="Times New Roman" w:hAnsi="Times New Roman" w:cs="Times New Roman"/>
          <w:i/>
          <w:iCs/>
          <w:color w:val="1B1C1D"/>
          <w:sz w:val="24"/>
          <w:szCs w:val="24"/>
        </w:rPr>
        <w:t xml:space="preserve">Mathematics of </w:t>
      </w:r>
      <w:r w:rsidRPr="00F60A08">
        <w:rPr>
          <w:rFonts w:ascii="Times New Roman" w:eastAsia="Times New Roman" w:hAnsi="Times New Roman" w:cs="Times New Roman"/>
          <w:i/>
          <w:iCs/>
          <w:color w:val="1B1C1D"/>
          <w:sz w:val="24"/>
          <w:szCs w:val="24"/>
        </w:rPr>
        <w:tab/>
        <w:t>Control, Signals, and Systems</w:t>
      </w:r>
      <w:r w:rsidRPr="00F60A08">
        <w:rPr>
          <w:rFonts w:ascii="Times New Roman" w:eastAsia="Times New Roman" w:hAnsi="Times New Roman" w:cs="Times New Roman"/>
          <w:color w:val="1B1C1D"/>
          <w:sz w:val="24"/>
          <w:szCs w:val="24"/>
        </w:rPr>
        <w:t>, 2(4), 303-314.</w:t>
      </w:r>
    </w:p>
    <w:p w14:paraId="631D48D5" w14:textId="77777777" w:rsidR="00316632" w:rsidRPr="00F60A08" w:rsidRDefault="00316632" w:rsidP="000D79C9">
      <w:pPr>
        <w:spacing w:line="360" w:lineRule="auto"/>
        <w:jc w:val="both"/>
        <w:rPr>
          <w:rFonts w:ascii="Times New Roman" w:eastAsia="Times New Roman" w:hAnsi="Times New Roman" w:cs="Times New Roman"/>
          <w:color w:val="1B1C1D"/>
          <w:sz w:val="24"/>
          <w:szCs w:val="24"/>
        </w:rPr>
      </w:pPr>
      <w:r w:rsidRPr="00F60A08">
        <w:rPr>
          <w:rFonts w:ascii="Times New Roman" w:eastAsia="Times New Roman" w:hAnsi="Times New Roman" w:cs="Times New Roman"/>
          <w:color w:val="1B1C1D"/>
          <w:sz w:val="24"/>
          <w:szCs w:val="24"/>
        </w:rPr>
        <w:t xml:space="preserve">Diamantopoulou, M. J., </w:t>
      </w:r>
      <w:proofErr w:type="spellStart"/>
      <w:r w:rsidRPr="00F60A08">
        <w:rPr>
          <w:rFonts w:ascii="Times New Roman" w:eastAsia="Times New Roman" w:hAnsi="Times New Roman" w:cs="Times New Roman"/>
          <w:color w:val="1B1C1D"/>
          <w:sz w:val="24"/>
          <w:szCs w:val="24"/>
        </w:rPr>
        <w:t>Milios</w:t>
      </w:r>
      <w:proofErr w:type="spellEnd"/>
      <w:r w:rsidRPr="00F60A08">
        <w:rPr>
          <w:rFonts w:ascii="Times New Roman" w:eastAsia="Times New Roman" w:hAnsi="Times New Roman" w:cs="Times New Roman"/>
          <w:color w:val="1B1C1D"/>
          <w:sz w:val="24"/>
          <w:szCs w:val="24"/>
        </w:rPr>
        <w:t xml:space="preserve">, E., </w:t>
      </w:r>
      <w:proofErr w:type="spellStart"/>
      <w:r w:rsidRPr="00F60A08">
        <w:rPr>
          <w:rFonts w:ascii="Times New Roman" w:eastAsia="Times New Roman" w:hAnsi="Times New Roman" w:cs="Times New Roman"/>
          <w:color w:val="1B1C1D"/>
          <w:sz w:val="24"/>
          <w:szCs w:val="24"/>
        </w:rPr>
        <w:t>Doganos</w:t>
      </w:r>
      <w:proofErr w:type="spellEnd"/>
      <w:r w:rsidRPr="00F60A08">
        <w:rPr>
          <w:rFonts w:ascii="Times New Roman" w:eastAsia="Times New Roman" w:hAnsi="Times New Roman" w:cs="Times New Roman"/>
          <w:color w:val="1B1C1D"/>
          <w:sz w:val="24"/>
          <w:szCs w:val="24"/>
        </w:rPr>
        <w:t xml:space="preserve">, D., &amp; </w:t>
      </w:r>
      <w:proofErr w:type="spellStart"/>
      <w:r w:rsidRPr="00F60A08">
        <w:rPr>
          <w:rFonts w:ascii="Times New Roman" w:eastAsia="Times New Roman" w:hAnsi="Times New Roman" w:cs="Times New Roman"/>
          <w:color w:val="1B1C1D"/>
          <w:sz w:val="24"/>
          <w:szCs w:val="24"/>
        </w:rPr>
        <w:t>Bistinas</w:t>
      </w:r>
      <w:proofErr w:type="spellEnd"/>
      <w:r w:rsidRPr="00F60A08">
        <w:rPr>
          <w:rFonts w:ascii="Times New Roman" w:eastAsia="Times New Roman" w:hAnsi="Times New Roman" w:cs="Times New Roman"/>
          <w:color w:val="1B1C1D"/>
          <w:sz w:val="24"/>
          <w:szCs w:val="24"/>
        </w:rPr>
        <w:t xml:space="preserve">, I. (2009). Artificial neural network </w:t>
      </w:r>
      <w:r w:rsidR="00F01174">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 xml:space="preserve">modeling </w:t>
      </w:r>
      <w:r w:rsidRPr="00F60A08">
        <w:rPr>
          <w:rFonts w:ascii="Times New Roman" w:eastAsia="Times New Roman" w:hAnsi="Times New Roman" w:cs="Times New Roman"/>
          <w:color w:val="1B1C1D"/>
          <w:sz w:val="24"/>
          <w:szCs w:val="24"/>
        </w:rPr>
        <w:tab/>
        <w:t xml:space="preserve">for reforestation design through the dominant trees bole-volume estimation. </w:t>
      </w:r>
      <w:r w:rsidR="00F01174">
        <w:rPr>
          <w:rFonts w:ascii="Times New Roman" w:eastAsia="Times New Roman" w:hAnsi="Times New Roman" w:cs="Times New Roman"/>
          <w:color w:val="1B1C1D"/>
          <w:sz w:val="24"/>
          <w:szCs w:val="24"/>
        </w:rPr>
        <w:tab/>
      </w:r>
      <w:r w:rsidRPr="00F60A08">
        <w:rPr>
          <w:rFonts w:ascii="Times New Roman" w:eastAsia="Times New Roman" w:hAnsi="Times New Roman" w:cs="Times New Roman"/>
          <w:i/>
          <w:iCs/>
          <w:color w:val="1B1C1D"/>
          <w:sz w:val="24"/>
          <w:szCs w:val="24"/>
        </w:rPr>
        <w:t xml:space="preserve">Natural Resource </w:t>
      </w:r>
      <w:r w:rsidRPr="00F60A08">
        <w:rPr>
          <w:rFonts w:ascii="Times New Roman" w:eastAsia="Times New Roman" w:hAnsi="Times New Roman" w:cs="Times New Roman"/>
          <w:i/>
          <w:iCs/>
          <w:color w:val="1B1C1D"/>
          <w:sz w:val="24"/>
          <w:szCs w:val="24"/>
        </w:rPr>
        <w:tab/>
        <w:t>Modeling</w:t>
      </w:r>
      <w:r w:rsidRPr="00F60A08">
        <w:rPr>
          <w:rFonts w:ascii="Times New Roman" w:eastAsia="Times New Roman" w:hAnsi="Times New Roman" w:cs="Times New Roman"/>
          <w:color w:val="1B1C1D"/>
          <w:sz w:val="24"/>
          <w:szCs w:val="24"/>
        </w:rPr>
        <w:t>, 22(4), 511-543.</w:t>
      </w:r>
    </w:p>
    <w:p w14:paraId="757FFE39" w14:textId="77777777" w:rsidR="00894864" w:rsidRPr="00F60A08" w:rsidRDefault="00894864" w:rsidP="000D79C9">
      <w:pPr>
        <w:spacing w:line="360" w:lineRule="auto"/>
        <w:jc w:val="both"/>
        <w:rPr>
          <w:rFonts w:ascii="Times New Roman" w:hAnsi="Times New Roman" w:cs="Times New Roman"/>
          <w:sz w:val="24"/>
          <w:szCs w:val="24"/>
        </w:rPr>
      </w:pPr>
      <w:r w:rsidRPr="00F60A08">
        <w:rPr>
          <w:rFonts w:ascii="Times New Roman" w:hAnsi="Times New Roman" w:cs="Times New Roman"/>
          <w:sz w:val="24"/>
          <w:szCs w:val="24"/>
        </w:rPr>
        <w:lastRenderedPageBreak/>
        <w:t xml:space="preserve">Diamantopoulou, M. J. (2005). Artificial neural networks as an alternative tool in pine bark </w:t>
      </w:r>
      <w:r w:rsidRPr="00F60A08">
        <w:rPr>
          <w:rFonts w:ascii="Times New Roman" w:hAnsi="Times New Roman" w:cs="Times New Roman"/>
          <w:sz w:val="24"/>
          <w:szCs w:val="24"/>
        </w:rPr>
        <w:tab/>
        <w:t>volume estimation. Computers and Electronics in Agriculture, 48(3), 235-244.</w:t>
      </w:r>
    </w:p>
    <w:p w14:paraId="4A48D1A9" w14:textId="77777777" w:rsidR="00316632" w:rsidRPr="00F60A08" w:rsidRDefault="00316632" w:rsidP="000D79C9">
      <w:pPr>
        <w:spacing w:line="360" w:lineRule="auto"/>
        <w:jc w:val="both"/>
        <w:rPr>
          <w:rFonts w:ascii="Times New Roman" w:eastAsia="Times New Roman" w:hAnsi="Times New Roman" w:cs="Times New Roman"/>
          <w:sz w:val="24"/>
          <w:szCs w:val="24"/>
        </w:rPr>
      </w:pPr>
      <w:r w:rsidRPr="00F60A08">
        <w:rPr>
          <w:rFonts w:ascii="Times New Roman" w:eastAsia="Times New Roman" w:hAnsi="Times New Roman" w:cs="Times New Roman"/>
          <w:color w:val="1B1C1D"/>
          <w:sz w:val="24"/>
          <w:szCs w:val="24"/>
        </w:rPr>
        <w:t xml:space="preserve">Diamantopoulou, M. J., &amp; </w:t>
      </w:r>
      <w:proofErr w:type="spellStart"/>
      <w:r w:rsidRPr="00F60A08">
        <w:rPr>
          <w:rFonts w:ascii="Times New Roman" w:eastAsia="Times New Roman" w:hAnsi="Times New Roman" w:cs="Times New Roman"/>
          <w:color w:val="1B1C1D"/>
          <w:sz w:val="24"/>
          <w:szCs w:val="24"/>
        </w:rPr>
        <w:t>Milios</w:t>
      </w:r>
      <w:proofErr w:type="spellEnd"/>
      <w:r w:rsidRPr="00F60A08">
        <w:rPr>
          <w:rFonts w:ascii="Times New Roman" w:eastAsia="Times New Roman" w:hAnsi="Times New Roman" w:cs="Times New Roman"/>
          <w:color w:val="1B1C1D"/>
          <w:sz w:val="24"/>
          <w:szCs w:val="24"/>
        </w:rPr>
        <w:t xml:space="preserve">, E. (2010). Modelling total volume of dominant pine trees in </w:t>
      </w:r>
      <w:r w:rsidRPr="00F60A08">
        <w:rPr>
          <w:rFonts w:ascii="Times New Roman" w:eastAsia="Times New Roman" w:hAnsi="Times New Roman" w:cs="Times New Roman"/>
          <w:color w:val="1B1C1D"/>
          <w:sz w:val="24"/>
          <w:szCs w:val="24"/>
        </w:rPr>
        <w:tab/>
        <w:t xml:space="preserve">reforestations via multivariate analysis and artificial neural network models. </w:t>
      </w:r>
      <w:proofErr w:type="spellStart"/>
      <w:r w:rsidRPr="00F60A08">
        <w:rPr>
          <w:rFonts w:ascii="Times New Roman" w:eastAsia="Times New Roman" w:hAnsi="Times New Roman" w:cs="Times New Roman"/>
          <w:i/>
          <w:iCs/>
          <w:color w:val="1B1C1D"/>
          <w:sz w:val="24"/>
          <w:szCs w:val="24"/>
        </w:rPr>
        <w:t>Biosystems</w:t>
      </w:r>
      <w:proofErr w:type="spellEnd"/>
      <w:r w:rsidRPr="00F60A08">
        <w:rPr>
          <w:rFonts w:ascii="Times New Roman" w:eastAsia="Times New Roman" w:hAnsi="Times New Roman" w:cs="Times New Roman"/>
          <w:i/>
          <w:iCs/>
          <w:color w:val="1B1C1D"/>
          <w:sz w:val="24"/>
          <w:szCs w:val="24"/>
        </w:rPr>
        <w:t xml:space="preserve"> </w:t>
      </w:r>
      <w:r w:rsidRPr="00F60A08">
        <w:rPr>
          <w:rFonts w:ascii="Times New Roman" w:eastAsia="Times New Roman" w:hAnsi="Times New Roman" w:cs="Times New Roman"/>
          <w:i/>
          <w:iCs/>
          <w:color w:val="1B1C1D"/>
          <w:sz w:val="24"/>
          <w:szCs w:val="24"/>
        </w:rPr>
        <w:tab/>
        <w:t>Engineering</w:t>
      </w:r>
      <w:r w:rsidRPr="00F60A08">
        <w:rPr>
          <w:rFonts w:ascii="Times New Roman" w:eastAsia="Times New Roman" w:hAnsi="Times New Roman" w:cs="Times New Roman"/>
          <w:color w:val="1B1C1D"/>
          <w:sz w:val="24"/>
          <w:szCs w:val="24"/>
        </w:rPr>
        <w:t>, 105, 306-315.</w:t>
      </w:r>
    </w:p>
    <w:p w14:paraId="66A00B19" w14:textId="208BE6D8" w:rsidR="00316632" w:rsidRDefault="00316632" w:rsidP="000D79C9">
      <w:pPr>
        <w:spacing w:line="360" w:lineRule="auto"/>
        <w:jc w:val="both"/>
        <w:rPr>
          <w:rFonts w:ascii="Times New Roman" w:eastAsia="Times New Roman" w:hAnsi="Times New Roman" w:cs="Times New Roman"/>
          <w:color w:val="1B1C1D"/>
          <w:sz w:val="24"/>
          <w:szCs w:val="24"/>
        </w:rPr>
      </w:pPr>
      <w:r w:rsidRPr="00F60A08">
        <w:rPr>
          <w:rFonts w:ascii="Times New Roman" w:eastAsia="Times New Roman" w:hAnsi="Times New Roman" w:cs="Times New Roman"/>
          <w:color w:val="1B1C1D"/>
          <w:sz w:val="24"/>
          <w:szCs w:val="24"/>
        </w:rPr>
        <w:t xml:space="preserve">Diamantopoulou, M. J., </w:t>
      </w:r>
      <w:proofErr w:type="spellStart"/>
      <w:r w:rsidRPr="00F60A08">
        <w:rPr>
          <w:rFonts w:ascii="Times New Roman" w:eastAsia="Times New Roman" w:hAnsi="Times New Roman" w:cs="Times New Roman"/>
          <w:color w:val="1B1C1D"/>
          <w:sz w:val="24"/>
          <w:szCs w:val="24"/>
        </w:rPr>
        <w:t>Özçelik</w:t>
      </w:r>
      <w:proofErr w:type="spellEnd"/>
      <w:r w:rsidRPr="00F60A08">
        <w:rPr>
          <w:rFonts w:ascii="Times New Roman" w:eastAsia="Times New Roman" w:hAnsi="Times New Roman" w:cs="Times New Roman"/>
          <w:color w:val="1B1C1D"/>
          <w:sz w:val="24"/>
          <w:szCs w:val="24"/>
        </w:rPr>
        <w:t xml:space="preserve">, R., </w:t>
      </w:r>
      <w:proofErr w:type="spellStart"/>
      <w:r w:rsidRPr="00F60A08">
        <w:rPr>
          <w:rFonts w:ascii="Times New Roman" w:eastAsia="Times New Roman" w:hAnsi="Times New Roman" w:cs="Times New Roman"/>
          <w:color w:val="1B1C1D"/>
          <w:sz w:val="24"/>
          <w:szCs w:val="24"/>
        </w:rPr>
        <w:t>Crecente</w:t>
      </w:r>
      <w:proofErr w:type="spellEnd"/>
      <w:r w:rsidRPr="00F60A08">
        <w:rPr>
          <w:rFonts w:ascii="Times New Roman" w:eastAsia="Times New Roman" w:hAnsi="Times New Roman" w:cs="Times New Roman"/>
          <w:color w:val="1B1C1D"/>
          <w:sz w:val="24"/>
          <w:szCs w:val="24"/>
        </w:rPr>
        <w:t xml:space="preserve">-Campo, F., &amp; </w:t>
      </w:r>
      <w:proofErr w:type="spellStart"/>
      <w:r w:rsidRPr="00F60A08">
        <w:rPr>
          <w:rFonts w:ascii="Times New Roman" w:eastAsia="Times New Roman" w:hAnsi="Times New Roman" w:cs="Times New Roman"/>
          <w:color w:val="1B1C1D"/>
          <w:sz w:val="24"/>
          <w:szCs w:val="24"/>
        </w:rPr>
        <w:t>Eler</w:t>
      </w:r>
      <w:proofErr w:type="spellEnd"/>
      <w:r w:rsidRPr="00F60A08">
        <w:rPr>
          <w:rFonts w:ascii="Times New Roman" w:eastAsia="Times New Roman" w:hAnsi="Times New Roman" w:cs="Times New Roman"/>
          <w:color w:val="1B1C1D"/>
          <w:sz w:val="24"/>
          <w:szCs w:val="24"/>
        </w:rPr>
        <w:t xml:space="preserve">, T. (2015). Estimation of Weibull </w:t>
      </w:r>
      <w:r w:rsidR="00F60A08">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 xml:space="preserve">function parameters for modelling tree diameter distribution using least squares and </w:t>
      </w:r>
      <w:r w:rsidR="00F60A08">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artificial</w:t>
      </w:r>
      <w:r w:rsidR="00F60A08">
        <w:rPr>
          <w:rFonts w:ascii="Times New Roman" w:eastAsia="Times New Roman" w:hAnsi="Times New Roman" w:cs="Times New Roman"/>
          <w:color w:val="1B1C1D"/>
          <w:sz w:val="24"/>
          <w:szCs w:val="24"/>
        </w:rPr>
        <w:t xml:space="preserve"> </w:t>
      </w:r>
      <w:r w:rsidRPr="00F60A08">
        <w:rPr>
          <w:rFonts w:ascii="Times New Roman" w:eastAsia="Times New Roman" w:hAnsi="Times New Roman" w:cs="Times New Roman"/>
          <w:color w:val="1B1C1D"/>
          <w:sz w:val="24"/>
          <w:szCs w:val="24"/>
        </w:rPr>
        <w:t xml:space="preserve">neural networks methods. </w:t>
      </w:r>
      <w:proofErr w:type="spellStart"/>
      <w:r w:rsidRPr="00F60A08">
        <w:rPr>
          <w:rFonts w:ascii="Times New Roman" w:eastAsia="Times New Roman" w:hAnsi="Times New Roman" w:cs="Times New Roman"/>
          <w:i/>
          <w:iCs/>
          <w:color w:val="1B1C1D"/>
          <w:sz w:val="24"/>
          <w:szCs w:val="24"/>
        </w:rPr>
        <w:t>Biosystems</w:t>
      </w:r>
      <w:proofErr w:type="spellEnd"/>
      <w:r w:rsidRPr="00F60A08">
        <w:rPr>
          <w:rFonts w:ascii="Times New Roman" w:eastAsia="Times New Roman" w:hAnsi="Times New Roman" w:cs="Times New Roman"/>
          <w:i/>
          <w:iCs/>
          <w:color w:val="1B1C1D"/>
          <w:sz w:val="24"/>
          <w:szCs w:val="24"/>
        </w:rPr>
        <w:t xml:space="preserve"> Engineering</w:t>
      </w:r>
      <w:r w:rsidRPr="00F60A08">
        <w:rPr>
          <w:rFonts w:ascii="Times New Roman" w:eastAsia="Times New Roman" w:hAnsi="Times New Roman" w:cs="Times New Roman"/>
          <w:color w:val="1B1C1D"/>
          <w:sz w:val="24"/>
          <w:szCs w:val="24"/>
        </w:rPr>
        <w:t>, 133, 33-45.</w:t>
      </w:r>
    </w:p>
    <w:p w14:paraId="1E903800" w14:textId="77777777" w:rsidR="00384A2F" w:rsidRPr="00C21E7D" w:rsidRDefault="00384A2F" w:rsidP="00384A2F">
      <w:pPr>
        <w:spacing w:after="0" w:line="360" w:lineRule="auto"/>
        <w:ind w:left="720" w:hanging="720"/>
        <w:jc w:val="both"/>
        <w:rPr>
          <w:rFonts w:ascii="Times New Roman" w:hAnsi="Times New Roman" w:cs="Times New Roman"/>
          <w:sz w:val="24"/>
          <w:szCs w:val="24"/>
        </w:rPr>
      </w:pPr>
      <w:proofErr w:type="spellStart"/>
      <w:r w:rsidRPr="00C21E7D">
        <w:rPr>
          <w:rFonts w:ascii="Times New Roman" w:hAnsi="Times New Roman" w:cs="Times New Roman"/>
          <w:sz w:val="24"/>
          <w:szCs w:val="24"/>
        </w:rPr>
        <w:t>Dube</w:t>
      </w:r>
      <w:proofErr w:type="spellEnd"/>
      <w:r w:rsidRPr="00C21E7D">
        <w:rPr>
          <w:rFonts w:ascii="Times New Roman" w:hAnsi="Times New Roman" w:cs="Times New Roman"/>
          <w:sz w:val="24"/>
          <w:szCs w:val="24"/>
        </w:rPr>
        <w:t xml:space="preserve"> LC, Sharma J, Chatterjee S (2021) Carbon Finance for Community Forestry: Notional or Reality? Indian Forester 147:12–19. </w:t>
      </w:r>
      <w:hyperlink r:id="rId17" w:history="1">
        <w:r w:rsidRPr="00C21E7D">
          <w:rPr>
            <w:rStyle w:val="Hyperlink"/>
            <w:rFonts w:ascii="Times New Roman" w:hAnsi="Times New Roman" w:cs="Times New Roman"/>
            <w:sz w:val="24"/>
            <w:szCs w:val="24"/>
          </w:rPr>
          <w:t>https://doi.org/10.36808/if/2021/v147i1/154879</w:t>
        </w:r>
      </w:hyperlink>
    </w:p>
    <w:p w14:paraId="4DBA3EB4" w14:textId="11695E6D" w:rsidR="00384A2F" w:rsidRDefault="00384A2F" w:rsidP="00384A2F">
      <w:pPr>
        <w:spacing w:after="0" w:line="360" w:lineRule="auto"/>
        <w:ind w:left="720" w:hanging="720"/>
        <w:jc w:val="both"/>
        <w:rPr>
          <w:rFonts w:ascii="Times New Roman" w:hAnsi="Times New Roman" w:cs="Times New Roman"/>
          <w:sz w:val="24"/>
          <w:szCs w:val="24"/>
        </w:rPr>
      </w:pPr>
      <w:proofErr w:type="spellStart"/>
      <w:r w:rsidRPr="00C21E7D">
        <w:rPr>
          <w:rFonts w:ascii="Times New Roman" w:hAnsi="Times New Roman" w:cs="Times New Roman"/>
          <w:sz w:val="24"/>
          <w:szCs w:val="24"/>
        </w:rPr>
        <w:t>Esperon</w:t>
      </w:r>
      <w:proofErr w:type="spellEnd"/>
      <w:r w:rsidRPr="00C21E7D">
        <w:rPr>
          <w:rFonts w:ascii="Times New Roman" w:hAnsi="Times New Roman" w:cs="Times New Roman"/>
          <w:sz w:val="24"/>
          <w:szCs w:val="24"/>
        </w:rPr>
        <w:t xml:space="preserve">-Rodriguez, Manuel &amp; </w:t>
      </w:r>
      <w:proofErr w:type="spellStart"/>
      <w:r w:rsidRPr="00C21E7D">
        <w:rPr>
          <w:rFonts w:ascii="Times New Roman" w:hAnsi="Times New Roman" w:cs="Times New Roman"/>
          <w:sz w:val="24"/>
          <w:szCs w:val="24"/>
        </w:rPr>
        <w:t>Rymer</w:t>
      </w:r>
      <w:proofErr w:type="spellEnd"/>
      <w:r w:rsidRPr="00C21E7D">
        <w:rPr>
          <w:rFonts w:ascii="Times New Roman" w:hAnsi="Times New Roman" w:cs="Times New Roman"/>
          <w:sz w:val="24"/>
          <w:szCs w:val="24"/>
        </w:rPr>
        <w:t xml:space="preserve">, Paul &amp; Power, Sally &amp; Barton, David &amp; </w:t>
      </w:r>
      <w:proofErr w:type="spellStart"/>
      <w:r w:rsidRPr="00C21E7D">
        <w:rPr>
          <w:rFonts w:ascii="Times New Roman" w:hAnsi="Times New Roman" w:cs="Times New Roman"/>
          <w:sz w:val="24"/>
          <w:szCs w:val="24"/>
        </w:rPr>
        <w:t>Carinanos</w:t>
      </w:r>
      <w:proofErr w:type="spellEnd"/>
      <w:r w:rsidRPr="00C21E7D">
        <w:rPr>
          <w:rFonts w:ascii="Times New Roman" w:hAnsi="Times New Roman" w:cs="Times New Roman"/>
          <w:sz w:val="24"/>
          <w:szCs w:val="24"/>
        </w:rPr>
        <w:t xml:space="preserve">, Paloma &amp; Dobbs, </w:t>
      </w:r>
      <w:proofErr w:type="spellStart"/>
      <w:r w:rsidRPr="00C21E7D">
        <w:rPr>
          <w:rFonts w:ascii="Times New Roman" w:hAnsi="Times New Roman" w:cs="Times New Roman"/>
          <w:sz w:val="24"/>
          <w:szCs w:val="24"/>
        </w:rPr>
        <w:t>Cynnamon</w:t>
      </w:r>
      <w:proofErr w:type="spellEnd"/>
      <w:r w:rsidRPr="00C21E7D">
        <w:rPr>
          <w:rFonts w:ascii="Times New Roman" w:hAnsi="Times New Roman" w:cs="Times New Roman"/>
          <w:sz w:val="24"/>
          <w:szCs w:val="24"/>
        </w:rPr>
        <w:t xml:space="preserve"> &amp; </w:t>
      </w:r>
      <w:proofErr w:type="spellStart"/>
      <w:r w:rsidRPr="00C21E7D">
        <w:rPr>
          <w:rFonts w:ascii="Times New Roman" w:hAnsi="Times New Roman" w:cs="Times New Roman"/>
          <w:sz w:val="24"/>
          <w:szCs w:val="24"/>
        </w:rPr>
        <w:t>Eleuterio</w:t>
      </w:r>
      <w:proofErr w:type="spellEnd"/>
      <w:r w:rsidRPr="00C21E7D">
        <w:rPr>
          <w:rFonts w:ascii="Times New Roman" w:hAnsi="Times New Roman" w:cs="Times New Roman"/>
          <w:sz w:val="24"/>
          <w:szCs w:val="24"/>
        </w:rPr>
        <w:t xml:space="preserve">, Ana Alice &amp; Escobedo, Francisco &amp; </w:t>
      </w:r>
      <w:proofErr w:type="spellStart"/>
      <w:r w:rsidRPr="00C21E7D">
        <w:rPr>
          <w:rFonts w:ascii="Times New Roman" w:hAnsi="Times New Roman" w:cs="Times New Roman"/>
          <w:sz w:val="24"/>
          <w:szCs w:val="24"/>
        </w:rPr>
        <w:t>Hauer</w:t>
      </w:r>
      <w:proofErr w:type="spellEnd"/>
      <w:r w:rsidRPr="00C21E7D">
        <w:rPr>
          <w:rFonts w:ascii="Times New Roman" w:hAnsi="Times New Roman" w:cs="Times New Roman"/>
          <w:sz w:val="24"/>
          <w:szCs w:val="24"/>
        </w:rPr>
        <w:t xml:space="preserve">, Richard &amp; </w:t>
      </w:r>
      <w:proofErr w:type="spellStart"/>
      <w:r w:rsidRPr="00C21E7D">
        <w:rPr>
          <w:rFonts w:ascii="Times New Roman" w:hAnsi="Times New Roman" w:cs="Times New Roman"/>
          <w:sz w:val="24"/>
          <w:szCs w:val="24"/>
        </w:rPr>
        <w:t>Hermy</w:t>
      </w:r>
      <w:proofErr w:type="spellEnd"/>
      <w:r w:rsidRPr="00C21E7D">
        <w:rPr>
          <w:rFonts w:ascii="Times New Roman" w:hAnsi="Times New Roman" w:cs="Times New Roman"/>
          <w:sz w:val="24"/>
          <w:szCs w:val="24"/>
        </w:rPr>
        <w:t xml:space="preserve">, Martin &amp; </w:t>
      </w:r>
      <w:proofErr w:type="spellStart"/>
      <w:r w:rsidRPr="00C21E7D">
        <w:rPr>
          <w:rFonts w:ascii="Times New Roman" w:hAnsi="Times New Roman" w:cs="Times New Roman"/>
          <w:sz w:val="24"/>
          <w:szCs w:val="24"/>
        </w:rPr>
        <w:t>Jahani</w:t>
      </w:r>
      <w:proofErr w:type="spellEnd"/>
      <w:r w:rsidRPr="00C21E7D">
        <w:rPr>
          <w:rFonts w:ascii="Times New Roman" w:hAnsi="Times New Roman" w:cs="Times New Roman"/>
          <w:sz w:val="24"/>
          <w:szCs w:val="24"/>
        </w:rPr>
        <w:t xml:space="preserve">, Ali &amp; </w:t>
      </w:r>
      <w:proofErr w:type="spellStart"/>
      <w:r w:rsidRPr="00C21E7D">
        <w:rPr>
          <w:rFonts w:ascii="Times New Roman" w:hAnsi="Times New Roman" w:cs="Times New Roman"/>
          <w:sz w:val="24"/>
          <w:szCs w:val="24"/>
        </w:rPr>
        <w:t>Onyekwelu</w:t>
      </w:r>
      <w:proofErr w:type="spellEnd"/>
      <w:r w:rsidRPr="00C21E7D">
        <w:rPr>
          <w:rFonts w:ascii="Times New Roman" w:hAnsi="Times New Roman" w:cs="Times New Roman"/>
          <w:sz w:val="24"/>
          <w:szCs w:val="24"/>
        </w:rPr>
        <w:t xml:space="preserve">, Jonathan &amp; </w:t>
      </w:r>
      <w:proofErr w:type="spellStart"/>
      <w:r w:rsidRPr="00C21E7D">
        <w:rPr>
          <w:rFonts w:ascii="Times New Roman" w:hAnsi="Times New Roman" w:cs="Times New Roman"/>
          <w:sz w:val="24"/>
          <w:szCs w:val="24"/>
        </w:rPr>
        <w:t>Ostberg</w:t>
      </w:r>
      <w:proofErr w:type="spellEnd"/>
      <w:r w:rsidRPr="00C21E7D">
        <w:rPr>
          <w:rFonts w:ascii="Times New Roman" w:hAnsi="Times New Roman" w:cs="Times New Roman"/>
          <w:sz w:val="24"/>
          <w:szCs w:val="24"/>
        </w:rPr>
        <w:t xml:space="preserve">, Johan &amp; Pataki, Diane &amp; </w:t>
      </w:r>
      <w:proofErr w:type="spellStart"/>
      <w:r w:rsidRPr="00C21E7D">
        <w:rPr>
          <w:rFonts w:ascii="Times New Roman" w:hAnsi="Times New Roman" w:cs="Times New Roman"/>
          <w:sz w:val="24"/>
          <w:szCs w:val="24"/>
        </w:rPr>
        <w:t>Randrup</w:t>
      </w:r>
      <w:proofErr w:type="spellEnd"/>
      <w:r w:rsidRPr="00C21E7D">
        <w:rPr>
          <w:rFonts w:ascii="Times New Roman" w:hAnsi="Times New Roman" w:cs="Times New Roman"/>
          <w:sz w:val="24"/>
          <w:szCs w:val="24"/>
        </w:rPr>
        <w:t xml:space="preserve">, Thomas &amp; Rasmussen, </w:t>
      </w:r>
      <w:proofErr w:type="spellStart"/>
      <w:r w:rsidRPr="00C21E7D">
        <w:rPr>
          <w:rFonts w:ascii="Times New Roman" w:hAnsi="Times New Roman" w:cs="Times New Roman"/>
          <w:sz w:val="24"/>
          <w:szCs w:val="24"/>
        </w:rPr>
        <w:t>Tørres</w:t>
      </w:r>
      <w:proofErr w:type="spellEnd"/>
      <w:r w:rsidRPr="00C21E7D">
        <w:rPr>
          <w:rFonts w:ascii="Times New Roman" w:hAnsi="Times New Roman" w:cs="Times New Roman"/>
          <w:sz w:val="24"/>
          <w:szCs w:val="24"/>
        </w:rPr>
        <w:t xml:space="preserve"> &amp; Roman, Lara &amp; Russo, </w:t>
      </w:r>
      <w:proofErr w:type="spellStart"/>
      <w:r w:rsidRPr="00C21E7D">
        <w:rPr>
          <w:rFonts w:ascii="Times New Roman" w:hAnsi="Times New Roman" w:cs="Times New Roman"/>
          <w:sz w:val="24"/>
          <w:szCs w:val="24"/>
        </w:rPr>
        <w:t>Alessio</w:t>
      </w:r>
      <w:proofErr w:type="spellEnd"/>
      <w:r w:rsidRPr="00C21E7D">
        <w:rPr>
          <w:rFonts w:ascii="Times New Roman" w:hAnsi="Times New Roman" w:cs="Times New Roman"/>
          <w:sz w:val="24"/>
          <w:szCs w:val="24"/>
        </w:rPr>
        <w:t xml:space="preserve"> &amp; Shackleton, Charlie &amp; </w:t>
      </w:r>
      <w:proofErr w:type="spellStart"/>
      <w:r w:rsidRPr="00C21E7D">
        <w:rPr>
          <w:rFonts w:ascii="Times New Roman" w:hAnsi="Times New Roman" w:cs="Times New Roman"/>
          <w:sz w:val="24"/>
          <w:szCs w:val="24"/>
        </w:rPr>
        <w:t>Tjoelker</w:t>
      </w:r>
      <w:proofErr w:type="spellEnd"/>
      <w:r w:rsidRPr="00C21E7D">
        <w:rPr>
          <w:rFonts w:ascii="Times New Roman" w:hAnsi="Times New Roman" w:cs="Times New Roman"/>
          <w:sz w:val="24"/>
          <w:szCs w:val="24"/>
        </w:rPr>
        <w:t xml:space="preserve">, Mark. (2022). Assessing climate risk to support urban forests in a changing climate. </w:t>
      </w:r>
      <w:r w:rsidRPr="00C21E7D">
        <w:rPr>
          <w:rFonts w:ascii="Times New Roman" w:hAnsi="Times New Roman" w:cs="Times New Roman"/>
          <w:i/>
          <w:iCs/>
          <w:sz w:val="24"/>
          <w:szCs w:val="24"/>
        </w:rPr>
        <w:t>Plants People Planet</w:t>
      </w:r>
      <w:r w:rsidRPr="00C21E7D">
        <w:rPr>
          <w:rFonts w:ascii="Times New Roman" w:hAnsi="Times New Roman" w:cs="Times New Roman"/>
          <w:sz w:val="24"/>
          <w:szCs w:val="24"/>
        </w:rPr>
        <w:t>. 4. 10.1002/ppp3.10240.</w:t>
      </w:r>
    </w:p>
    <w:p w14:paraId="5EF29C77" w14:textId="77777777" w:rsidR="00384A2F" w:rsidRPr="00C21E7D" w:rsidRDefault="00384A2F" w:rsidP="00384A2F">
      <w:pPr>
        <w:spacing w:after="0" w:line="360" w:lineRule="auto"/>
        <w:ind w:left="720" w:hanging="720"/>
        <w:jc w:val="both"/>
        <w:rPr>
          <w:rFonts w:ascii="Times New Roman" w:hAnsi="Times New Roman" w:cs="Times New Roman"/>
          <w:sz w:val="24"/>
          <w:szCs w:val="24"/>
        </w:rPr>
      </w:pPr>
      <w:proofErr w:type="spellStart"/>
      <w:r w:rsidRPr="00C21E7D">
        <w:rPr>
          <w:rFonts w:ascii="Times New Roman" w:hAnsi="Times New Roman" w:cs="Times New Roman"/>
          <w:sz w:val="24"/>
          <w:szCs w:val="24"/>
        </w:rPr>
        <w:t>Fakhri</w:t>
      </w:r>
      <w:proofErr w:type="spellEnd"/>
      <w:r w:rsidRPr="00C21E7D">
        <w:rPr>
          <w:rFonts w:ascii="Times New Roman" w:hAnsi="Times New Roman" w:cs="Times New Roman"/>
          <w:sz w:val="24"/>
          <w:szCs w:val="24"/>
        </w:rPr>
        <w:t xml:space="preserve">, A., &amp; </w:t>
      </w:r>
      <w:proofErr w:type="spellStart"/>
      <w:r w:rsidRPr="00C21E7D">
        <w:rPr>
          <w:rFonts w:ascii="Times New Roman" w:hAnsi="Times New Roman" w:cs="Times New Roman"/>
          <w:sz w:val="24"/>
          <w:szCs w:val="24"/>
        </w:rPr>
        <w:t>Latifi</w:t>
      </w:r>
      <w:proofErr w:type="spellEnd"/>
      <w:r w:rsidRPr="00C21E7D">
        <w:rPr>
          <w:rFonts w:ascii="Times New Roman" w:hAnsi="Times New Roman" w:cs="Times New Roman"/>
          <w:sz w:val="24"/>
          <w:szCs w:val="24"/>
        </w:rPr>
        <w:t>, H. (2021). A consumer grade UAV-based framework to estimate structural attributes of coppice and high oak forest stands in semi-arid regions. </w:t>
      </w:r>
      <w:r w:rsidRPr="00C21E7D">
        <w:rPr>
          <w:rFonts w:ascii="Times New Roman" w:hAnsi="Times New Roman" w:cs="Times New Roman"/>
          <w:i/>
          <w:iCs/>
          <w:sz w:val="24"/>
          <w:szCs w:val="24"/>
        </w:rPr>
        <w:t>Remote Sensing</w:t>
      </w:r>
      <w:r w:rsidRPr="00C21E7D">
        <w:rPr>
          <w:rFonts w:ascii="Times New Roman" w:hAnsi="Times New Roman" w:cs="Times New Roman"/>
          <w:sz w:val="24"/>
          <w:szCs w:val="24"/>
        </w:rPr>
        <w:t>, </w:t>
      </w:r>
      <w:r w:rsidRPr="00C21E7D">
        <w:rPr>
          <w:rFonts w:ascii="Times New Roman" w:hAnsi="Times New Roman" w:cs="Times New Roman"/>
          <w:i/>
          <w:iCs/>
          <w:sz w:val="24"/>
          <w:szCs w:val="24"/>
        </w:rPr>
        <w:t>13</w:t>
      </w:r>
      <w:r w:rsidRPr="00C21E7D">
        <w:rPr>
          <w:rFonts w:ascii="Times New Roman" w:hAnsi="Times New Roman" w:cs="Times New Roman"/>
          <w:sz w:val="24"/>
          <w:szCs w:val="24"/>
        </w:rPr>
        <w:t>(21), 4367.</w:t>
      </w:r>
    </w:p>
    <w:p w14:paraId="581BE411" w14:textId="77777777" w:rsidR="00171A95" w:rsidRPr="00171A95" w:rsidRDefault="00171A95" w:rsidP="000D79C9">
      <w:pPr>
        <w:spacing w:line="360" w:lineRule="auto"/>
        <w:jc w:val="both"/>
        <w:rPr>
          <w:rFonts w:ascii="Times New Roman" w:eastAsia="Times New Roman" w:hAnsi="Times New Roman" w:cs="Times New Roman"/>
          <w:color w:val="1B1C1D"/>
          <w:sz w:val="24"/>
          <w:szCs w:val="24"/>
        </w:rPr>
      </w:pPr>
      <w:proofErr w:type="spellStart"/>
      <w:r w:rsidRPr="00171A95">
        <w:rPr>
          <w:rFonts w:ascii="Times New Roman" w:hAnsi="Times New Roman" w:cs="Times New Roman"/>
          <w:color w:val="000000"/>
          <w:sz w:val="24"/>
          <w:szCs w:val="24"/>
        </w:rPr>
        <w:t>Feldpausch</w:t>
      </w:r>
      <w:proofErr w:type="spellEnd"/>
      <w:r w:rsidRPr="00171A95">
        <w:rPr>
          <w:rFonts w:ascii="Times New Roman" w:hAnsi="Times New Roman" w:cs="Times New Roman"/>
          <w:color w:val="000000"/>
          <w:sz w:val="24"/>
          <w:szCs w:val="24"/>
        </w:rPr>
        <w:t xml:space="preserve"> T, Lloyd J, </w:t>
      </w:r>
      <w:proofErr w:type="spellStart"/>
      <w:r w:rsidRPr="00171A95">
        <w:rPr>
          <w:rFonts w:ascii="Times New Roman" w:hAnsi="Times New Roman" w:cs="Times New Roman"/>
          <w:color w:val="000000"/>
          <w:sz w:val="24"/>
          <w:szCs w:val="24"/>
        </w:rPr>
        <w:t>Brienen</w:t>
      </w:r>
      <w:proofErr w:type="spellEnd"/>
      <w:r w:rsidRPr="00171A95">
        <w:rPr>
          <w:rFonts w:ascii="Times New Roman" w:hAnsi="Times New Roman" w:cs="Times New Roman"/>
          <w:color w:val="000000"/>
          <w:sz w:val="24"/>
          <w:szCs w:val="24"/>
        </w:rPr>
        <w:t xml:space="preserve"> R, Lewis S, </w:t>
      </w:r>
      <w:proofErr w:type="spellStart"/>
      <w:r w:rsidRPr="00171A95">
        <w:rPr>
          <w:rFonts w:ascii="Times New Roman" w:hAnsi="Times New Roman" w:cs="Times New Roman"/>
          <w:color w:val="000000"/>
          <w:sz w:val="24"/>
          <w:szCs w:val="24"/>
        </w:rPr>
        <w:t>Gloor</w:t>
      </w:r>
      <w:proofErr w:type="spellEnd"/>
      <w:r w:rsidRPr="00171A95">
        <w:rPr>
          <w:rFonts w:ascii="Times New Roman" w:hAnsi="Times New Roman" w:cs="Times New Roman"/>
          <w:color w:val="000000"/>
          <w:sz w:val="24"/>
          <w:szCs w:val="24"/>
        </w:rPr>
        <w:t xml:space="preserve"> E, </w:t>
      </w:r>
      <w:proofErr w:type="spellStart"/>
      <w:r w:rsidRPr="00171A95">
        <w:rPr>
          <w:rFonts w:ascii="Times New Roman" w:hAnsi="Times New Roman" w:cs="Times New Roman"/>
          <w:color w:val="000000"/>
          <w:sz w:val="24"/>
          <w:szCs w:val="24"/>
        </w:rPr>
        <w:t>Monteagudo</w:t>
      </w:r>
      <w:proofErr w:type="spellEnd"/>
      <w:r w:rsidRPr="00171A95">
        <w:rPr>
          <w:rFonts w:ascii="Times New Roman" w:hAnsi="Times New Roman" w:cs="Times New Roman"/>
          <w:color w:val="000000"/>
          <w:sz w:val="24"/>
          <w:szCs w:val="24"/>
        </w:rPr>
        <w:t xml:space="preserve"> A, Lopez-Gonzalez G, </w:t>
      </w:r>
      <w:proofErr w:type="spellStart"/>
      <w:r w:rsidRPr="00171A95">
        <w:rPr>
          <w:rFonts w:ascii="Times New Roman" w:hAnsi="Times New Roman" w:cs="Times New Roman"/>
          <w:color w:val="000000"/>
          <w:sz w:val="24"/>
          <w:szCs w:val="24"/>
        </w:rPr>
        <w:t>Banin</w:t>
      </w:r>
      <w:proofErr w:type="spellEnd"/>
      <w:r w:rsidRPr="00171A95">
        <w:rPr>
          <w:rFonts w:ascii="Times New Roman" w:hAnsi="Times New Roman" w:cs="Times New Roman"/>
          <w:color w:val="000000"/>
          <w:sz w:val="24"/>
          <w:szCs w:val="24"/>
        </w:rPr>
        <w:t xml:space="preserve"> </w:t>
      </w:r>
      <w:r w:rsidR="00D46872">
        <w:rPr>
          <w:rFonts w:ascii="Times New Roman" w:hAnsi="Times New Roman" w:cs="Times New Roman"/>
          <w:color w:val="000000"/>
          <w:sz w:val="24"/>
          <w:szCs w:val="24"/>
        </w:rPr>
        <w:tab/>
      </w:r>
      <w:r w:rsidRPr="00171A95">
        <w:rPr>
          <w:rFonts w:ascii="Times New Roman" w:hAnsi="Times New Roman" w:cs="Times New Roman"/>
          <w:color w:val="000000"/>
          <w:sz w:val="24"/>
          <w:szCs w:val="24"/>
        </w:rPr>
        <w:t xml:space="preserve">L, Abu Salim K, </w:t>
      </w:r>
      <w:proofErr w:type="spellStart"/>
      <w:r w:rsidRPr="00171A95">
        <w:rPr>
          <w:rFonts w:ascii="Times New Roman" w:hAnsi="Times New Roman" w:cs="Times New Roman"/>
          <w:color w:val="000000"/>
          <w:sz w:val="24"/>
          <w:szCs w:val="24"/>
        </w:rPr>
        <w:t>Alexiades</w:t>
      </w:r>
      <w:proofErr w:type="spellEnd"/>
      <w:r w:rsidRPr="00171A95">
        <w:rPr>
          <w:rFonts w:ascii="Times New Roman" w:hAnsi="Times New Roman" w:cs="Times New Roman"/>
          <w:color w:val="000000"/>
          <w:sz w:val="24"/>
          <w:szCs w:val="24"/>
        </w:rPr>
        <w:t xml:space="preserve"> M, Almeida S, </w:t>
      </w:r>
      <w:proofErr w:type="spellStart"/>
      <w:r w:rsidRPr="00171A95">
        <w:rPr>
          <w:rFonts w:ascii="Times New Roman" w:hAnsi="Times New Roman" w:cs="Times New Roman"/>
          <w:color w:val="000000"/>
          <w:sz w:val="24"/>
          <w:szCs w:val="24"/>
        </w:rPr>
        <w:t>Amaral</w:t>
      </w:r>
      <w:proofErr w:type="spellEnd"/>
      <w:r w:rsidRPr="00171A95">
        <w:rPr>
          <w:rFonts w:ascii="Times New Roman" w:hAnsi="Times New Roman" w:cs="Times New Roman"/>
          <w:color w:val="000000"/>
          <w:sz w:val="24"/>
          <w:szCs w:val="24"/>
        </w:rPr>
        <w:t xml:space="preserve"> I, Andrade A, </w:t>
      </w:r>
      <w:proofErr w:type="spellStart"/>
      <w:r w:rsidRPr="00171A95">
        <w:rPr>
          <w:rFonts w:ascii="Times New Roman" w:hAnsi="Times New Roman" w:cs="Times New Roman"/>
          <w:color w:val="000000"/>
          <w:sz w:val="24"/>
          <w:szCs w:val="24"/>
        </w:rPr>
        <w:t>Aragao</w:t>
      </w:r>
      <w:proofErr w:type="spellEnd"/>
      <w:r w:rsidRPr="00171A95">
        <w:rPr>
          <w:rFonts w:ascii="Times New Roman" w:hAnsi="Times New Roman" w:cs="Times New Roman"/>
          <w:color w:val="000000"/>
          <w:sz w:val="24"/>
          <w:szCs w:val="24"/>
        </w:rPr>
        <w:t xml:space="preserve"> L, Murakami A, </w:t>
      </w:r>
      <w:r w:rsidR="00D46872">
        <w:rPr>
          <w:rFonts w:ascii="Times New Roman" w:hAnsi="Times New Roman" w:cs="Times New Roman"/>
          <w:color w:val="000000"/>
          <w:sz w:val="24"/>
          <w:szCs w:val="24"/>
        </w:rPr>
        <w:tab/>
      </w:r>
      <w:proofErr w:type="spellStart"/>
      <w:r w:rsidRPr="00171A95">
        <w:rPr>
          <w:rFonts w:ascii="Times New Roman" w:hAnsi="Times New Roman" w:cs="Times New Roman"/>
          <w:color w:val="000000"/>
          <w:sz w:val="24"/>
          <w:szCs w:val="24"/>
        </w:rPr>
        <w:t>Arets</w:t>
      </w:r>
      <w:proofErr w:type="spellEnd"/>
      <w:r w:rsidRPr="00171A95">
        <w:rPr>
          <w:rFonts w:ascii="Times New Roman" w:hAnsi="Times New Roman" w:cs="Times New Roman"/>
          <w:color w:val="000000"/>
          <w:sz w:val="24"/>
          <w:szCs w:val="24"/>
        </w:rPr>
        <w:t xml:space="preserve"> E, Arroyo L, </w:t>
      </w:r>
      <w:proofErr w:type="spellStart"/>
      <w:r w:rsidRPr="00171A95">
        <w:rPr>
          <w:rFonts w:ascii="Times New Roman" w:hAnsi="Times New Roman" w:cs="Times New Roman"/>
          <w:color w:val="000000"/>
          <w:sz w:val="24"/>
          <w:szCs w:val="24"/>
        </w:rPr>
        <w:t>Aymard</w:t>
      </w:r>
      <w:proofErr w:type="spellEnd"/>
      <w:r w:rsidRPr="00171A95">
        <w:rPr>
          <w:rFonts w:ascii="Times New Roman" w:hAnsi="Times New Roman" w:cs="Times New Roman"/>
          <w:color w:val="000000"/>
          <w:sz w:val="24"/>
          <w:szCs w:val="24"/>
        </w:rPr>
        <w:t xml:space="preserve"> G, Baker T, </w:t>
      </w:r>
      <w:proofErr w:type="spellStart"/>
      <w:r w:rsidRPr="00171A95">
        <w:rPr>
          <w:rFonts w:ascii="Times New Roman" w:hAnsi="Times New Roman" w:cs="Times New Roman"/>
          <w:color w:val="000000"/>
          <w:sz w:val="24"/>
          <w:szCs w:val="24"/>
        </w:rPr>
        <w:t>Banki</w:t>
      </w:r>
      <w:proofErr w:type="spellEnd"/>
      <w:r w:rsidRPr="00171A95">
        <w:rPr>
          <w:rFonts w:ascii="Times New Roman" w:hAnsi="Times New Roman" w:cs="Times New Roman"/>
          <w:color w:val="000000"/>
          <w:sz w:val="24"/>
          <w:szCs w:val="24"/>
        </w:rPr>
        <w:t xml:space="preserve"> O, Berry N, Cardozo N, </w:t>
      </w:r>
      <w:proofErr w:type="spellStart"/>
      <w:r w:rsidRPr="00171A95">
        <w:rPr>
          <w:rFonts w:ascii="Times New Roman" w:hAnsi="Times New Roman" w:cs="Times New Roman"/>
          <w:color w:val="000000"/>
          <w:sz w:val="24"/>
          <w:szCs w:val="24"/>
        </w:rPr>
        <w:t>Stropp</w:t>
      </w:r>
      <w:proofErr w:type="spellEnd"/>
      <w:r w:rsidRPr="00171A95">
        <w:rPr>
          <w:rFonts w:ascii="Times New Roman" w:hAnsi="Times New Roman" w:cs="Times New Roman"/>
          <w:color w:val="000000"/>
          <w:sz w:val="24"/>
          <w:szCs w:val="24"/>
        </w:rPr>
        <w:t xml:space="preserve"> </w:t>
      </w:r>
      <w:proofErr w:type="spellStart"/>
      <w:r w:rsidRPr="00171A95">
        <w:rPr>
          <w:rFonts w:ascii="Times New Roman" w:hAnsi="Times New Roman" w:cs="Times New Roman"/>
          <w:color w:val="000000"/>
          <w:sz w:val="24"/>
          <w:szCs w:val="24"/>
        </w:rPr>
        <w:t>Carneiro</w:t>
      </w:r>
      <w:proofErr w:type="spellEnd"/>
      <w:r w:rsidRPr="00171A95">
        <w:rPr>
          <w:rFonts w:ascii="Times New Roman" w:hAnsi="Times New Roman" w:cs="Times New Roman"/>
          <w:color w:val="000000"/>
          <w:sz w:val="24"/>
          <w:szCs w:val="24"/>
        </w:rPr>
        <w:t xml:space="preserve"> J, </w:t>
      </w:r>
      <w:r w:rsidR="00D46872">
        <w:rPr>
          <w:rFonts w:ascii="Times New Roman" w:hAnsi="Times New Roman" w:cs="Times New Roman"/>
          <w:color w:val="000000"/>
          <w:sz w:val="24"/>
          <w:szCs w:val="24"/>
        </w:rPr>
        <w:tab/>
      </w:r>
      <w:r w:rsidRPr="00171A95">
        <w:rPr>
          <w:rFonts w:ascii="Times New Roman" w:hAnsi="Times New Roman" w:cs="Times New Roman"/>
          <w:color w:val="000000"/>
          <w:sz w:val="24"/>
          <w:szCs w:val="24"/>
        </w:rPr>
        <w:t xml:space="preserve">Phillips O. Tree height integrated into pantropical forest biomass estimates. </w:t>
      </w:r>
      <w:r w:rsidR="00D46872">
        <w:rPr>
          <w:rFonts w:ascii="Times New Roman" w:hAnsi="Times New Roman" w:cs="Times New Roman"/>
          <w:color w:val="000000"/>
          <w:sz w:val="24"/>
          <w:szCs w:val="24"/>
        </w:rPr>
        <w:tab/>
      </w:r>
      <w:r w:rsidRPr="00D46872">
        <w:rPr>
          <w:rFonts w:ascii="Times New Roman" w:hAnsi="Times New Roman" w:cs="Times New Roman"/>
          <w:i/>
          <w:color w:val="000000"/>
          <w:sz w:val="24"/>
          <w:szCs w:val="24"/>
        </w:rPr>
        <w:t>BIOGEOSCIENCES</w:t>
      </w:r>
      <w:r w:rsidRPr="00171A95">
        <w:rPr>
          <w:rFonts w:ascii="Times New Roman" w:hAnsi="Times New Roman" w:cs="Times New Roman"/>
          <w:color w:val="000000"/>
          <w:sz w:val="24"/>
          <w:szCs w:val="24"/>
        </w:rPr>
        <w:t xml:space="preserve"> 9 (8); 2012. p. 3381-3403. JRC69737</w:t>
      </w:r>
    </w:p>
    <w:p w14:paraId="410955D0" w14:textId="77777777" w:rsidR="000D79C9" w:rsidRPr="00F60A08" w:rsidRDefault="000D79C9" w:rsidP="000D79C9">
      <w:pPr>
        <w:pStyle w:val="NormalWeb"/>
        <w:spacing w:before="0" w:beforeAutospacing="0" w:after="160" w:afterAutospacing="0" w:line="360" w:lineRule="auto"/>
        <w:jc w:val="both"/>
      </w:pPr>
      <w:proofErr w:type="spellStart"/>
      <w:r w:rsidRPr="00F60A08">
        <w:t>Flewelling</w:t>
      </w:r>
      <w:proofErr w:type="spellEnd"/>
      <w:r w:rsidRPr="00F60A08">
        <w:t xml:space="preserve">, J. W., (1998). </w:t>
      </w:r>
      <w:r w:rsidRPr="00F60A08">
        <w:rPr>
          <w:rStyle w:val="Emphasis"/>
        </w:rPr>
        <w:t>Evaluation of Tree Height Prediction Models for Stand</w:t>
      </w:r>
      <w:r w:rsidR="00F60A08">
        <w:rPr>
          <w:rStyle w:val="Emphasis"/>
        </w:rPr>
        <w:t xml:space="preserve"> </w:t>
      </w:r>
      <w:r w:rsidR="00F60A08">
        <w:rPr>
          <w:rStyle w:val="Emphasis"/>
        </w:rPr>
        <w:tab/>
      </w:r>
      <w:proofErr w:type="spellStart"/>
      <w:r w:rsidRPr="00F60A08">
        <w:rPr>
          <w:rStyle w:val="Emphasis"/>
        </w:rPr>
        <w:t>Inventory</w:t>
      </w:r>
      <w:r w:rsidRPr="00F60A08">
        <w:t>.Western</w:t>
      </w:r>
      <w:proofErr w:type="spellEnd"/>
      <w:r w:rsidRPr="00F60A08">
        <w:t xml:space="preserve"> </w:t>
      </w:r>
      <w:r w:rsidRPr="00C0596C">
        <w:rPr>
          <w:i/>
        </w:rPr>
        <w:t>Journal of Applied Forestry</w:t>
      </w:r>
      <w:r w:rsidRPr="00F60A08">
        <w:t xml:space="preserve">. Available at </w:t>
      </w:r>
      <w:r w:rsidRPr="00F60A08">
        <w:tab/>
      </w:r>
      <w:hyperlink r:id="rId18" w:history="1">
        <w:r w:rsidRPr="00F60A08">
          <w:rPr>
            <w:rStyle w:val="Hyperlink"/>
            <w:rFonts w:eastAsiaTheme="majorEastAsia"/>
          </w:rPr>
          <w:t>https://doi.org/10.1093/wjaf/13.4.109</w:t>
        </w:r>
      </w:hyperlink>
      <w:r w:rsidRPr="00F60A08">
        <w:t>.</w:t>
      </w:r>
    </w:p>
    <w:p w14:paraId="1E2DED26" w14:textId="77777777" w:rsidR="005E66D4" w:rsidRPr="00F60A08" w:rsidRDefault="005E66D4" w:rsidP="000D79C9">
      <w:pPr>
        <w:spacing w:line="360" w:lineRule="auto"/>
        <w:jc w:val="both"/>
        <w:rPr>
          <w:rFonts w:ascii="Times New Roman" w:eastAsia="Times New Roman" w:hAnsi="Times New Roman" w:cs="Times New Roman"/>
          <w:sz w:val="24"/>
          <w:szCs w:val="24"/>
        </w:rPr>
      </w:pPr>
      <w:r w:rsidRPr="00F60A08">
        <w:rPr>
          <w:rFonts w:ascii="Times New Roman" w:eastAsia="Times New Roman" w:hAnsi="Times New Roman" w:cs="Times New Roman"/>
          <w:sz w:val="24"/>
          <w:szCs w:val="24"/>
        </w:rPr>
        <w:lastRenderedPageBreak/>
        <w:t xml:space="preserve">Fortier, J., </w:t>
      </w:r>
      <w:proofErr w:type="spellStart"/>
      <w:r w:rsidRPr="00F60A08">
        <w:rPr>
          <w:rFonts w:ascii="Times New Roman" w:eastAsia="Times New Roman" w:hAnsi="Times New Roman" w:cs="Times New Roman"/>
          <w:sz w:val="24"/>
          <w:szCs w:val="24"/>
        </w:rPr>
        <w:t>Truax</w:t>
      </w:r>
      <w:proofErr w:type="spellEnd"/>
      <w:r w:rsidRPr="00F60A08">
        <w:rPr>
          <w:rFonts w:ascii="Times New Roman" w:eastAsia="Times New Roman" w:hAnsi="Times New Roman" w:cs="Times New Roman"/>
          <w:sz w:val="24"/>
          <w:szCs w:val="24"/>
        </w:rPr>
        <w:t xml:space="preserve">, B., Gagnon, D., &amp; Lambert, F. (2017). Allometric Equations for Estimating </w:t>
      </w:r>
      <w:r w:rsidR="00F60A08">
        <w:rPr>
          <w:rFonts w:ascii="Times New Roman" w:eastAsia="Times New Roman" w:hAnsi="Times New Roman" w:cs="Times New Roman"/>
          <w:sz w:val="24"/>
          <w:szCs w:val="24"/>
        </w:rPr>
        <w:tab/>
      </w:r>
      <w:r w:rsidRPr="00F60A08">
        <w:rPr>
          <w:rFonts w:ascii="Times New Roman" w:eastAsia="Times New Roman" w:hAnsi="Times New Roman" w:cs="Times New Roman"/>
          <w:sz w:val="24"/>
          <w:szCs w:val="24"/>
        </w:rPr>
        <w:t xml:space="preserve">Compartment </w:t>
      </w:r>
      <w:r w:rsidRPr="00F60A08">
        <w:rPr>
          <w:rFonts w:ascii="Times New Roman" w:eastAsia="Times New Roman" w:hAnsi="Times New Roman" w:cs="Times New Roman"/>
          <w:sz w:val="24"/>
          <w:szCs w:val="24"/>
        </w:rPr>
        <w:tab/>
        <w:t>Biomass and Stem Volume in Mature Hybrid Poplars: General or Site-</w:t>
      </w:r>
      <w:r w:rsidR="00F60A08">
        <w:rPr>
          <w:rFonts w:ascii="Times New Roman" w:eastAsia="Times New Roman" w:hAnsi="Times New Roman" w:cs="Times New Roman"/>
          <w:sz w:val="24"/>
          <w:szCs w:val="24"/>
        </w:rPr>
        <w:tab/>
      </w:r>
      <w:r w:rsidRPr="00F60A08">
        <w:rPr>
          <w:rFonts w:ascii="Times New Roman" w:eastAsia="Times New Roman" w:hAnsi="Times New Roman" w:cs="Times New Roman"/>
          <w:sz w:val="24"/>
          <w:szCs w:val="24"/>
        </w:rPr>
        <w:t>Specific </w:t>
      </w:r>
      <w:r w:rsidRPr="00F60A08">
        <w:rPr>
          <w:rFonts w:ascii="Times New Roman" w:eastAsia="Times New Roman" w:hAnsi="Times New Roman" w:cs="Times New Roman"/>
          <w:i/>
          <w:iCs/>
          <w:sz w:val="24"/>
          <w:szCs w:val="24"/>
        </w:rPr>
        <w:t>Forests</w:t>
      </w:r>
      <w:r w:rsidRPr="00F60A08">
        <w:rPr>
          <w:rFonts w:ascii="Times New Roman" w:eastAsia="Times New Roman" w:hAnsi="Times New Roman" w:cs="Times New Roman"/>
          <w:sz w:val="24"/>
          <w:szCs w:val="24"/>
        </w:rPr>
        <w:t>, </w:t>
      </w:r>
      <w:r w:rsidRPr="00F60A08">
        <w:rPr>
          <w:rFonts w:ascii="Times New Roman" w:eastAsia="Times New Roman" w:hAnsi="Times New Roman" w:cs="Times New Roman"/>
          <w:i/>
          <w:iCs/>
          <w:sz w:val="24"/>
          <w:szCs w:val="24"/>
        </w:rPr>
        <w:t>8</w:t>
      </w:r>
      <w:r w:rsidRPr="00F60A08">
        <w:rPr>
          <w:rFonts w:ascii="Times New Roman" w:eastAsia="Times New Roman" w:hAnsi="Times New Roman" w:cs="Times New Roman"/>
          <w:sz w:val="24"/>
          <w:szCs w:val="24"/>
        </w:rPr>
        <w:t xml:space="preserve">(9), 309. </w:t>
      </w:r>
      <w:r w:rsidRPr="00F60A08">
        <w:rPr>
          <w:rFonts w:ascii="Times New Roman" w:eastAsia="Times New Roman" w:hAnsi="Times New Roman" w:cs="Times New Roman"/>
          <w:sz w:val="24"/>
          <w:szCs w:val="24"/>
        </w:rPr>
        <w:tab/>
      </w:r>
      <w:hyperlink r:id="rId19" w:history="1">
        <w:r w:rsidR="00894864" w:rsidRPr="00F60A08">
          <w:rPr>
            <w:rStyle w:val="Hyperlink"/>
            <w:rFonts w:ascii="Times New Roman" w:eastAsia="Times New Roman" w:hAnsi="Times New Roman" w:cs="Times New Roman"/>
            <w:sz w:val="24"/>
            <w:szCs w:val="24"/>
          </w:rPr>
          <w:t>https://doi.org/10.3390/f8090309</w:t>
        </w:r>
      </w:hyperlink>
    </w:p>
    <w:p w14:paraId="62EF8373" w14:textId="77777777" w:rsidR="00894864" w:rsidRPr="00F60A08" w:rsidRDefault="00894864" w:rsidP="000D79C9">
      <w:pPr>
        <w:spacing w:line="360" w:lineRule="auto"/>
        <w:jc w:val="both"/>
        <w:rPr>
          <w:rFonts w:ascii="Times New Roman" w:hAnsi="Times New Roman" w:cs="Times New Roman"/>
          <w:sz w:val="24"/>
          <w:szCs w:val="24"/>
        </w:rPr>
      </w:pPr>
      <w:r w:rsidRPr="00F60A08">
        <w:rPr>
          <w:rFonts w:ascii="Times New Roman" w:hAnsi="Times New Roman" w:cs="Times New Roman"/>
          <w:sz w:val="24"/>
          <w:szCs w:val="24"/>
        </w:rPr>
        <w:t xml:space="preserve">Food and Agricultural Organization. (2010). Global planted forests thematic study: Implications </w:t>
      </w:r>
      <w:r w:rsidRPr="00F60A08">
        <w:rPr>
          <w:rFonts w:ascii="Times New Roman" w:hAnsi="Times New Roman" w:cs="Times New Roman"/>
          <w:sz w:val="24"/>
          <w:szCs w:val="24"/>
        </w:rPr>
        <w:tab/>
        <w:t xml:space="preserve">for future wood supply. FAO Forestry working Paper 161. </w:t>
      </w:r>
    </w:p>
    <w:p w14:paraId="1992B8E8" w14:textId="77777777" w:rsidR="00F60A08" w:rsidRPr="00F60A08" w:rsidRDefault="00F60A08" w:rsidP="00F60A08">
      <w:pPr>
        <w:pStyle w:val="NormalWeb"/>
        <w:spacing w:before="0" w:beforeAutospacing="0" w:after="160" w:afterAutospacing="0" w:line="360" w:lineRule="auto"/>
        <w:jc w:val="both"/>
      </w:pPr>
      <w:r w:rsidRPr="00F60A08">
        <w:t xml:space="preserve">Frontiers in Forestry (2023). </w:t>
      </w:r>
      <w:r w:rsidRPr="00B05474">
        <w:rPr>
          <w:rStyle w:val="Emphasis"/>
          <w:i w:val="0"/>
        </w:rPr>
        <w:t>Evaluation of Regression Methods for Characterizing Height-</w:t>
      </w:r>
      <w:r w:rsidRPr="00B05474">
        <w:rPr>
          <w:rStyle w:val="Emphasis"/>
          <w:i w:val="0"/>
        </w:rPr>
        <w:tab/>
        <w:t>Diameter Relationships</w:t>
      </w:r>
      <w:r w:rsidRPr="00F60A08">
        <w:t xml:space="preserve">. </w:t>
      </w:r>
      <w:hyperlink r:id="rId20" w:history="1">
        <w:r w:rsidRPr="00F60A08">
          <w:rPr>
            <w:rStyle w:val="Hyperlink"/>
          </w:rPr>
          <w:t>https://www.frontiersin.org/journals/forests-and-global-change/articles/10.3389/ffgc.2023.1282297/full</w:t>
        </w:r>
      </w:hyperlink>
      <w:r w:rsidRPr="00F60A08">
        <w:t xml:space="preserve"> </w:t>
      </w:r>
    </w:p>
    <w:p w14:paraId="75145E83" w14:textId="77777777" w:rsidR="00384A2F" w:rsidRPr="00C21E7D" w:rsidRDefault="00384A2F" w:rsidP="00384A2F">
      <w:pPr>
        <w:spacing w:after="0" w:line="360" w:lineRule="auto"/>
        <w:ind w:left="720" w:hanging="720"/>
        <w:jc w:val="both"/>
        <w:rPr>
          <w:rFonts w:ascii="Times New Roman" w:hAnsi="Times New Roman" w:cs="Times New Roman"/>
          <w:sz w:val="24"/>
          <w:szCs w:val="24"/>
        </w:rPr>
      </w:pPr>
      <w:proofErr w:type="spellStart"/>
      <w:r w:rsidRPr="00C21E7D">
        <w:rPr>
          <w:rFonts w:ascii="Times New Roman" w:hAnsi="Times New Roman" w:cs="Times New Roman"/>
          <w:sz w:val="24"/>
          <w:szCs w:val="24"/>
        </w:rPr>
        <w:t>Gobakken</w:t>
      </w:r>
      <w:proofErr w:type="spellEnd"/>
      <w:r w:rsidRPr="00C21E7D">
        <w:rPr>
          <w:rFonts w:ascii="Times New Roman" w:hAnsi="Times New Roman" w:cs="Times New Roman"/>
          <w:sz w:val="24"/>
          <w:szCs w:val="24"/>
        </w:rPr>
        <w:t xml:space="preserve">, T., &amp; </w:t>
      </w:r>
      <w:proofErr w:type="spellStart"/>
      <w:r w:rsidRPr="00C21E7D">
        <w:rPr>
          <w:rFonts w:ascii="Times New Roman" w:hAnsi="Times New Roman" w:cs="Times New Roman"/>
          <w:sz w:val="24"/>
          <w:szCs w:val="24"/>
        </w:rPr>
        <w:t>Næsset</w:t>
      </w:r>
      <w:proofErr w:type="spellEnd"/>
      <w:r w:rsidRPr="00C21E7D">
        <w:rPr>
          <w:rFonts w:ascii="Times New Roman" w:hAnsi="Times New Roman" w:cs="Times New Roman"/>
          <w:sz w:val="24"/>
          <w:szCs w:val="24"/>
        </w:rPr>
        <w:t xml:space="preserve">, E. (2004). Estimation of Diameter and Basal Area Distributions in Coniferous Forest by Means of Airborne Laser Scanner Data. </w:t>
      </w:r>
      <w:r w:rsidRPr="00C21E7D">
        <w:rPr>
          <w:rFonts w:ascii="Times New Roman" w:hAnsi="Times New Roman" w:cs="Times New Roman"/>
          <w:i/>
          <w:iCs/>
          <w:sz w:val="24"/>
          <w:szCs w:val="24"/>
        </w:rPr>
        <w:t>Scandinavian Journal of Forest Research</w:t>
      </w:r>
      <w:r w:rsidRPr="00C21E7D">
        <w:rPr>
          <w:rFonts w:ascii="Times New Roman" w:hAnsi="Times New Roman" w:cs="Times New Roman"/>
          <w:sz w:val="24"/>
          <w:szCs w:val="24"/>
        </w:rPr>
        <w:t>, 19, 529-542. https://doi.org/10.1080/02827580410019454</w:t>
      </w:r>
    </w:p>
    <w:p w14:paraId="0120726A" w14:textId="2C69C9FD" w:rsidR="000E3662" w:rsidRPr="000E3662" w:rsidRDefault="000E3662" w:rsidP="000E3662">
      <w:pPr>
        <w:spacing w:line="360" w:lineRule="auto"/>
        <w:jc w:val="both"/>
        <w:rPr>
          <w:rFonts w:ascii="Times New Roman" w:hAnsi="Times New Roman" w:cs="Times New Roman"/>
          <w:sz w:val="24"/>
          <w:szCs w:val="24"/>
        </w:rPr>
      </w:pPr>
      <w:proofErr w:type="spellStart"/>
      <w:r w:rsidRPr="000E3662">
        <w:rPr>
          <w:rFonts w:ascii="Times New Roman" w:hAnsi="Times New Roman" w:cs="Times New Roman"/>
          <w:sz w:val="24"/>
          <w:szCs w:val="24"/>
        </w:rPr>
        <w:t>Glorot</w:t>
      </w:r>
      <w:proofErr w:type="spellEnd"/>
      <w:r w:rsidRPr="000E3662">
        <w:rPr>
          <w:rFonts w:ascii="Times New Roman" w:hAnsi="Times New Roman" w:cs="Times New Roman"/>
          <w:sz w:val="24"/>
          <w:szCs w:val="24"/>
        </w:rPr>
        <w:t xml:space="preserve">, X., </w:t>
      </w:r>
      <w:proofErr w:type="spellStart"/>
      <w:r w:rsidRPr="000E3662">
        <w:rPr>
          <w:rFonts w:ascii="Times New Roman" w:hAnsi="Times New Roman" w:cs="Times New Roman"/>
          <w:sz w:val="24"/>
          <w:szCs w:val="24"/>
        </w:rPr>
        <w:t>Bordes</w:t>
      </w:r>
      <w:proofErr w:type="spellEnd"/>
      <w:r w:rsidRPr="000E3662">
        <w:rPr>
          <w:rFonts w:ascii="Times New Roman" w:hAnsi="Times New Roman" w:cs="Times New Roman"/>
          <w:sz w:val="24"/>
          <w:szCs w:val="24"/>
        </w:rPr>
        <w:t xml:space="preserve">, A., &amp; </w:t>
      </w:r>
      <w:proofErr w:type="spellStart"/>
      <w:r w:rsidRPr="000E3662">
        <w:rPr>
          <w:rFonts w:ascii="Times New Roman" w:hAnsi="Times New Roman" w:cs="Times New Roman"/>
          <w:sz w:val="24"/>
          <w:szCs w:val="24"/>
        </w:rPr>
        <w:t>Bengio</w:t>
      </w:r>
      <w:proofErr w:type="spellEnd"/>
      <w:r w:rsidRPr="000E3662">
        <w:rPr>
          <w:rFonts w:ascii="Times New Roman" w:hAnsi="Times New Roman" w:cs="Times New Roman"/>
          <w:sz w:val="24"/>
          <w:szCs w:val="24"/>
        </w:rPr>
        <w:t xml:space="preserve">, Y. (2011). Deep Sparse Rectifier Neural Networks. AISTATS. </w:t>
      </w:r>
    </w:p>
    <w:p w14:paraId="2CCC65DD" w14:textId="00980F31" w:rsidR="00894864" w:rsidRPr="00F60A08" w:rsidRDefault="00894864" w:rsidP="000D79C9">
      <w:pPr>
        <w:spacing w:line="360" w:lineRule="auto"/>
        <w:jc w:val="both"/>
        <w:rPr>
          <w:rFonts w:ascii="Times New Roman" w:eastAsia="Times New Roman" w:hAnsi="Times New Roman" w:cs="Times New Roman"/>
          <w:sz w:val="24"/>
          <w:szCs w:val="24"/>
        </w:rPr>
      </w:pPr>
      <w:proofErr w:type="spellStart"/>
      <w:r w:rsidRPr="00F60A08">
        <w:rPr>
          <w:rFonts w:ascii="Times New Roman" w:eastAsia="Times New Roman" w:hAnsi="Times New Roman" w:cs="Times New Roman"/>
          <w:sz w:val="24"/>
          <w:szCs w:val="24"/>
        </w:rPr>
        <w:t>Goodfellow</w:t>
      </w:r>
      <w:proofErr w:type="spellEnd"/>
      <w:r w:rsidRPr="00F60A08">
        <w:rPr>
          <w:rFonts w:ascii="Times New Roman" w:eastAsia="Times New Roman" w:hAnsi="Times New Roman" w:cs="Times New Roman"/>
          <w:sz w:val="24"/>
          <w:szCs w:val="24"/>
        </w:rPr>
        <w:t xml:space="preserve">, I., </w:t>
      </w:r>
      <w:proofErr w:type="spellStart"/>
      <w:r w:rsidRPr="00F60A08">
        <w:rPr>
          <w:rFonts w:ascii="Times New Roman" w:eastAsia="Times New Roman" w:hAnsi="Times New Roman" w:cs="Times New Roman"/>
          <w:sz w:val="24"/>
          <w:szCs w:val="24"/>
        </w:rPr>
        <w:t>Bengio</w:t>
      </w:r>
      <w:proofErr w:type="spellEnd"/>
      <w:r w:rsidRPr="00F60A08">
        <w:rPr>
          <w:rFonts w:ascii="Times New Roman" w:eastAsia="Times New Roman" w:hAnsi="Times New Roman" w:cs="Times New Roman"/>
          <w:sz w:val="24"/>
          <w:szCs w:val="24"/>
        </w:rPr>
        <w:t xml:space="preserve">, Y., &amp; </w:t>
      </w:r>
      <w:proofErr w:type="spellStart"/>
      <w:r w:rsidRPr="00F60A08">
        <w:rPr>
          <w:rFonts w:ascii="Times New Roman" w:eastAsia="Times New Roman" w:hAnsi="Times New Roman" w:cs="Times New Roman"/>
          <w:sz w:val="24"/>
          <w:szCs w:val="24"/>
        </w:rPr>
        <w:t>Courville</w:t>
      </w:r>
      <w:proofErr w:type="spellEnd"/>
      <w:r w:rsidRPr="00F60A08">
        <w:rPr>
          <w:rFonts w:ascii="Times New Roman" w:eastAsia="Times New Roman" w:hAnsi="Times New Roman" w:cs="Times New Roman"/>
          <w:sz w:val="24"/>
          <w:szCs w:val="24"/>
        </w:rPr>
        <w:t>, A. (2016). Deep Learning. MIT Press. ISBN: 978-</w:t>
      </w:r>
      <w:r w:rsidRPr="00F60A08">
        <w:rPr>
          <w:rFonts w:ascii="Times New Roman" w:eastAsia="Times New Roman" w:hAnsi="Times New Roman" w:cs="Times New Roman"/>
          <w:sz w:val="24"/>
          <w:szCs w:val="24"/>
        </w:rPr>
        <w:tab/>
        <w:t>0262035613.</w:t>
      </w:r>
    </w:p>
    <w:p w14:paraId="386C9100" w14:textId="77777777" w:rsidR="00894864" w:rsidRPr="00F60A08" w:rsidRDefault="00894864" w:rsidP="000D79C9">
      <w:pPr>
        <w:spacing w:line="360" w:lineRule="auto"/>
        <w:jc w:val="both"/>
        <w:rPr>
          <w:rFonts w:ascii="Times New Roman" w:hAnsi="Times New Roman" w:cs="Times New Roman"/>
          <w:sz w:val="24"/>
          <w:szCs w:val="24"/>
        </w:rPr>
      </w:pPr>
      <w:r w:rsidRPr="00F60A08">
        <w:rPr>
          <w:rFonts w:ascii="Times New Roman" w:hAnsi="Times New Roman" w:cs="Times New Roman"/>
          <w:sz w:val="24"/>
          <w:szCs w:val="24"/>
        </w:rPr>
        <w:t xml:space="preserve">Gonçalves, J. L., </w:t>
      </w:r>
      <w:proofErr w:type="spellStart"/>
      <w:r w:rsidRPr="00F60A08">
        <w:rPr>
          <w:rFonts w:ascii="Times New Roman" w:hAnsi="Times New Roman" w:cs="Times New Roman"/>
          <w:sz w:val="24"/>
          <w:szCs w:val="24"/>
        </w:rPr>
        <w:t>Alvares</w:t>
      </w:r>
      <w:proofErr w:type="spellEnd"/>
      <w:r w:rsidRPr="00F60A08">
        <w:rPr>
          <w:rFonts w:ascii="Times New Roman" w:hAnsi="Times New Roman" w:cs="Times New Roman"/>
          <w:sz w:val="24"/>
          <w:szCs w:val="24"/>
        </w:rPr>
        <w:t xml:space="preserve">, C. A., </w:t>
      </w:r>
      <w:proofErr w:type="spellStart"/>
      <w:r w:rsidRPr="00F60A08">
        <w:rPr>
          <w:rFonts w:ascii="Times New Roman" w:hAnsi="Times New Roman" w:cs="Times New Roman"/>
          <w:sz w:val="24"/>
          <w:szCs w:val="24"/>
        </w:rPr>
        <w:t>Higa</w:t>
      </w:r>
      <w:proofErr w:type="spellEnd"/>
      <w:r w:rsidRPr="00F60A08">
        <w:rPr>
          <w:rFonts w:ascii="Times New Roman" w:hAnsi="Times New Roman" w:cs="Times New Roman"/>
          <w:sz w:val="24"/>
          <w:szCs w:val="24"/>
        </w:rPr>
        <w:t xml:space="preserve">, A. R., Silva, L. D., </w:t>
      </w:r>
      <w:proofErr w:type="spellStart"/>
      <w:r w:rsidRPr="00F60A08">
        <w:rPr>
          <w:rFonts w:ascii="Times New Roman" w:hAnsi="Times New Roman" w:cs="Times New Roman"/>
          <w:sz w:val="24"/>
          <w:szCs w:val="24"/>
        </w:rPr>
        <w:t>Alfenas</w:t>
      </w:r>
      <w:proofErr w:type="spellEnd"/>
      <w:r w:rsidRPr="00F60A08">
        <w:rPr>
          <w:rFonts w:ascii="Times New Roman" w:hAnsi="Times New Roman" w:cs="Times New Roman"/>
          <w:sz w:val="24"/>
          <w:szCs w:val="24"/>
        </w:rPr>
        <w:t xml:space="preserve">, A. C., Stahl, J., &amp; </w:t>
      </w:r>
      <w:proofErr w:type="spellStart"/>
      <w:r w:rsidRPr="00F60A08">
        <w:rPr>
          <w:rFonts w:ascii="Times New Roman" w:hAnsi="Times New Roman" w:cs="Times New Roman"/>
          <w:sz w:val="24"/>
          <w:szCs w:val="24"/>
        </w:rPr>
        <w:t>Branco</w:t>
      </w:r>
      <w:proofErr w:type="spellEnd"/>
      <w:r w:rsidRPr="00F60A08">
        <w:rPr>
          <w:rFonts w:ascii="Times New Roman" w:hAnsi="Times New Roman" w:cs="Times New Roman"/>
          <w:sz w:val="24"/>
          <w:szCs w:val="24"/>
        </w:rPr>
        <w:t xml:space="preserve">, E. </w:t>
      </w:r>
      <w:r w:rsidRPr="00F60A08">
        <w:rPr>
          <w:rFonts w:ascii="Times New Roman" w:hAnsi="Times New Roman" w:cs="Times New Roman"/>
          <w:sz w:val="24"/>
          <w:szCs w:val="24"/>
        </w:rPr>
        <w:tab/>
        <w:t xml:space="preserve">(2013). Integrating genetic and </w:t>
      </w:r>
      <w:proofErr w:type="spellStart"/>
      <w:r w:rsidRPr="00F60A08">
        <w:rPr>
          <w:rFonts w:ascii="Times New Roman" w:hAnsi="Times New Roman" w:cs="Times New Roman"/>
          <w:sz w:val="24"/>
          <w:szCs w:val="24"/>
        </w:rPr>
        <w:t>silvicultural</w:t>
      </w:r>
      <w:proofErr w:type="spellEnd"/>
      <w:r w:rsidRPr="00F60A08">
        <w:rPr>
          <w:rFonts w:ascii="Times New Roman" w:hAnsi="Times New Roman" w:cs="Times New Roman"/>
          <w:sz w:val="24"/>
          <w:szCs w:val="24"/>
        </w:rPr>
        <w:t xml:space="preserve"> strategies to minimize abiotic and biotic </w:t>
      </w:r>
      <w:r w:rsidRPr="00F60A08">
        <w:rPr>
          <w:rFonts w:ascii="Times New Roman" w:hAnsi="Times New Roman" w:cs="Times New Roman"/>
          <w:sz w:val="24"/>
          <w:szCs w:val="24"/>
        </w:rPr>
        <w:tab/>
        <w:t>constraints in Brazilian eucalypt plantations. Forest Ecology and Management, 301, 6-27.</w:t>
      </w:r>
    </w:p>
    <w:p w14:paraId="38036BF1" w14:textId="77777777" w:rsidR="00894864" w:rsidRPr="00F60A08" w:rsidRDefault="00894864" w:rsidP="000D79C9">
      <w:pPr>
        <w:spacing w:line="360" w:lineRule="auto"/>
        <w:jc w:val="both"/>
        <w:rPr>
          <w:rFonts w:ascii="Times New Roman" w:hAnsi="Times New Roman" w:cs="Times New Roman"/>
          <w:sz w:val="24"/>
          <w:szCs w:val="24"/>
        </w:rPr>
      </w:pPr>
      <w:r w:rsidRPr="00F60A08">
        <w:rPr>
          <w:rFonts w:ascii="Times New Roman" w:hAnsi="Times New Roman" w:cs="Times New Roman"/>
          <w:sz w:val="24"/>
          <w:szCs w:val="24"/>
        </w:rPr>
        <w:t xml:space="preserve">Gonçalves, S.B.; Fiedler, N.C.; Silva, J.P.M.; da Silva, G.F.; da Silva, M.L.M.; Minette, L.J.; </w:t>
      </w:r>
      <w:r w:rsidRPr="00F60A08">
        <w:rPr>
          <w:rFonts w:ascii="Times New Roman" w:hAnsi="Times New Roman" w:cs="Times New Roman"/>
          <w:sz w:val="24"/>
          <w:szCs w:val="24"/>
        </w:rPr>
        <w:tab/>
        <w:t xml:space="preserve">Pereira, D.P.; Lopes, D.M.M.; da Silva, E.F.; </w:t>
      </w:r>
      <w:proofErr w:type="spellStart"/>
      <w:r w:rsidRPr="00F60A08">
        <w:rPr>
          <w:rFonts w:ascii="Times New Roman" w:hAnsi="Times New Roman" w:cs="Times New Roman"/>
          <w:sz w:val="24"/>
          <w:szCs w:val="24"/>
        </w:rPr>
        <w:t>Ramalho</w:t>
      </w:r>
      <w:proofErr w:type="spellEnd"/>
      <w:r w:rsidRPr="00F60A08">
        <w:rPr>
          <w:rFonts w:ascii="Times New Roman" w:hAnsi="Times New Roman" w:cs="Times New Roman"/>
          <w:sz w:val="24"/>
          <w:szCs w:val="24"/>
        </w:rPr>
        <w:t xml:space="preserve">, A.H.C.; et al. Machine Learning </w:t>
      </w:r>
      <w:r w:rsidRPr="00F60A08">
        <w:rPr>
          <w:rFonts w:ascii="Times New Roman" w:hAnsi="Times New Roman" w:cs="Times New Roman"/>
          <w:sz w:val="24"/>
          <w:szCs w:val="24"/>
        </w:rPr>
        <w:tab/>
        <w:t xml:space="preserve">Techniques to Estimate </w:t>
      </w:r>
      <w:proofErr w:type="spellStart"/>
      <w:r w:rsidRPr="00F60A08">
        <w:rPr>
          <w:rFonts w:ascii="Times New Roman" w:hAnsi="Times New Roman" w:cs="Times New Roman"/>
          <w:sz w:val="24"/>
          <w:szCs w:val="24"/>
        </w:rPr>
        <w:t>Mechanised</w:t>
      </w:r>
      <w:proofErr w:type="spellEnd"/>
      <w:r w:rsidRPr="00F60A08">
        <w:rPr>
          <w:rFonts w:ascii="Times New Roman" w:hAnsi="Times New Roman" w:cs="Times New Roman"/>
          <w:sz w:val="24"/>
          <w:szCs w:val="24"/>
        </w:rPr>
        <w:t xml:space="preserve"> Forest Cutting Productivity. South. For. </w:t>
      </w:r>
      <w:r w:rsidRPr="00C0596C">
        <w:rPr>
          <w:rFonts w:ascii="Times New Roman" w:hAnsi="Times New Roman" w:cs="Times New Roman"/>
          <w:i/>
          <w:sz w:val="24"/>
          <w:szCs w:val="24"/>
        </w:rPr>
        <w:t xml:space="preserve">A J. For. </w:t>
      </w:r>
      <w:r w:rsidRPr="00C0596C">
        <w:rPr>
          <w:rFonts w:ascii="Times New Roman" w:hAnsi="Times New Roman" w:cs="Times New Roman"/>
          <w:i/>
          <w:sz w:val="24"/>
          <w:szCs w:val="24"/>
        </w:rPr>
        <w:tab/>
        <w:t>Sci</w:t>
      </w:r>
      <w:r w:rsidRPr="00F60A08">
        <w:rPr>
          <w:rFonts w:ascii="Times New Roman" w:hAnsi="Times New Roman" w:cs="Times New Roman"/>
          <w:sz w:val="24"/>
          <w:szCs w:val="24"/>
        </w:rPr>
        <w:t xml:space="preserve">. 2021, 83, 276–283. </w:t>
      </w:r>
    </w:p>
    <w:p w14:paraId="7650C634" w14:textId="385E419C" w:rsidR="00894864" w:rsidRDefault="00894864" w:rsidP="000D79C9">
      <w:pPr>
        <w:spacing w:line="360" w:lineRule="auto"/>
        <w:jc w:val="both"/>
        <w:rPr>
          <w:rFonts w:ascii="Times New Roman" w:hAnsi="Times New Roman" w:cs="Times New Roman"/>
          <w:sz w:val="24"/>
          <w:szCs w:val="24"/>
        </w:rPr>
      </w:pPr>
      <w:r w:rsidRPr="00F60A08">
        <w:rPr>
          <w:rFonts w:ascii="Times New Roman" w:hAnsi="Times New Roman" w:cs="Times New Roman"/>
          <w:sz w:val="24"/>
          <w:szCs w:val="24"/>
        </w:rPr>
        <w:t xml:space="preserve">Gopal, V., </w:t>
      </w:r>
      <w:proofErr w:type="spellStart"/>
      <w:r w:rsidRPr="00F60A08">
        <w:rPr>
          <w:rFonts w:ascii="Times New Roman" w:hAnsi="Times New Roman" w:cs="Times New Roman"/>
          <w:sz w:val="24"/>
          <w:szCs w:val="24"/>
        </w:rPr>
        <w:t>Ramakrishnan</w:t>
      </w:r>
      <w:proofErr w:type="spellEnd"/>
      <w:r w:rsidRPr="00F60A08">
        <w:rPr>
          <w:rFonts w:ascii="Times New Roman" w:hAnsi="Times New Roman" w:cs="Times New Roman"/>
          <w:sz w:val="24"/>
          <w:szCs w:val="24"/>
        </w:rPr>
        <w:t xml:space="preserve">, R., &amp; </w:t>
      </w:r>
      <w:proofErr w:type="spellStart"/>
      <w:r w:rsidRPr="00F60A08">
        <w:rPr>
          <w:rFonts w:ascii="Times New Roman" w:hAnsi="Times New Roman" w:cs="Times New Roman"/>
          <w:sz w:val="24"/>
          <w:szCs w:val="24"/>
        </w:rPr>
        <w:t>Ramasamy</w:t>
      </w:r>
      <w:proofErr w:type="spellEnd"/>
      <w:r w:rsidRPr="00F60A08">
        <w:rPr>
          <w:rFonts w:ascii="Times New Roman" w:hAnsi="Times New Roman" w:cs="Times New Roman"/>
          <w:sz w:val="24"/>
          <w:szCs w:val="24"/>
        </w:rPr>
        <w:t xml:space="preserve">, E. K. (2021). Predicting Eucalyptus Wood Volume </w:t>
      </w:r>
      <w:r w:rsidRPr="00F60A08">
        <w:rPr>
          <w:rFonts w:ascii="Times New Roman" w:hAnsi="Times New Roman" w:cs="Times New Roman"/>
          <w:sz w:val="24"/>
          <w:szCs w:val="24"/>
        </w:rPr>
        <w:tab/>
        <w:t>Using Machine Learning Techniques. Forests, 12(7), 845.</w:t>
      </w:r>
    </w:p>
    <w:p w14:paraId="2FD22387" w14:textId="77777777" w:rsidR="00384A2F" w:rsidRPr="00C21E7D" w:rsidRDefault="00384A2F" w:rsidP="00384A2F">
      <w:pPr>
        <w:spacing w:after="0" w:line="360" w:lineRule="auto"/>
        <w:ind w:left="720" w:hanging="720"/>
        <w:jc w:val="both"/>
        <w:rPr>
          <w:rFonts w:ascii="Times New Roman" w:hAnsi="Times New Roman" w:cs="Times New Roman"/>
          <w:sz w:val="24"/>
          <w:szCs w:val="24"/>
        </w:rPr>
      </w:pPr>
      <w:r w:rsidRPr="00C21E7D">
        <w:rPr>
          <w:rFonts w:ascii="Times New Roman" w:hAnsi="Times New Roman" w:cs="Times New Roman"/>
          <w:sz w:val="24"/>
          <w:szCs w:val="24"/>
        </w:rPr>
        <w:t>H.E. Burkhart, M. Tomé Modeling Forest Trees and Stands Springer-</w:t>
      </w:r>
      <w:proofErr w:type="spellStart"/>
      <w:r w:rsidRPr="00C21E7D">
        <w:rPr>
          <w:rFonts w:ascii="Times New Roman" w:hAnsi="Times New Roman" w:cs="Times New Roman"/>
          <w:sz w:val="24"/>
          <w:szCs w:val="24"/>
        </w:rPr>
        <w:t>Verlag</w:t>
      </w:r>
      <w:proofErr w:type="spellEnd"/>
      <w:r w:rsidRPr="00C21E7D">
        <w:rPr>
          <w:rFonts w:ascii="Times New Roman" w:hAnsi="Times New Roman" w:cs="Times New Roman"/>
          <w:sz w:val="24"/>
          <w:szCs w:val="24"/>
        </w:rPr>
        <w:t>, Dordrecht, Heidelberg, New York, London (2012)</w:t>
      </w:r>
    </w:p>
    <w:p w14:paraId="13D0A7F0" w14:textId="38EFB965" w:rsidR="00894864" w:rsidRDefault="00894864" w:rsidP="000D79C9">
      <w:pPr>
        <w:spacing w:line="360" w:lineRule="auto"/>
        <w:jc w:val="both"/>
        <w:rPr>
          <w:rFonts w:ascii="Times New Roman" w:hAnsi="Times New Roman" w:cs="Times New Roman"/>
          <w:sz w:val="24"/>
          <w:szCs w:val="24"/>
        </w:rPr>
      </w:pPr>
      <w:proofErr w:type="spellStart"/>
      <w:r w:rsidRPr="00F60A08">
        <w:rPr>
          <w:rFonts w:ascii="Times New Roman" w:hAnsi="Times New Roman" w:cs="Times New Roman"/>
          <w:sz w:val="24"/>
          <w:szCs w:val="24"/>
        </w:rPr>
        <w:t>Haykin</w:t>
      </w:r>
      <w:proofErr w:type="spellEnd"/>
      <w:r w:rsidRPr="00F60A08">
        <w:rPr>
          <w:rFonts w:ascii="Times New Roman" w:hAnsi="Times New Roman" w:cs="Times New Roman"/>
          <w:sz w:val="24"/>
          <w:szCs w:val="24"/>
        </w:rPr>
        <w:t xml:space="preserve">, S. Neural Networks: A Comprehensive Foundation, 2nd ed.; Prentice Hall: Englewood </w:t>
      </w:r>
      <w:r w:rsidRPr="00F60A08">
        <w:rPr>
          <w:rFonts w:ascii="Times New Roman" w:hAnsi="Times New Roman" w:cs="Times New Roman"/>
          <w:sz w:val="24"/>
          <w:szCs w:val="24"/>
        </w:rPr>
        <w:tab/>
        <w:t>Cliffs, NJ, USA, 1999.</w:t>
      </w:r>
    </w:p>
    <w:p w14:paraId="5FA83B7F" w14:textId="53FF4EE0" w:rsidR="00384A2F" w:rsidRPr="00F60A08" w:rsidRDefault="00384A2F" w:rsidP="00384A2F">
      <w:pPr>
        <w:spacing w:after="0" w:line="360" w:lineRule="auto"/>
        <w:ind w:left="720" w:hanging="720"/>
        <w:jc w:val="both"/>
        <w:rPr>
          <w:rFonts w:ascii="Times New Roman" w:hAnsi="Times New Roman" w:cs="Times New Roman"/>
          <w:sz w:val="24"/>
          <w:szCs w:val="24"/>
        </w:rPr>
      </w:pPr>
      <w:proofErr w:type="spellStart"/>
      <w:r w:rsidRPr="00C21E7D">
        <w:rPr>
          <w:rFonts w:ascii="Times New Roman" w:hAnsi="Times New Roman" w:cs="Times New Roman"/>
          <w:sz w:val="24"/>
          <w:szCs w:val="24"/>
        </w:rPr>
        <w:lastRenderedPageBreak/>
        <w:t>Husch</w:t>
      </w:r>
      <w:proofErr w:type="spellEnd"/>
      <w:r w:rsidRPr="00C21E7D">
        <w:rPr>
          <w:rFonts w:ascii="Times New Roman" w:hAnsi="Times New Roman" w:cs="Times New Roman"/>
          <w:sz w:val="24"/>
          <w:szCs w:val="24"/>
        </w:rPr>
        <w:t xml:space="preserve">, B., Beers, T. W., &amp; Kershaw Jr., J. A. (2003). Forest Mensuration (4th </w:t>
      </w:r>
      <w:proofErr w:type="gramStart"/>
      <w:r w:rsidRPr="00C21E7D">
        <w:rPr>
          <w:rFonts w:ascii="Times New Roman" w:hAnsi="Times New Roman" w:cs="Times New Roman"/>
          <w:sz w:val="24"/>
          <w:szCs w:val="24"/>
        </w:rPr>
        <w:t>ed</w:t>
      </w:r>
      <w:proofErr w:type="gramEnd"/>
      <w:r w:rsidRPr="00C21E7D">
        <w:rPr>
          <w:rFonts w:ascii="Times New Roman" w:hAnsi="Times New Roman" w:cs="Times New Roman"/>
          <w:sz w:val="24"/>
          <w:szCs w:val="24"/>
        </w:rPr>
        <w:t>.). New York: John Wiley &amp; Sons</w:t>
      </w:r>
    </w:p>
    <w:p w14:paraId="46C75D28" w14:textId="77777777" w:rsidR="00894864" w:rsidRPr="00F60A08" w:rsidRDefault="00894864" w:rsidP="000D79C9">
      <w:pPr>
        <w:spacing w:line="360" w:lineRule="auto"/>
        <w:jc w:val="both"/>
        <w:rPr>
          <w:rFonts w:ascii="Times New Roman" w:hAnsi="Times New Roman" w:cs="Times New Roman"/>
          <w:sz w:val="24"/>
          <w:szCs w:val="24"/>
        </w:rPr>
      </w:pPr>
      <w:r w:rsidRPr="00F60A08">
        <w:rPr>
          <w:rFonts w:ascii="Times New Roman" w:hAnsi="Times New Roman" w:cs="Times New Roman"/>
          <w:sz w:val="24"/>
          <w:szCs w:val="24"/>
        </w:rPr>
        <w:t xml:space="preserve">Júnior, I.D.S.T.; de Souza, J.R.M.; Lopes, L.S.D.S.; </w:t>
      </w:r>
      <w:proofErr w:type="spellStart"/>
      <w:r w:rsidRPr="00F60A08">
        <w:rPr>
          <w:rFonts w:ascii="Times New Roman" w:hAnsi="Times New Roman" w:cs="Times New Roman"/>
          <w:sz w:val="24"/>
          <w:szCs w:val="24"/>
        </w:rPr>
        <w:t>Fardin</w:t>
      </w:r>
      <w:proofErr w:type="spellEnd"/>
      <w:r w:rsidRPr="00F60A08">
        <w:rPr>
          <w:rFonts w:ascii="Times New Roman" w:hAnsi="Times New Roman" w:cs="Times New Roman"/>
          <w:sz w:val="24"/>
          <w:szCs w:val="24"/>
        </w:rPr>
        <w:t xml:space="preserve">, L.P.; Casas, G.G.; </w:t>
      </w:r>
      <w:proofErr w:type="spellStart"/>
      <w:r w:rsidRPr="00F60A08">
        <w:rPr>
          <w:rFonts w:ascii="Times New Roman" w:hAnsi="Times New Roman" w:cs="Times New Roman"/>
          <w:sz w:val="24"/>
          <w:szCs w:val="24"/>
        </w:rPr>
        <w:t>Neto</w:t>
      </w:r>
      <w:proofErr w:type="spellEnd"/>
      <w:r w:rsidRPr="00F60A08">
        <w:rPr>
          <w:rFonts w:ascii="Times New Roman" w:hAnsi="Times New Roman" w:cs="Times New Roman"/>
          <w:sz w:val="24"/>
          <w:szCs w:val="24"/>
        </w:rPr>
        <w:t xml:space="preserve">, R.R.D.O.; </w:t>
      </w:r>
      <w:r w:rsidRPr="00F60A08">
        <w:rPr>
          <w:rFonts w:ascii="Times New Roman" w:hAnsi="Times New Roman" w:cs="Times New Roman"/>
          <w:sz w:val="24"/>
          <w:szCs w:val="24"/>
        </w:rPr>
        <w:tab/>
      </w:r>
      <w:proofErr w:type="spellStart"/>
      <w:r w:rsidRPr="00F60A08">
        <w:rPr>
          <w:rFonts w:ascii="Times New Roman" w:hAnsi="Times New Roman" w:cs="Times New Roman"/>
          <w:sz w:val="24"/>
          <w:szCs w:val="24"/>
        </w:rPr>
        <w:t>Leite</w:t>
      </w:r>
      <w:proofErr w:type="spellEnd"/>
      <w:r w:rsidRPr="00F60A08">
        <w:rPr>
          <w:rFonts w:ascii="Times New Roman" w:hAnsi="Times New Roman" w:cs="Times New Roman"/>
          <w:sz w:val="24"/>
          <w:szCs w:val="24"/>
        </w:rPr>
        <w:t xml:space="preserve">, R.V.; </w:t>
      </w:r>
      <w:proofErr w:type="spellStart"/>
      <w:r w:rsidRPr="00F60A08">
        <w:rPr>
          <w:rFonts w:ascii="Times New Roman" w:hAnsi="Times New Roman" w:cs="Times New Roman"/>
          <w:sz w:val="24"/>
          <w:szCs w:val="24"/>
        </w:rPr>
        <w:t>Leite</w:t>
      </w:r>
      <w:proofErr w:type="spellEnd"/>
      <w:r w:rsidRPr="00F60A08">
        <w:rPr>
          <w:rFonts w:ascii="Times New Roman" w:hAnsi="Times New Roman" w:cs="Times New Roman"/>
          <w:sz w:val="24"/>
          <w:szCs w:val="24"/>
        </w:rPr>
        <w:t xml:space="preserve">, H.G. Machine Learning and Regression Models to Predict Multiple </w:t>
      </w:r>
      <w:r w:rsidRPr="00F60A08">
        <w:rPr>
          <w:rFonts w:ascii="Times New Roman" w:hAnsi="Times New Roman" w:cs="Times New Roman"/>
          <w:sz w:val="24"/>
          <w:szCs w:val="24"/>
        </w:rPr>
        <w:tab/>
        <w:t>Tree Stem Volumes for Teak. South. For. A J. For. Sci. 2021, 83, 294–302.</w:t>
      </w:r>
    </w:p>
    <w:p w14:paraId="694D9F7F" w14:textId="77777777" w:rsidR="00F60A08" w:rsidRPr="00F60A08" w:rsidRDefault="00F60A08" w:rsidP="00F60A08">
      <w:pPr>
        <w:spacing w:line="360" w:lineRule="auto"/>
        <w:jc w:val="both"/>
        <w:rPr>
          <w:rFonts w:ascii="Times New Roman" w:eastAsia="Times New Roman" w:hAnsi="Times New Roman" w:cs="Times New Roman"/>
          <w:sz w:val="24"/>
          <w:szCs w:val="24"/>
        </w:rPr>
      </w:pPr>
      <w:r w:rsidRPr="00F60A08">
        <w:rPr>
          <w:rFonts w:ascii="Times New Roman" w:hAnsi="Times New Roman" w:cs="Times New Roman"/>
          <w:noProof/>
          <w:sz w:val="24"/>
          <w:szCs w:val="24"/>
        </w:rPr>
        <w:t xml:space="preserve">Laura N. Sotomayor, M. J. (2023,). Supervised machine learning for predicting and interpreting </w:t>
      </w:r>
      <w:r w:rsidRPr="00F60A08">
        <w:rPr>
          <w:rFonts w:ascii="Times New Roman" w:hAnsi="Times New Roman" w:cs="Times New Roman"/>
          <w:noProof/>
          <w:sz w:val="24"/>
          <w:szCs w:val="24"/>
        </w:rPr>
        <w:tab/>
        <w:t xml:space="preserve">dynamic drivers of plantation forest productivity in northern Tasmania, Australia,. </w:t>
      </w:r>
      <w:r w:rsidRPr="00F60A08">
        <w:rPr>
          <w:rFonts w:ascii="Times New Roman" w:hAnsi="Times New Roman" w:cs="Times New Roman"/>
          <w:noProof/>
          <w:sz w:val="24"/>
          <w:szCs w:val="24"/>
        </w:rPr>
        <w:tab/>
      </w:r>
      <w:r w:rsidRPr="00F60A08">
        <w:rPr>
          <w:rFonts w:ascii="Times New Roman" w:hAnsi="Times New Roman" w:cs="Times New Roman"/>
          <w:i/>
          <w:iCs/>
          <w:noProof/>
          <w:sz w:val="24"/>
          <w:szCs w:val="24"/>
        </w:rPr>
        <w:t>Computers and Electronics in Agriculture,, Volume 209,</w:t>
      </w:r>
      <w:r w:rsidRPr="00F60A08">
        <w:rPr>
          <w:rFonts w:ascii="Times New Roman" w:hAnsi="Times New Roman" w:cs="Times New Roman"/>
          <w:noProof/>
          <w:sz w:val="24"/>
          <w:szCs w:val="24"/>
        </w:rPr>
        <w:t xml:space="preserve">. </w:t>
      </w:r>
      <w:r w:rsidRPr="00F60A08">
        <w:rPr>
          <w:rFonts w:ascii="Times New Roman" w:hAnsi="Times New Roman" w:cs="Times New Roman"/>
          <w:noProof/>
          <w:sz w:val="24"/>
          <w:szCs w:val="24"/>
        </w:rPr>
        <w:tab/>
        <w:t>doi:https://doi.org/10.1016/j.compag.2023.107804</w:t>
      </w:r>
    </w:p>
    <w:p w14:paraId="61ECAE6A" w14:textId="0A519FAF" w:rsidR="00894864" w:rsidRDefault="00894864" w:rsidP="000D79C9">
      <w:pPr>
        <w:spacing w:line="360" w:lineRule="auto"/>
        <w:jc w:val="both"/>
        <w:rPr>
          <w:rFonts w:ascii="Times New Roman" w:eastAsia="Times New Roman" w:hAnsi="Times New Roman" w:cs="Times New Roman"/>
          <w:sz w:val="24"/>
          <w:szCs w:val="24"/>
        </w:rPr>
      </w:pPr>
      <w:proofErr w:type="spellStart"/>
      <w:r w:rsidRPr="00F60A08">
        <w:rPr>
          <w:rFonts w:ascii="Times New Roman" w:eastAsia="Times New Roman" w:hAnsi="Times New Roman" w:cs="Times New Roman"/>
          <w:sz w:val="24"/>
          <w:szCs w:val="24"/>
        </w:rPr>
        <w:t>LeCun</w:t>
      </w:r>
      <w:proofErr w:type="spellEnd"/>
      <w:r w:rsidRPr="00F60A08">
        <w:rPr>
          <w:rFonts w:ascii="Times New Roman" w:eastAsia="Times New Roman" w:hAnsi="Times New Roman" w:cs="Times New Roman"/>
          <w:sz w:val="24"/>
          <w:szCs w:val="24"/>
        </w:rPr>
        <w:t xml:space="preserve">, Y., </w:t>
      </w:r>
      <w:proofErr w:type="spellStart"/>
      <w:r w:rsidRPr="00F60A08">
        <w:rPr>
          <w:rFonts w:ascii="Times New Roman" w:eastAsia="Times New Roman" w:hAnsi="Times New Roman" w:cs="Times New Roman"/>
          <w:sz w:val="24"/>
          <w:szCs w:val="24"/>
        </w:rPr>
        <w:t>Bengio</w:t>
      </w:r>
      <w:proofErr w:type="spellEnd"/>
      <w:r w:rsidRPr="00F60A08">
        <w:rPr>
          <w:rFonts w:ascii="Times New Roman" w:eastAsia="Times New Roman" w:hAnsi="Times New Roman" w:cs="Times New Roman"/>
          <w:sz w:val="24"/>
          <w:szCs w:val="24"/>
        </w:rPr>
        <w:t xml:space="preserve">, Y., &amp; </w:t>
      </w:r>
      <w:proofErr w:type="spellStart"/>
      <w:r w:rsidRPr="00F60A08">
        <w:rPr>
          <w:rFonts w:ascii="Times New Roman" w:eastAsia="Times New Roman" w:hAnsi="Times New Roman" w:cs="Times New Roman"/>
          <w:sz w:val="24"/>
          <w:szCs w:val="24"/>
        </w:rPr>
        <w:t>Haffner</w:t>
      </w:r>
      <w:proofErr w:type="spellEnd"/>
      <w:r w:rsidRPr="00F60A08">
        <w:rPr>
          <w:rFonts w:ascii="Times New Roman" w:eastAsia="Times New Roman" w:hAnsi="Times New Roman" w:cs="Times New Roman"/>
          <w:sz w:val="24"/>
          <w:szCs w:val="24"/>
        </w:rPr>
        <w:t xml:space="preserve">, P. (2015). Gradient-based learning applied to document </w:t>
      </w:r>
      <w:r w:rsidR="00F60A08">
        <w:rPr>
          <w:rFonts w:ascii="Times New Roman" w:eastAsia="Times New Roman" w:hAnsi="Times New Roman" w:cs="Times New Roman"/>
          <w:sz w:val="24"/>
          <w:szCs w:val="24"/>
        </w:rPr>
        <w:tab/>
      </w:r>
      <w:r w:rsidRPr="00F60A08">
        <w:rPr>
          <w:rFonts w:ascii="Times New Roman" w:eastAsia="Times New Roman" w:hAnsi="Times New Roman" w:cs="Times New Roman"/>
          <w:sz w:val="24"/>
          <w:szCs w:val="24"/>
        </w:rPr>
        <w:t>recognition. Proceedings of the IEEE, 86(11), 2278-2324. DOI: 10.1109/5.726791.</w:t>
      </w:r>
    </w:p>
    <w:p w14:paraId="7867AE8C" w14:textId="69FAC0AC" w:rsidR="000E3662" w:rsidRDefault="000E3662" w:rsidP="000E3662">
      <w:pPr>
        <w:spacing w:after="0" w:line="360" w:lineRule="auto"/>
        <w:ind w:left="720" w:hanging="720"/>
        <w:jc w:val="both"/>
        <w:rPr>
          <w:rFonts w:ascii="Times New Roman" w:hAnsi="Times New Roman" w:cs="Times New Roman"/>
          <w:sz w:val="24"/>
          <w:szCs w:val="24"/>
        </w:rPr>
      </w:pPr>
      <w:r w:rsidRPr="00837DB4">
        <w:rPr>
          <w:rFonts w:ascii="Times New Roman" w:hAnsi="Times New Roman" w:cs="Times New Roman"/>
          <w:sz w:val="24"/>
          <w:szCs w:val="24"/>
        </w:rPr>
        <w:t>Liu C, Zhang L, Davis CJ, Solomon DS, Brann TB, Caldwell LE (2003) Comparison of neural</w:t>
      </w:r>
      <w:r>
        <w:rPr>
          <w:rFonts w:ascii="Times New Roman" w:hAnsi="Times New Roman" w:cs="Times New Roman"/>
          <w:sz w:val="24"/>
          <w:szCs w:val="24"/>
        </w:rPr>
        <w:t xml:space="preserve"> </w:t>
      </w:r>
      <w:r w:rsidRPr="00837DB4">
        <w:rPr>
          <w:rFonts w:ascii="Times New Roman" w:hAnsi="Times New Roman" w:cs="Times New Roman"/>
          <w:sz w:val="24"/>
          <w:szCs w:val="24"/>
        </w:rPr>
        <w:t>networks and statistical methods in classification of ecological habitats using FIA data.</w:t>
      </w:r>
      <w:r>
        <w:rPr>
          <w:rFonts w:ascii="Times New Roman" w:hAnsi="Times New Roman" w:cs="Times New Roman"/>
          <w:sz w:val="24"/>
          <w:szCs w:val="24"/>
        </w:rPr>
        <w:t xml:space="preserve"> </w:t>
      </w:r>
      <w:r w:rsidRPr="00837DB4">
        <w:rPr>
          <w:rFonts w:ascii="Times New Roman" w:hAnsi="Times New Roman" w:cs="Times New Roman"/>
          <w:sz w:val="24"/>
          <w:szCs w:val="24"/>
        </w:rPr>
        <w:t xml:space="preserve">For </w:t>
      </w:r>
      <w:proofErr w:type="spellStart"/>
      <w:r w:rsidRPr="00837DB4">
        <w:rPr>
          <w:rFonts w:ascii="Times New Roman" w:hAnsi="Times New Roman" w:cs="Times New Roman"/>
          <w:sz w:val="24"/>
          <w:szCs w:val="24"/>
        </w:rPr>
        <w:t>Sci</w:t>
      </w:r>
      <w:proofErr w:type="spellEnd"/>
      <w:r w:rsidRPr="00837DB4">
        <w:rPr>
          <w:rFonts w:ascii="Times New Roman" w:hAnsi="Times New Roman" w:cs="Times New Roman"/>
          <w:sz w:val="24"/>
          <w:szCs w:val="24"/>
        </w:rPr>
        <w:t xml:space="preserve"> 49(4):619-631</w:t>
      </w:r>
    </w:p>
    <w:p w14:paraId="4A4E38A4" w14:textId="77777777" w:rsidR="00384A2F" w:rsidRPr="00C21E7D" w:rsidRDefault="00384A2F" w:rsidP="00384A2F">
      <w:pPr>
        <w:spacing w:after="0" w:line="360" w:lineRule="auto"/>
        <w:ind w:left="720" w:hanging="720"/>
        <w:jc w:val="both"/>
        <w:rPr>
          <w:rFonts w:ascii="Times New Roman" w:hAnsi="Times New Roman" w:cs="Times New Roman"/>
          <w:sz w:val="24"/>
          <w:szCs w:val="24"/>
        </w:rPr>
      </w:pPr>
      <w:proofErr w:type="spellStart"/>
      <w:r w:rsidRPr="00C21E7D">
        <w:rPr>
          <w:rFonts w:ascii="Times New Roman" w:hAnsi="Times New Roman" w:cs="Times New Roman"/>
          <w:sz w:val="24"/>
          <w:szCs w:val="24"/>
        </w:rPr>
        <w:t>Maltamo</w:t>
      </w:r>
      <w:proofErr w:type="spellEnd"/>
      <w:r w:rsidRPr="00C21E7D">
        <w:rPr>
          <w:rFonts w:ascii="Times New Roman" w:hAnsi="Times New Roman" w:cs="Times New Roman"/>
          <w:sz w:val="24"/>
          <w:szCs w:val="24"/>
        </w:rPr>
        <w:t xml:space="preserve"> M., </w:t>
      </w:r>
      <w:proofErr w:type="spellStart"/>
      <w:r w:rsidRPr="00C21E7D">
        <w:rPr>
          <w:rFonts w:ascii="Times New Roman" w:hAnsi="Times New Roman" w:cs="Times New Roman"/>
          <w:sz w:val="24"/>
          <w:szCs w:val="24"/>
        </w:rPr>
        <w:t>Hauglin</w:t>
      </w:r>
      <w:proofErr w:type="spellEnd"/>
      <w:r w:rsidRPr="00C21E7D">
        <w:rPr>
          <w:rFonts w:ascii="Times New Roman" w:hAnsi="Times New Roman" w:cs="Times New Roman"/>
          <w:sz w:val="24"/>
          <w:szCs w:val="24"/>
        </w:rPr>
        <w:t xml:space="preserve"> M., </w:t>
      </w:r>
      <w:proofErr w:type="spellStart"/>
      <w:r w:rsidRPr="00C21E7D">
        <w:rPr>
          <w:rFonts w:ascii="Times New Roman" w:hAnsi="Times New Roman" w:cs="Times New Roman"/>
          <w:sz w:val="24"/>
          <w:szCs w:val="24"/>
        </w:rPr>
        <w:t>Naesset</w:t>
      </w:r>
      <w:proofErr w:type="spellEnd"/>
      <w:r w:rsidRPr="00C21E7D">
        <w:rPr>
          <w:rFonts w:ascii="Times New Roman" w:hAnsi="Times New Roman" w:cs="Times New Roman"/>
          <w:sz w:val="24"/>
          <w:szCs w:val="24"/>
        </w:rPr>
        <w:t xml:space="preserve"> E., </w:t>
      </w:r>
      <w:proofErr w:type="spellStart"/>
      <w:r w:rsidRPr="00C21E7D">
        <w:rPr>
          <w:rFonts w:ascii="Times New Roman" w:hAnsi="Times New Roman" w:cs="Times New Roman"/>
          <w:sz w:val="24"/>
          <w:szCs w:val="24"/>
        </w:rPr>
        <w:t>Gobakken</w:t>
      </w:r>
      <w:proofErr w:type="spellEnd"/>
      <w:r w:rsidRPr="00C21E7D">
        <w:rPr>
          <w:rFonts w:ascii="Times New Roman" w:hAnsi="Times New Roman" w:cs="Times New Roman"/>
          <w:sz w:val="24"/>
          <w:szCs w:val="24"/>
        </w:rPr>
        <w:t xml:space="preserve"> T. (2019). Estimating stand level stem diameter distribution utilizing harvester data and airborne laser scanning. Silva </w:t>
      </w:r>
      <w:proofErr w:type="spellStart"/>
      <w:r w:rsidRPr="00C21E7D">
        <w:rPr>
          <w:rFonts w:ascii="Times New Roman" w:hAnsi="Times New Roman" w:cs="Times New Roman"/>
          <w:sz w:val="24"/>
          <w:szCs w:val="24"/>
        </w:rPr>
        <w:t>Fennica</w:t>
      </w:r>
      <w:proofErr w:type="spellEnd"/>
      <w:r w:rsidRPr="00C21E7D">
        <w:rPr>
          <w:rFonts w:ascii="Times New Roman" w:hAnsi="Times New Roman" w:cs="Times New Roman"/>
          <w:sz w:val="24"/>
          <w:szCs w:val="24"/>
        </w:rPr>
        <w:t> vol. </w:t>
      </w:r>
      <w:hyperlink r:id="rId21" w:history="1">
        <w:r w:rsidRPr="00C21E7D">
          <w:rPr>
            <w:rStyle w:val="Hyperlink"/>
            <w:rFonts w:ascii="Times New Roman" w:hAnsi="Times New Roman" w:cs="Times New Roman"/>
            <w:sz w:val="24"/>
            <w:szCs w:val="24"/>
          </w:rPr>
          <w:t>53</w:t>
        </w:r>
      </w:hyperlink>
      <w:r w:rsidRPr="00C21E7D">
        <w:rPr>
          <w:rFonts w:ascii="Times New Roman" w:hAnsi="Times New Roman" w:cs="Times New Roman"/>
          <w:sz w:val="24"/>
          <w:szCs w:val="24"/>
        </w:rPr>
        <w:t> no. </w:t>
      </w:r>
      <w:hyperlink r:id="rId22" w:history="1">
        <w:r w:rsidRPr="00C21E7D">
          <w:rPr>
            <w:rStyle w:val="Hyperlink"/>
            <w:rFonts w:ascii="Times New Roman" w:hAnsi="Times New Roman" w:cs="Times New Roman"/>
            <w:sz w:val="24"/>
            <w:szCs w:val="24"/>
          </w:rPr>
          <w:t>3</w:t>
        </w:r>
      </w:hyperlink>
      <w:r w:rsidRPr="00C21E7D">
        <w:rPr>
          <w:rFonts w:ascii="Times New Roman" w:hAnsi="Times New Roman" w:cs="Times New Roman"/>
          <w:sz w:val="24"/>
          <w:szCs w:val="24"/>
        </w:rPr>
        <w:t xml:space="preserve"> article </w:t>
      </w:r>
      <w:proofErr w:type="spellStart"/>
      <w:r w:rsidRPr="00C21E7D">
        <w:rPr>
          <w:rFonts w:ascii="Times New Roman" w:hAnsi="Times New Roman" w:cs="Times New Roman"/>
          <w:sz w:val="24"/>
          <w:szCs w:val="24"/>
        </w:rPr>
        <w:t>id</w:t>
      </w:r>
      <w:proofErr w:type="spellEnd"/>
      <w:r w:rsidRPr="00C21E7D">
        <w:rPr>
          <w:rFonts w:ascii="Times New Roman" w:hAnsi="Times New Roman" w:cs="Times New Roman"/>
          <w:sz w:val="24"/>
          <w:szCs w:val="24"/>
        </w:rPr>
        <w:t> </w:t>
      </w:r>
      <w:hyperlink r:id="rId23" w:history="1">
        <w:r w:rsidRPr="00C21E7D">
          <w:rPr>
            <w:rStyle w:val="Hyperlink"/>
            <w:rFonts w:ascii="Times New Roman" w:hAnsi="Times New Roman" w:cs="Times New Roman"/>
            <w:sz w:val="24"/>
            <w:szCs w:val="24"/>
          </w:rPr>
          <w:t>10075</w:t>
        </w:r>
      </w:hyperlink>
      <w:r w:rsidRPr="00C21E7D">
        <w:rPr>
          <w:rFonts w:ascii="Times New Roman" w:hAnsi="Times New Roman" w:cs="Times New Roman"/>
          <w:sz w:val="24"/>
          <w:szCs w:val="24"/>
        </w:rPr>
        <w:t>. </w:t>
      </w:r>
      <w:hyperlink r:id="rId24" w:history="1">
        <w:r w:rsidRPr="00C21E7D">
          <w:rPr>
            <w:rStyle w:val="Hyperlink"/>
            <w:rFonts w:ascii="Times New Roman" w:hAnsi="Times New Roman" w:cs="Times New Roman"/>
            <w:sz w:val="24"/>
            <w:szCs w:val="24"/>
          </w:rPr>
          <w:t>https://doi.org/10.14214/sf.10075</w:t>
        </w:r>
      </w:hyperlink>
    </w:p>
    <w:p w14:paraId="4FEC0C32" w14:textId="77777777" w:rsidR="00894864" w:rsidRPr="00F60A08" w:rsidRDefault="00894864" w:rsidP="000D79C9">
      <w:pPr>
        <w:spacing w:line="360" w:lineRule="auto"/>
        <w:jc w:val="both"/>
        <w:rPr>
          <w:rFonts w:ascii="Times New Roman" w:hAnsi="Times New Roman" w:cs="Times New Roman"/>
          <w:sz w:val="24"/>
          <w:szCs w:val="24"/>
        </w:rPr>
      </w:pPr>
      <w:r w:rsidRPr="00F60A08">
        <w:rPr>
          <w:rFonts w:ascii="Times New Roman" w:hAnsi="Times New Roman" w:cs="Times New Roman"/>
          <w:sz w:val="24"/>
          <w:szCs w:val="24"/>
        </w:rPr>
        <w:t>McClure, J. P., Conner, M. C., and Woodruff, S. L. (2009). Complexity and uncertainty in Short-</w:t>
      </w:r>
      <w:r w:rsidRPr="00F60A08">
        <w:rPr>
          <w:rFonts w:ascii="Times New Roman" w:hAnsi="Times New Roman" w:cs="Times New Roman"/>
          <w:sz w:val="24"/>
          <w:szCs w:val="24"/>
        </w:rPr>
        <w:tab/>
        <w:t>Rotation woody crop Biomass and Bioenergy, 33(6), 899-907.</w:t>
      </w:r>
    </w:p>
    <w:p w14:paraId="2D9CC563" w14:textId="77777777" w:rsidR="00316632" w:rsidRPr="00F60A08" w:rsidRDefault="00316632" w:rsidP="000D79C9">
      <w:pPr>
        <w:spacing w:line="360" w:lineRule="auto"/>
        <w:jc w:val="both"/>
        <w:rPr>
          <w:rFonts w:ascii="Times New Roman" w:eastAsia="Times New Roman" w:hAnsi="Times New Roman" w:cs="Times New Roman"/>
          <w:sz w:val="24"/>
          <w:szCs w:val="24"/>
        </w:rPr>
      </w:pPr>
      <w:r w:rsidRPr="00F60A08">
        <w:rPr>
          <w:rFonts w:ascii="Times New Roman" w:eastAsia="Times New Roman" w:hAnsi="Times New Roman" w:cs="Times New Roman"/>
          <w:color w:val="1B1C1D"/>
          <w:sz w:val="24"/>
          <w:szCs w:val="24"/>
        </w:rPr>
        <w:t xml:space="preserve">Menzies, J., Jensen, R., </w:t>
      </w:r>
      <w:proofErr w:type="spellStart"/>
      <w:r w:rsidRPr="00F60A08">
        <w:rPr>
          <w:rFonts w:ascii="Times New Roman" w:eastAsia="Times New Roman" w:hAnsi="Times New Roman" w:cs="Times New Roman"/>
          <w:color w:val="1B1C1D"/>
          <w:sz w:val="24"/>
          <w:szCs w:val="24"/>
        </w:rPr>
        <w:t>Brondizio</w:t>
      </w:r>
      <w:proofErr w:type="spellEnd"/>
      <w:r w:rsidRPr="00F60A08">
        <w:rPr>
          <w:rFonts w:ascii="Times New Roman" w:eastAsia="Times New Roman" w:hAnsi="Times New Roman" w:cs="Times New Roman"/>
          <w:color w:val="1B1C1D"/>
          <w:sz w:val="24"/>
          <w:szCs w:val="24"/>
        </w:rPr>
        <w:t xml:space="preserve">, E., Moran, E., &amp; </w:t>
      </w:r>
      <w:proofErr w:type="spellStart"/>
      <w:r w:rsidRPr="00F60A08">
        <w:rPr>
          <w:rFonts w:ascii="Times New Roman" w:eastAsia="Times New Roman" w:hAnsi="Times New Roman" w:cs="Times New Roman"/>
          <w:color w:val="1B1C1D"/>
          <w:sz w:val="24"/>
          <w:szCs w:val="24"/>
        </w:rPr>
        <w:t>Mausel</w:t>
      </w:r>
      <w:proofErr w:type="spellEnd"/>
      <w:r w:rsidRPr="00F60A08">
        <w:rPr>
          <w:rFonts w:ascii="Times New Roman" w:eastAsia="Times New Roman" w:hAnsi="Times New Roman" w:cs="Times New Roman"/>
          <w:color w:val="1B1C1D"/>
          <w:sz w:val="24"/>
          <w:szCs w:val="24"/>
        </w:rPr>
        <w:t xml:space="preserve">, P. (2007). Accuracy of neural network </w:t>
      </w:r>
      <w:r w:rsidR="00F60A08">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 xml:space="preserve">and </w:t>
      </w:r>
      <w:r w:rsidRPr="00F60A08">
        <w:rPr>
          <w:rFonts w:ascii="Times New Roman" w:eastAsia="Times New Roman" w:hAnsi="Times New Roman" w:cs="Times New Roman"/>
          <w:color w:val="1B1C1D"/>
          <w:sz w:val="24"/>
          <w:szCs w:val="24"/>
        </w:rPr>
        <w:tab/>
        <w:t xml:space="preserve">regression leaf area estimators for the Amazon Basin. </w:t>
      </w:r>
      <w:proofErr w:type="spellStart"/>
      <w:r w:rsidRPr="00F60A08">
        <w:rPr>
          <w:rFonts w:ascii="Times New Roman" w:eastAsia="Times New Roman" w:hAnsi="Times New Roman" w:cs="Times New Roman"/>
          <w:i/>
          <w:iCs/>
          <w:color w:val="1B1C1D"/>
          <w:sz w:val="24"/>
          <w:szCs w:val="24"/>
        </w:rPr>
        <w:t>GIScience</w:t>
      </w:r>
      <w:proofErr w:type="spellEnd"/>
      <w:r w:rsidRPr="00F60A08">
        <w:rPr>
          <w:rFonts w:ascii="Times New Roman" w:eastAsia="Times New Roman" w:hAnsi="Times New Roman" w:cs="Times New Roman"/>
          <w:i/>
          <w:iCs/>
          <w:color w:val="1B1C1D"/>
          <w:sz w:val="24"/>
          <w:szCs w:val="24"/>
        </w:rPr>
        <w:t xml:space="preserve"> &amp; Remote Sensing</w:t>
      </w:r>
      <w:r w:rsidRPr="00F60A08">
        <w:rPr>
          <w:rFonts w:ascii="Times New Roman" w:eastAsia="Times New Roman" w:hAnsi="Times New Roman" w:cs="Times New Roman"/>
          <w:color w:val="1B1C1D"/>
          <w:sz w:val="24"/>
          <w:szCs w:val="24"/>
        </w:rPr>
        <w:t xml:space="preserve">, </w:t>
      </w:r>
      <w:r w:rsidR="00F60A08">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44(1), 82-92.</w:t>
      </w:r>
      <w:r w:rsidRPr="00F60A08">
        <w:rPr>
          <w:rFonts w:ascii="Times New Roman" w:eastAsia="Times New Roman" w:hAnsi="Times New Roman" w:cs="Times New Roman"/>
          <w:color w:val="1B1C1D"/>
          <w:sz w:val="24"/>
          <w:szCs w:val="24"/>
        </w:rPr>
        <w:tab/>
      </w:r>
    </w:p>
    <w:p w14:paraId="724D3E07" w14:textId="77777777" w:rsidR="00316632" w:rsidRPr="00F60A08" w:rsidRDefault="00316632" w:rsidP="000D79C9">
      <w:pPr>
        <w:spacing w:line="360" w:lineRule="auto"/>
        <w:jc w:val="both"/>
        <w:rPr>
          <w:rFonts w:ascii="Times New Roman" w:eastAsia="Times New Roman" w:hAnsi="Times New Roman" w:cs="Times New Roman"/>
          <w:sz w:val="24"/>
          <w:szCs w:val="24"/>
        </w:rPr>
      </w:pPr>
      <w:r w:rsidRPr="00F60A08">
        <w:rPr>
          <w:rFonts w:ascii="Times New Roman" w:eastAsia="Times New Roman" w:hAnsi="Times New Roman" w:cs="Times New Roman"/>
          <w:color w:val="1B1C1D"/>
          <w:sz w:val="24"/>
          <w:szCs w:val="24"/>
        </w:rPr>
        <w:t xml:space="preserve">Miguel, E. P., </w:t>
      </w:r>
      <w:proofErr w:type="spellStart"/>
      <w:r w:rsidRPr="00F60A08">
        <w:rPr>
          <w:rFonts w:ascii="Times New Roman" w:eastAsia="Times New Roman" w:hAnsi="Times New Roman" w:cs="Times New Roman"/>
          <w:color w:val="1B1C1D"/>
          <w:sz w:val="24"/>
          <w:szCs w:val="24"/>
        </w:rPr>
        <w:t>Rezende</w:t>
      </w:r>
      <w:proofErr w:type="spellEnd"/>
      <w:r w:rsidRPr="00F60A08">
        <w:rPr>
          <w:rFonts w:ascii="Times New Roman" w:eastAsia="Times New Roman" w:hAnsi="Times New Roman" w:cs="Times New Roman"/>
          <w:color w:val="1B1C1D"/>
          <w:sz w:val="24"/>
          <w:szCs w:val="24"/>
        </w:rPr>
        <w:t xml:space="preserve">, A. V., Leal, F. A., </w:t>
      </w:r>
      <w:proofErr w:type="spellStart"/>
      <w:r w:rsidRPr="00F60A08">
        <w:rPr>
          <w:rFonts w:ascii="Times New Roman" w:eastAsia="Times New Roman" w:hAnsi="Times New Roman" w:cs="Times New Roman"/>
          <w:color w:val="1B1C1D"/>
          <w:sz w:val="24"/>
          <w:szCs w:val="24"/>
        </w:rPr>
        <w:t>Matricardi</w:t>
      </w:r>
      <w:proofErr w:type="spellEnd"/>
      <w:r w:rsidRPr="00F60A08">
        <w:rPr>
          <w:rFonts w:ascii="Times New Roman" w:eastAsia="Times New Roman" w:hAnsi="Times New Roman" w:cs="Times New Roman"/>
          <w:color w:val="1B1C1D"/>
          <w:sz w:val="24"/>
          <w:szCs w:val="24"/>
        </w:rPr>
        <w:t xml:space="preserve">, E. A. T., Vale, A. T., &amp; Pereira, R. S. </w:t>
      </w:r>
      <w:r w:rsidR="00F60A08">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 xml:space="preserve">(2015). </w:t>
      </w:r>
      <w:r w:rsidRPr="00F60A08">
        <w:rPr>
          <w:rFonts w:ascii="Times New Roman" w:eastAsia="Times New Roman" w:hAnsi="Times New Roman" w:cs="Times New Roman"/>
          <w:color w:val="1B1C1D"/>
          <w:sz w:val="24"/>
          <w:szCs w:val="24"/>
        </w:rPr>
        <w:tab/>
        <w:t xml:space="preserve">Artificial neural networks for modeling wood volume and aboveground </w:t>
      </w:r>
      <w:r w:rsidR="00F60A08">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 xml:space="preserve">biomass of tall </w:t>
      </w:r>
      <w:proofErr w:type="spellStart"/>
      <w:r w:rsidRPr="00F60A08">
        <w:rPr>
          <w:rFonts w:ascii="Times New Roman" w:eastAsia="Times New Roman" w:hAnsi="Times New Roman" w:cs="Times New Roman"/>
          <w:color w:val="1B1C1D"/>
          <w:sz w:val="24"/>
          <w:szCs w:val="24"/>
        </w:rPr>
        <w:t>Cerrado</w:t>
      </w:r>
      <w:proofErr w:type="spellEnd"/>
      <w:r w:rsidRPr="00F60A08">
        <w:rPr>
          <w:rFonts w:ascii="Times New Roman" w:eastAsia="Times New Roman" w:hAnsi="Times New Roman" w:cs="Times New Roman"/>
          <w:color w:val="1B1C1D"/>
          <w:sz w:val="24"/>
          <w:szCs w:val="24"/>
        </w:rPr>
        <w:t xml:space="preserve"> </w:t>
      </w:r>
      <w:r w:rsidRPr="00F60A08">
        <w:rPr>
          <w:rFonts w:ascii="Times New Roman" w:eastAsia="Times New Roman" w:hAnsi="Times New Roman" w:cs="Times New Roman"/>
          <w:color w:val="1B1C1D"/>
          <w:sz w:val="24"/>
          <w:szCs w:val="24"/>
        </w:rPr>
        <w:tab/>
        <w:t xml:space="preserve">using satellite data. </w:t>
      </w:r>
      <w:proofErr w:type="spellStart"/>
      <w:r w:rsidRPr="00F60A08">
        <w:rPr>
          <w:rFonts w:ascii="Times New Roman" w:eastAsia="Times New Roman" w:hAnsi="Times New Roman" w:cs="Times New Roman"/>
          <w:i/>
          <w:iCs/>
          <w:color w:val="1B1C1D"/>
          <w:sz w:val="24"/>
          <w:szCs w:val="24"/>
        </w:rPr>
        <w:t>Pesquisa</w:t>
      </w:r>
      <w:proofErr w:type="spellEnd"/>
      <w:r w:rsidRPr="00F60A08">
        <w:rPr>
          <w:rFonts w:ascii="Times New Roman" w:eastAsia="Times New Roman" w:hAnsi="Times New Roman" w:cs="Times New Roman"/>
          <w:i/>
          <w:iCs/>
          <w:color w:val="1B1C1D"/>
          <w:sz w:val="24"/>
          <w:szCs w:val="24"/>
        </w:rPr>
        <w:t xml:space="preserve"> </w:t>
      </w:r>
      <w:proofErr w:type="spellStart"/>
      <w:r w:rsidRPr="00F60A08">
        <w:rPr>
          <w:rFonts w:ascii="Times New Roman" w:eastAsia="Times New Roman" w:hAnsi="Times New Roman" w:cs="Times New Roman"/>
          <w:i/>
          <w:iCs/>
          <w:color w:val="1B1C1D"/>
          <w:sz w:val="24"/>
          <w:szCs w:val="24"/>
        </w:rPr>
        <w:t>Agropecuária</w:t>
      </w:r>
      <w:proofErr w:type="spellEnd"/>
      <w:r w:rsidRPr="00F60A08">
        <w:rPr>
          <w:rFonts w:ascii="Times New Roman" w:eastAsia="Times New Roman" w:hAnsi="Times New Roman" w:cs="Times New Roman"/>
          <w:i/>
          <w:iCs/>
          <w:color w:val="1B1C1D"/>
          <w:sz w:val="24"/>
          <w:szCs w:val="24"/>
        </w:rPr>
        <w:t xml:space="preserve"> </w:t>
      </w:r>
      <w:proofErr w:type="spellStart"/>
      <w:r w:rsidRPr="00F60A08">
        <w:rPr>
          <w:rFonts w:ascii="Times New Roman" w:eastAsia="Times New Roman" w:hAnsi="Times New Roman" w:cs="Times New Roman"/>
          <w:i/>
          <w:iCs/>
          <w:color w:val="1B1C1D"/>
          <w:sz w:val="24"/>
          <w:szCs w:val="24"/>
        </w:rPr>
        <w:t>Brasileira</w:t>
      </w:r>
      <w:proofErr w:type="spellEnd"/>
      <w:r w:rsidRPr="00F60A08">
        <w:rPr>
          <w:rFonts w:ascii="Times New Roman" w:eastAsia="Times New Roman" w:hAnsi="Times New Roman" w:cs="Times New Roman"/>
          <w:color w:val="1B1C1D"/>
          <w:sz w:val="24"/>
          <w:szCs w:val="24"/>
        </w:rPr>
        <w:t xml:space="preserve">, </w:t>
      </w:r>
      <w:r w:rsidR="00F60A08">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50(9), 829-839.</w:t>
      </w:r>
    </w:p>
    <w:p w14:paraId="1851954C" w14:textId="77777777" w:rsidR="00316632" w:rsidRPr="00F60A08" w:rsidRDefault="00316632" w:rsidP="000D79C9">
      <w:pPr>
        <w:spacing w:line="360" w:lineRule="auto"/>
        <w:jc w:val="both"/>
        <w:rPr>
          <w:rFonts w:ascii="Times New Roman" w:eastAsia="Times New Roman" w:hAnsi="Times New Roman" w:cs="Times New Roman"/>
          <w:sz w:val="24"/>
          <w:szCs w:val="24"/>
        </w:rPr>
      </w:pPr>
      <w:r w:rsidRPr="00F60A08">
        <w:rPr>
          <w:rFonts w:ascii="Times New Roman" w:eastAsia="Times New Roman" w:hAnsi="Times New Roman" w:cs="Times New Roman"/>
          <w:color w:val="1B1C1D"/>
          <w:sz w:val="24"/>
          <w:szCs w:val="24"/>
        </w:rPr>
        <w:t xml:space="preserve">Oliveira, V. P. L. (2015). </w:t>
      </w:r>
      <w:proofErr w:type="spellStart"/>
      <w:r w:rsidRPr="00F60A08">
        <w:rPr>
          <w:rFonts w:ascii="Times New Roman" w:eastAsia="Times New Roman" w:hAnsi="Times New Roman" w:cs="Times New Roman"/>
          <w:color w:val="1B1C1D"/>
          <w:sz w:val="24"/>
          <w:szCs w:val="24"/>
        </w:rPr>
        <w:t>Redes</w:t>
      </w:r>
      <w:proofErr w:type="spellEnd"/>
      <w:r w:rsidRPr="00F60A08">
        <w:rPr>
          <w:rFonts w:ascii="Times New Roman" w:eastAsia="Times New Roman" w:hAnsi="Times New Roman" w:cs="Times New Roman"/>
          <w:color w:val="1B1C1D"/>
          <w:sz w:val="24"/>
          <w:szCs w:val="24"/>
        </w:rPr>
        <w:t xml:space="preserve"> </w:t>
      </w:r>
      <w:proofErr w:type="spellStart"/>
      <w:r w:rsidRPr="00F60A08">
        <w:rPr>
          <w:rFonts w:ascii="Times New Roman" w:eastAsia="Times New Roman" w:hAnsi="Times New Roman" w:cs="Times New Roman"/>
          <w:color w:val="1B1C1D"/>
          <w:sz w:val="24"/>
          <w:szCs w:val="24"/>
        </w:rPr>
        <w:t>Neurais</w:t>
      </w:r>
      <w:proofErr w:type="spellEnd"/>
      <w:r w:rsidRPr="00F60A08">
        <w:rPr>
          <w:rFonts w:ascii="Times New Roman" w:eastAsia="Times New Roman" w:hAnsi="Times New Roman" w:cs="Times New Roman"/>
          <w:color w:val="1B1C1D"/>
          <w:sz w:val="24"/>
          <w:szCs w:val="24"/>
        </w:rPr>
        <w:t xml:space="preserve"> </w:t>
      </w:r>
      <w:proofErr w:type="spellStart"/>
      <w:r w:rsidRPr="00F60A08">
        <w:rPr>
          <w:rFonts w:ascii="Times New Roman" w:eastAsia="Times New Roman" w:hAnsi="Times New Roman" w:cs="Times New Roman"/>
          <w:color w:val="1B1C1D"/>
          <w:sz w:val="24"/>
          <w:szCs w:val="24"/>
        </w:rPr>
        <w:t>Artificiais</w:t>
      </w:r>
      <w:proofErr w:type="spellEnd"/>
      <w:r w:rsidRPr="00F60A08">
        <w:rPr>
          <w:rFonts w:ascii="Times New Roman" w:eastAsia="Times New Roman" w:hAnsi="Times New Roman" w:cs="Times New Roman"/>
          <w:color w:val="1B1C1D"/>
          <w:sz w:val="24"/>
          <w:szCs w:val="24"/>
        </w:rPr>
        <w:t xml:space="preserve"> e K-</w:t>
      </w:r>
      <w:proofErr w:type="spellStart"/>
      <w:r w:rsidRPr="00F60A08">
        <w:rPr>
          <w:rFonts w:ascii="Times New Roman" w:eastAsia="Times New Roman" w:hAnsi="Times New Roman" w:cs="Times New Roman"/>
          <w:color w:val="1B1C1D"/>
          <w:sz w:val="24"/>
          <w:szCs w:val="24"/>
        </w:rPr>
        <w:t>médias</w:t>
      </w:r>
      <w:proofErr w:type="spellEnd"/>
      <w:r w:rsidRPr="00F60A08">
        <w:rPr>
          <w:rFonts w:ascii="Times New Roman" w:eastAsia="Times New Roman" w:hAnsi="Times New Roman" w:cs="Times New Roman"/>
          <w:color w:val="1B1C1D"/>
          <w:sz w:val="24"/>
          <w:szCs w:val="24"/>
        </w:rPr>
        <w:t xml:space="preserve"> </w:t>
      </w:r>
      <w:proofErr w:type="spellStart"/>
      <w:r w:rsidRPr="00F60A08">
        <w:rPr>
          <w:rFonts w:ascii="Times New Roman" w:eastAsia="Times New Roman" w:hAnsi="Times New Roman" w:cs="Times New Roman"/>
          <w:color w:val="1B1C1D"/>
          <w:sz w:val="24"/>
          <w:szCs w:val="24"/>
        </w:rPr>
        <w:t>em</w:t>
      </w:r>
      <w:proofErr w:type="spellEnd"/>
      <w:r w:rsidRPr="00F60A08">
        <w:rPr>
          <w:rFonts w:ascii="Times New Roman" w:eastAsia="Times New Roman" w:hAnsi="Times New Roman" w:cs="Times New Roman"/>
          <w:color w:val="1B1C1D"/>
          <w:sz w:val="24"/>
          <w:szCs w:val="24"/>
        </w:rPr>
        <w:t xml:space="preserve"> um </w:t>
      </w:r>
      <w:proofErr w:type="spellStart"/>
      <w:r w:rsidRPr="00F60A08">
        <w:rPr>
          <w:rFonts w:ascii="Times New Roman" w:eastAsia="Times New Roman" w:hAnsi="Times New Roman" w:cs="Times New Roman"/>
          <w:color w:val="1B1C1D"/>
          <w:sz w:val="24"/>
          <w:szCs w:val="24"/>
        </w:rPr>
        <w:t>modelo</w:t>
      </w:r>
      <w:proofErr w:type="spellEnd"/>
      <w:r w:rsidRPr="00F60A08">
        <w:rPr>
          <w:rFonts w:ascii="Times New Roman" w:eastAsia="Times New Roman" w:hAnsi="Times New Roman" w:cs="Times New Roman"/>
          <w:color w:val="1B1C1D"/>
          <w:sz w:val="24"/>
          <w:szCs w:val="24"/>
        </w:rPr>
        <w:t xml:space="preserve"> </w:t>
      </w:r>
      <w:proofErr w:type="spellStart"/>
      <w:r w:rsidRPr="00F60A08">
        <w:rPr>
          <w:rFonts w:ascii="Times New Roman" w:eastAsia="Times New Roman" w:hAnsi="Times New Roman" w:cs="Times New Roman"/>
          <w:color w:val="1B1C1D"/>
          <w:sz w:val="24"/>
          <w:szCs w:val="24"/>
        </w:rPr>
        <w:t>híbrido</w:t>
      </w:r>
      <w:proofErr w:type="spellEnd"/>
      <w:r w:rsidRPr="00F60A08">
        <w:rPr>
          <w:rFonts w:ascii="Times New Roman" w:eastAsia="Times New Roman" w:hAnsi="Times New Roman" w:cs="Times New Roman"/>
          <w:color w:val="1B1C1D"/>
          <w:sz w:val="24"/>
          <w:szCs w:val="24"/>
        </w:rPr>
        <w:t xml:space="preserve"> </w:t>
      </w:r>
      <w:proofErr w:type="spellStart"/>
      <w:r w:rsidRPr="00F60A08">
        <w:rPr>
          <w:rFonts w:ascii="Times New Roman" w:eastAsia="Times New Roman" w:hAnsi="Times New Roman" w:cs="Times New Roman"/>
          <w:color w:val="1B1C1D"/>
          <w:sz w:val="24"/>
          <w:szCs w:val="24"/>
        </w:rPr>
        <w:t>alternativo</w:t>
      </w:r>
      <w:proofErr w:type="spellEnd"/>
      <w:r w:rsidRPr="00F60A08">
        <w:rPr>
          <w:rFonts w:ascii="Times New Roman" w:eastAsia="Times New Roman" w:hAnsi="Times New Roman" w:cs="Times New Roman"/>
          <w:color w:val="1B1C1D"/>
          <w:sz w:val="24"/>
          <w:szCs w:val="24"/>
        </w:rPr>
        <w:t xml:space="preserve"> </w:t>
      </w:r>
      <w:r w:rsidR="00F60A08">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 xml:space="preserve">para a </w:t>
      </w:r>
      <w:r w:rsidRPr="00F60A08">
        <w:rPr>
          <w:rFonts w:ascii="Times New Roman" w:eastAsia="Times New Roman" w:hAnsi="Times New Roman" w:cs="Times New Roman"/>
          <w:color w:val="1B1C1D"/>
          <w:sz w:val="24"/>
          <w:szCs w:val="24"/>
        </w:rPr>
        <w:tab/>
      </w:r>
      <w:proofErr w:type="spellStart"/>
      <w:r w:rsidRPr="00F60A08">
        <w:rPr>
          <w:rFonts w:ascii="Times New Roman" w:eastAsia="Times New Roman" w:hAnsi="Times New Roman" w:cs="Times New Roman"/>
          <w:color w:val="1B1C1D"/>
          <w:sz w:val="24"/>
          <w:szCs w:val="24"/>
        </w:rPr>
        <w:t>classificação</w:t>
      </w:r>
      <w:proofErr w:type="spellEnd"/>
      <w:r w:rsidRPr="00F60A08">
        <w:rPr>
          <w:rFonts w:ascii="Times New Roman" w:eastAsia="Times New Roman" w:hAnsi="Times New Roman" w:cs="Times New Roman"/>
          <w:color w:val="1B1C1D"/>
          <w:sz w:val="24"/>
          <w:szCs w:val="24"/>
        </w:rPr>
        <w:t xml:space="preserve"> de </w:t>
      </w:r>
      <w:proofErr w:type="spellStart"/>
      <w:r w:rsidRPr="00F60A08">
        <w:rPr>
          <w:rFonts w:ascii="Times New Roman" w:eastAsia="Times New Roman" w:hAnsi="Times New Roman" w:cs="Times New Roman"/>
          <w:color w:val="1B1C1D"/>
          <w:sz w:val="24"/>
          <w:szCs w:val="24"/>
        </w:rPr>
        <w:t>clientes</w:t>
      </w:r>
      <w:proofErr w:type="spellEnd"/>
      <w:r w:rsidRPr="00F60A08">
        <w:rPr>
          <w:rFonts w:ascii="Times New Roman" w:eastAsia="Times New Roman" w:hAnsi="Times New Roman" w:cs="Times New Roman"/>
          <w:color w:val="1B1C1D"/>
          <w:sz w:val="24"/>
          <w:szCs w:val="24"/>
        </w:rPr>
        <w:t xml:space="preserve"> </w:t>
      </w:r>
      <w:proofErr w:type="spellStart"/>
      <w:r w:rsidRPr="00F60A08">
        <w:rPr>
          <w:rFonts w:ascii="Times New Roman" w:eastAsia="Times New Roman" w:hAnsi="Times New Roman" w:cs="Times New Roman"/>
          <w:color w:val="1B1C1D"/>
          <w:sz w:val="24"/>
          <w:szCs w:val="24"/>
        </w:rPr>
        <w:t>em</w:t>
      </w:r>
      <w:proofErr w:type="spellEnd"/>
      <w:r w:rsidRPr="00F60A08">
        <w:rPr>
          <w:rFonts w:ascii="Times New Roman" w:eastAsia="Times New Roman" w:hAnsi="Times New Roman" w:cs="Times New Roman"/>
          <w:color w:val="1B1C1D"/>
          <w:sz w:val="24"/>
          <w:szCs w:val="24"/>
        </w:rPr>
        <w:t xml:space="preserve"> </w:t>
      </w:r>
      <w:proofErr w:type="spellStart"/>
      <w:r w:rsidRPr="00F60A08">
        <w:rPr>
          <w:rFonts w:ascii="Times New Roman" w:eastAsia="Times New Roman" w:hAnsi="Times New Roman" w:cs="Times New Roman"/>
          <w:color w:val="1B1C1D"/>
          <w:sz w:val="24"/>
          <w:szCs w:val="24"/>
        </w:rPr>
        <w:t>aprovação</w:t>
      </w:r>
      <w:proofErr w:type="spellEnd"/>
      <w:r w:rsidRPr="00F60A08">
        <w:rPr>
          <w:rFonts w:ascii="Times New Roman" w:eastAsia="Times New Roman" w:hAnsi="Times New Roman" w:cs="Times New Roman"/>
          <w:color w:val="1B1C1D"/>
          <w:sz w:val="24"/>
          <w:szCs w:val="24"/>
        </w:rPr>
        <w:t xml:space="preserve"> de </w:t>
      </w:r>
      <w:proofErr w:type="spellStart"/>
      <w:r w:rsidRPr="00F60A08">
        <w:rPr>
          <w:rFonts w:ascii="Times New Roman" w:eastAsia="Times New Roman" w:hAnsi="Times New Roman" w:cs="Times New Roman"/>
          <w:color w:val="1B1C1D"/>
          <w:sz w:val="24"/>
          <w:szCs w:val="24"/>
        </w:rPr>
        <w:t>crédito</w:t>
      </w:r>
      <w:proofErr w:type="spellEnd"/>
      <w:r w:rsidRPr="00F60A08">
        <w:rPr>
          <w:rFonts w:ascii="Times New Roman" w:eastAsia="Times New Roman" w:hAnsi="Times New Roman" w:cs="Times New Roman"/>
          <w:color w:val="1B1C1D"/>
          <w:sz w:val="24"/>
          <w:szCs w:val="24"/>
        </w:rPr>
        <w:t xml:space="preserve">. </w:t>
      </w:r>
      <w:proofErr w:type="spellStart"/>
      <w:r w:rsidRPr="00F60A08">
        <w:rPr>
          <w:rFonts w:ascii="Times New Roman" w:eastAsia="Times New Roman" w:hAnsi="Times New Roman" w:cs="Times New Roman"/>
          <w:color w:val="1B1C1D"/>
          <w:sz w:val="24"/>
          <w:szCs w:val="24"/>
        </w:rPr>
        <w:t>Universidade</w:t>
      </w:r>
      <w:proofErr w:type="spellEnd"/>
      <w:r w:rsidRPr="00F60A08">
        <w:rPr>
          <w:rFonts w:ascii="Times New Roman" w:eastAsia="Times New Roman" w:hAnsi="Times New Roman" w:cs="Times New Roman"/>
          <w:color w:val="1B1C1D"/>
          <w:sz w:val="24"/>
          <w:szCs w:val="24"/>
        </w:rPr>
        <w:t xml:space="preserve"> Federal de </w:t>
      </w:r>
      <w:proofErr w:type="spellStart"/>
      <w:r w:rsidRPr="00F60A08">
        <w:rPr>
          <w:rFonts w:ascii="Times New Roman" w:eastAsia="Times New Roman" w:hAnsi="Times New Roman" w:cs="Times New Roman"/>
          <w:color w:val="1B1C1D"/>
          <w:sz w:val="24"/>
          <w:szCs w:val="24"/>
        </w:rPr>
        <w:t>Goiás</w:t>
      </w:r>
      <w:proofErr w:type="spellEnd"/>
      <w:r w:rsidRPr="00F60A08">
        <w:rPr>
          <w:rFonts w:ascii="Times New Roman" w:eastAsia="Times New Roman" w:hAnsi="Times New Roman" w:cs="Times New Roman"/>
          <w:color w:val="1B1C1D"/>
          <w:sz w:val="24"/>
          <w:szCs w:val="24"/>
        </w:rPr>
        <w:t>.</w:t>
      </w:r>
    </w:p>
    <w:p w14:paraId="0CD936BD" w14:textId="520C561B" w:rsidR="00316632" w:rsidRPr="00F60A08" w:rsidRDefault="00316632" w:rsidP="000D79C9">
      <w:pPr>
        <w:spacing w:line="360" w:lineRule="auto"/>
        <w:jc w:val="both"/>
        <w:rPr>
          <w:rFonts w:ascii="Times New Roman" w:eastAsia="Times New Roman" w:hAnsi="Times New Roman" w:cs="Times New Roman"/>
          <w:sz w:val="24"/>
          <w:szCs w:val="24"/>
        </w:rPr>
      </w:pPr>
      <w:proofErr w:type="spellStart"/>
      <w:r w:rsidRPr="00F60A08">
        <w:rPr>
          <w:rFonts w:ascii="Times New Roman" w:eastAsia="Times New Roman" w:hAnsi="Times New Roman" w:cs="Times New Roman"/>
          <w:color w:val="1B1C1D"/>
          <w:sz w:val="24"/>
          <w:szCs w:val="24"/>
        </w:rPr>
        <w:lastRenderedPageBreak/>
        <w:t>Özçelik</w:t>
      </w:r>
      <w:proofErr w:type="spellEnd"/>
      <w:r w:rsidRPr="00F60A08">
        <w:rPr>
          <w:rFonts w:ascii="Times New Roman" w:eastAsia="Times New Roman" w:hAnsi="Times New Roman" w:cs="Times New Roman"/>
          <w:color w:val="1B1C1D"/>
          <w:sz w:val="24"/>
          <w:szCs w:val="24"/>
        </w:rPr>
        <w:t xml:space="preserve">, R., Diamantopoulou, M. J., </w:t>
      </w:r>
      <w:proofErr w:type="spellStart"/>
      <w:r w:rsidRPr="00F60A08">
        <w:rPr>
          <w:rFonts w:ascii="Times New Roman" w:eastAsia="Times New Roman" w:hAnsi="Times New Roman" w:cs="Times New Roman"/>
          <w:color w:val="1B1C1D"/>
          <w:sz w:val="24"/>
          <w:szCs w:val="24"/>
        </w:rPr>
        <w:t>Wiant</w:t>
      </w:r>
      <w:proofErr w:type="spellEnd"/>
      <w:r w:rsidRPr="00F60A08">
        <w:rPr>
          <w:rFonts w:ascii="Times New Roman" w:eastAsia="Times New Roman" w:hAnsi="Times New Roman" w:cs="Times New Roman"/>
          <w:color w:val="1B1C1D"/>
          <w:sz w:val="24"/>
          <w:szCs w:val="24"/>
        </w:rPr>
        <w:t xml:space="preserve"> Jr., H. V., &amp; Brooks, J. R. (2008). Comparative study </w:t>
      </w:r>
      <w:r w:rsidR="00F60A08">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 xml:space="preserve">of </w:t>
      </w:r>
      <w:r w:rsidRPr="00F60A08">
        <w:rPr>
          <w:rFonts w:ascii="Times New Roman" w:eastAsia="Times New Roman" w:hAnsi="Times New Roman" w:cs="Times New Roman"/>
          <w:color w:val="1B1C1D"/>
          <w:sz w:val="24"/>
          <w:szCs w:val="24"/>
        </w:rPr>
        <w:tab/>
        <w:t xml:space="preserve">standard and modern methods for estimating tree bole volume of three species in </w:t>
      </w:r>
      <w:r w:rsidR="00F60A08">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 xml:space="preserve">Turkey. </w:t>
      </w:r>
      <w:r w:rsidRPr="00F60A08">
        <w:rPr>
          <w:rFonts w:ascii="Times New Roman" w:eastAsia="Times New Roman" w:hAnsi="Times New Roman" w:cs="Times New Roman"/>
          <w:i/>
          <w:iCs/>
          <w:color w:val="1B1C1D"/>
          <w:sz w:val="24"/>
          <w:szCs w:val="24"/>
        </w:rPr>
        <w:t>Forest Products Journal</w:t>
      </w:r>
      <w:r w:rsidRPr="00F60A08">
        <w:rPr>
          <w:rFonts w:ascii="Times New Roman" w:eastAsia="Times New Roman" w:hAnsi="Times New Roman" w:cs="Times New Roman"/>
          <w:color w:val="1B1C1D"/>
          <w:sz w:val="24"/>
          <w:szCs w:val="24"/>
        </w:rPr>
        <w:t>, 58(6), 73-81.</w:t>
      </w:r>
    </w:p>
    <w:p w14:paraId="0415B7FF" w14:textId="77777777" w:rsidR="00316632" w:rsidRPr="00F60A08" w:rsidRDefault="00316632" w:rsidP="000D79C9">
      <w:pPr>
        <w:spacing w:line="360" w:lineRule="auto"/>
        <w:jc w:val="both"/>
        <w:rPr>
          <w:rFonts w:ascii="Times New Roman" w:eastAsia="Times New Roman" w:hAnsi="Times New Roman" w:cs="Times New Roman"/>
          <w:sz w:val="24"/>
          <w:szCs w:val="24"/>
        </w:rPr>
      </w:pPr>
      <w:proofErr w:type="spellStart"/>
      <w:r w:rsidRPr="00F60A08">
        <w:rPr>
          <w:rFonts w:ascii="Times New Roman" w:eastAsia="Times New Roman" w:hAnsi="Times New Roman" w:cs="Times New Roman"/>
          <w:color w:val="1B1C1D"/>
          <w:sz w:val="24"/>
          <w:szCs w:val="24"/>
        </w:rPr>
        <w:t>Özçelik</w:t>
      </w:r>
      <w:proofErr w:type="spellEnd"/>
      <w:r w:rsidRPr="00F60A08">
        <w:rPr>
          <w:rFonts w:ascii="Times New Roman" w:eastAsia="Times New Roman" w:hAnsi="Times New Roman" w:cs="Times New Roman"/>
          <w:color w:val="1B1C1D"/>
          <w:sz w:val="24"/>
          <w:szCs w:val="24"/>
        </w:rPr>
        <w:t xml:space="preserve">, R., Diamantopoulou, M. J., Brooks, J. R., &amp; </w:t>
      </w:r>
      <w:proofErr w:type="spellStart"/>
      <w:r w:rsidRPr="00F60A08">
        <w:rPr>
          <w:rFonts w:ascii="Times New Roman" w:eastAsia="Times New Roman" w:hAnsi="Times New Roman" w:cs="Times New Roman"/>
          <w:color w:val="1B1C1D"/>
          <w:sz w:val="24"/>
          <w:szCs w:val="24"/>
        </w:rPr>
        <w:t>Wiant</w:t>
      </w:r>
      <w:proofErr w:type="spellEnd"/>
      <w:r w:rsidRPr="00F60A08">
        <w:rPr>
          <w:rFonts w:ascii="Times New Roman" w:eastAsia="Times New Roman" w:hAnsi="Times New Roman" w:cs="Times New Roman"/>
          <w:color w:val="1B1C1D"/>
          <w:sz w:val="24"/>
          <w:szCs w:val="24"/>
        </w:rPr>
        <w:t xml:space="preserve"> Jr., H. V. (2010). Estimating tree bole </w:t>
      </w:r>
      <w:r w:rsidRPr="00F60A08">
        <w:rPr>
          <w:rFonts w:ascii="Times New Roman" w:eastAsia="Times New Roman" w:hAnsi="Times New Roman" w:cs="Times New Roman"/>
          <w:color w:val="1B1C1D"/>
          <w:sz w:val="24"/>
          <w:szCs w:val="24"/>
        </w:rPr>
        <w:tab/>
        <w:t xml:space="preserve">volume using artificial neural network models for four species in Turkey. </w:t>
      </w:r>
      <w:r w:rsidRPr="00F60A08">
        <w:rPr>
          <w:rFonts w:ascii="Times New Roman" w:eastAsia="Times New Roman" w:hAnsi="Times New Roman" w:cs="Times New Roman"/>
          <w:i/>
          <w:iCs/>
          <w:color w:val="1B1C1D"/>
          <w:sz w:val="24"/>
          <w:szCs w:val="24"/>
        </w:rPr>
        <w:t xml:space="preserve">Journal of </w:t>
      </w:r>
      <w:r w:rsidRPr="00F60A08">
        <w:rPr>
          <w:rFonts w:ascii="Times New Roman" w:eastAsia="Times New Roman" w:hAnsi="Times New Roman" w:cs="Times New Roman"/>
          <w:i/>
          <w:iCs/>
          <w:color w:val="1B1C1D"/>
          <w:sz w:val="24"/>
          <w:szCs w:val="24"/>
        </w:rPr>
        <w:tab/>
        <w:t>Environmental Management</w:t>
      </w:r>
      <w:r w:rsidRPr="00F60A08">
        <w:rPr>
          <w:rFonts w:ascii="Times New Roman" w:eastAsia="Times New Roman" w:hAnsi="Times New Roman" w:cs="Times New Roman"/>
          <w:color w:val="1B1C1D"/>
          <w:sz w:val="24"/>
          <w:szCs w:val="24"/>
        </w:rPr>
        <w:t>, 91(3), 742-753.</w:t>
      </w:r>
    </w:p>
    <w:p w14:paraId="5040621D" w14:textId="77777777" w:rsidR="00316632" w:rsidRPr="00F60A08" w:rsidRDefault="00316632" w:rsidP="000D79C9">
      <w:pPr>
        <w:spacing w:line="360" w:lineRule="auto"/>
        <w:jc w:val="both"/>
        <w:rPr>
          <w:rFonts w:ascii="Times New Roman" w:eastAsia="Times New Roman" w:hAnsi="Times New Roman" w:cs="Times New Roman"/>
          <w:color w:val="1B1C1D"/>
          <w:sz w:val="24"/>
          <w:szCs w:val="24"/>
        </w:rPr>
      </w:pPr>
      <w:proofErr w:type="spellStart"/>
      <w:r w:rsidRPr="00F60A08">
        <w:rPr>
          <w:rFonts w:ascii="Times New Roman" w:eastAsia="Times New Roman" w:hAnsi="Times New Roman" w:cs="Times New Roman"/>
          <w:color w:val="1B1C1D"/>
          <w:sz w:val="24"/>
          <w:szCs w:val="24"/>
        </w:rPr>
        <w:t>Özçelik</w:t>
      </w:r>
      <w:proofErr w:type="spellEnd"/>
      <w:r w:rsidRPr="00F60A08">
        <w:rPr>
          <w:rFonts w:ascii="Times New Roman" w:eastAsia="Times New Roman" w:hAnsi="Times New Roman" w:cs="Times New Roman"/>
          <w:color w:val="1B1C1D"/>
          <w:sz w:val="24"/>
          <w:szCs w:val="24"/>
        </w:rPr>
        <w:t xml:space="preserve">, R., Diamantopoulou, M. J., </w:t>
      </w:r>
      <w:proofErr w:type="spellStart"/>
      <w:r w:rsidRPr="00F60A08">
        <w:rPr>
          <w:rFonts w:ascii="Times New Roman" w:eastAsia="Times New Roman" w:hAnsi="Times New Roman" w:cs="Times New Roman"/>
          <w:color w:val="1B1C1D"/>
          <w:sz w:val="24"/>
          <w:szCs w:val="24"/>
        </w:rPr>
        <w:t>Crescente</w:t>
      </w:r>
      <w:proofErr w:type="spellEnd"/>
      <w:r w:rsidRPr="00F60A08">
        <w:rPr>
          <w:rFonts w:ascii="Times New Roman" w:eastAsia="Times New Roman" w:hAnsi="Times New Roman" w:cs="Times New Roman"/>
          <w:color w:val="1B1C1D"/>
          <w:sz w:val="24"/>
          <w:szCs w:val="24"/>
        </w:rPr>
        <w:t xml:space="preserve">-Campo, F., &amp; </w:t>
      </w:r>
      <w:proofErr w:type="spellStart"/>
      <w:r w:rsidRPr="00F60A08">
        <w:rPr>
          <w:rFonts w:ascii="Times New Roman" w:eastAsia="Times New Roman" w:hAnsi="Times New Roman" w:cs="Times New Roman"/>
          <w:color w:val="1B1C1D"/>
          <w:sz w:val="24"/>
          <w:szCs w:val="24"/>
        </w:rPr>
        <w:t>Eler</w:t>
      </w:r>
      <w:proofErr w:type="spellEnd"/>
      <w:r w:rsidRPr="00F60A08">
        <w:rPr>
          <w:rFonts w:ascii="Times New Roman" w:eastAsia="Times New Roman" w:hAnsi="Times New Roman" w:cs="Times New Roman"/>
          <w:color w:val="1B1C1D"/>
          <w:sz w:val="24"/>
          <w:szCs w:val="24"/>
        </w:rPr>
        <w:t xml:space="preserve">, U. (2013). Estimating Crimean </w:t>
      </w:r>
      <w:r w:rsidR="00F60A08">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 xml:space="preserve">juniper </w:t>
      </w:r>
      <w:r w:rsidRPr="00F60A08">
        <w:rPr>
          <w:rFonts w:ascii="Times New Roman" w:eastAsia="Times New Roman" w:hAnsi="Times New Roman" w:cs="Times New Roman"/>
          <w:color w:val="1B1C1D"/>
          <w:sz w:val="24"/>
          <w:szCs w:val="24"/>
        </w:rPr>
        <w:tab/>
        <w:t xml:space="preserve">tree height using nonlinear regression and artificial neural network models. </w:t>
      </w:r>
      <w:r w:rsidR="00F60A08">
        <w:rPr>
          <w:rFonts w:ascii="Times New Roman" w:eastAsia="Times New Roman" w:hAnsi="Times New Roman" w:cs="Times New Roman"/>
          <w:color w:val="1B1C1D"/>
          <w:sz w:val="24"/>
          <w:szCs w:val="24"/>
        </w:rPr>
        <w:tab/>
      </w:r>
      <w:r w:rsidRPr="00F60A08">
        <w:rPr>
          <w:rFonts w:ascii="Times New Roman" w:eastAsia="Times New Roman" w:hAnsi="Times New Roman" w:cs="Times New Roman"/>
          <w:i/>
          <w:iCs/>
          <w:color w:val="1B1C1D"/>
          <w:sz w:val="24"/>
          <w:szCs w:val="24"/>
        </w:rPr>
        <w:t xml:space="preserve">Forest Ecology and </w:t>
      </w:r>
      <w:r w:rsidRPr="00F60A08">
        <w:rPr>
          <w:rFonts w:ascii="Times New Roman" w:eastAsia="Times New Roman" w:hAnsi="Times New Roman" w:cs="Times New Roman"/>
          <w:i/>
          <w:iCs/>
          <w:color w:val="1B1C1D"/>
          <w:sz w:val="24"/>
          <w:szCs w:val="24"/>
        </w:rPr>
        <w:tab/>
        <w:t>Management</w:t>
      </w:r>
      <w:r w:rsidRPr="00F60A08">
        <w:rPr>
          <w:rFonts w:ascii="Times New Roman" w:eastAsia="Times New Roman" w:hAnsi="Times New Roman" w:cs="Times New Roman"/>
          <w:color w:val="1B1C1D"/>
          <w:sz w:val="24"/>
          <w:szCs w:val="24"/>
        </w:rPr>
        <w:t>, 306(15), 52-60.</w:t>
      </w:r>
    </w:p>
    <w:p w14:paraId="5100E061" w14:textId="77777777" w:rsidR="00894864" w:rsidRPr="00F60A08" w:rsidRDefault="00894864" w:rsidP="000D79C9">
      <w:pPr>
        <w:spacing w:line="360" w:lineRule="auto"/>
        <w:jc w:val="both"/>
        <w:rPr>
          <w:rFonts w:ascii="Times New Roman" w:hAnsi="Times New Roman" w:cs="Times New Roman"/>
          <w:sz w:val="24"/>
          <w:szCs w:val="24"/>
        </w:rPr>
      </w:pPr>
      <w:proofErr w:type="spellStart"/>
      <w:r w:rsidRPr="00F60A08">
        <w:rPr>
          <w:rFonts w:ascii="Times New Roman" w:hAnsi="Times New Roman" w:cs="Times New Roman"/>
          <w:sz w:val="24"/>
          <w:szCs w:val="24"/>
        </w:rPr>
        <w:t>Özkan</w:t>
      </w:r>
      <w:proofErr w:type="spellEnd"/>
      <w:r w:rsidRPr="00F60A08">
        <w:rPr>
          <w:rFonts w:ascii="Times New Roman" w:hAnsi="Times New Roman" w:cs="Times New Roman"/>
          <w:sz w:val="24"/>
          <w:szCs w:val="24"/>
        </w:rPr>
        <w:t xml:space="preserve">, C.; </w:t>
      </w:r>
      <w:proofErr w:type="spellStart"/>
      <w:r w:rsidRPr="00F60A08">
        <w:rPr>
          <w:rFonts w:ascii="Times New Roman" w:hAnsi="Times New Roman" w:cs="Times New Roman"/>
          <w:sz w:val="24"/>
          <w:szCs w:val="24"/>
        </w:rPr>
        <w:t>Erbek</w:t>
      </w:r>
      <w:proofErr w:type="spellEnd"/>
      <w:r w:rsidRPr="00F60A08">
        <w:rPr>
          <w:rFonts w:ascii="Times New Roman" w:hAnsi="Times New Roman" w:cs="Times New Roman"/>
          <w:sz w:val="24"/>
          <w:szCs w:val="24"/>
        </w:rPr>
        <w:t xml:space="preserve">, F.S. The Comparison of Activation Functions for Multispectral Landsat Tm </w:t>
      </w:r>
      <w:r w:rsidRPr="00F60A08">
        <w:rPr>
          <w:rFonts w:ascii="Times New Roman" w:hAnsi="Times New Roman" w:cs="Times New Roman"/>
          <w:sz w:val="24"/>
          <w:szCs w:val="24"/>
        </w:rPr>
        <w:tab/>
        <w:t xml:space="preserve">Image Classification. </w:t>
      </w:r>
      <w:proofErr w:type="spellStart"/>
      <w:r w:rsidRPr="00F60A08">
        <w:rPr>
          <w:rFonts w:ascii="Times New Roman" w:hAnsi="Times New Roman" w:cs="Times New Roman"/>
          <w:sz w:val="24"/>
          <w:szCs w:val="24"/>
        </w:rPr>
        <w:t>Photogramm</w:t>
      </w:r>
      <w:proofErr w:type="spellEnd"/>
      <w:r w:rsidRPr="00F60A08">
        <w:rPr>
          <w:rFonts w:ascii="Times New Roman" w:hAnsi="Times New Roman" w:cs="Times New Roman"/>
          <w:sz w:val="24"/>
          <w:szCs w:val="24"/>
        </w:rPr>
        <w:t xml:space="preserve">. Eng. Remote Sens. 2003, 69, 1225–1234. </w:t>
      </w:r>
    </w:p>
    <w:p w14:paraId="29ACCE05" w14:textId="5C4C35B0" w:rsidR="00894864" w:rsidRDefault="00894864" w:rsidP="000D79C9">
      <w:pPr>
        <w:spacing w:line="360" w:lineRule="auto"/>
        <w:jc w:val="both"/>
        <w:rPr>
          <w:rFonts w:ascii="Times New Roman" w:hAnsi="Times New Roman" w:cs="Times New Roman"/>
          <w:sz w:val="24"/>
          <w:szCs w:val="24"/>
        </w:rPr>
      </w:pPr>
      <w:r w:rsidRPr="00F60A08">
        <w:rPr>
          <w:rFonts w:ascii="Times New Roman" w:hAnsi="Times New Roman" w:cs="Times New Roman"/>
          <w:sz w:val="24"/>
          <w:szCs w:val="24"/>
        </w:rPr>
        <w:t>Parresol, B. R. (2001). Assessing tree coarse root systems in subtropical forests</w:t>
      </w:r>
      <w:r w:rsidRPr="00F60A08">
        <w:rPr>
          <w:rFonts w:ascii="Times New Roman" w:hAnsi="Times New Roman" w:cs="Times New Roman"/>
          <w:sz w:val="24"/>
          <w:szCs w:val="24"/>
        </w:rPr>
        <w:tab/>
        <w:t xml:space="preserve">using neural </w:t>
      </w:r>
      <w:r w:rsidRPr="00F60A08">
        <w:rPr>
          <w:rFonts w:ascii="Times New Roman" w:hAnsi="Times New Roman" w:cs="Times New Roman"/>
          <w:sz w:val="24"/>
          <w:szCs w:val="24"/>
        </w:rPr>
        <w:tab/>
        <w:t>networks. Forest Ecology and Management, 142(1-3), 269-280.</w:t>
      </w:r>
    </w:p>
    <w:p w14:paraId="155A81FB" w14:textId="77777777" w:rsidR="000E3662" w:rsidRDefault="000E3662" w:rsidP="000E3662">
      <w:pPr>
        <w:spacing w:after="0" w:line="360" w:lineRule="auto"/>
        <w:ind w:left="720" w:hanging="720"/>
        <w:jc w:val="both"/>
        <w:rPr>
          <w:rFonts w:ascii="Times New Roman" w:hAnsi="Times New Roman" w:cs="Times New Roman"/>
          <w:sz w:val="24"/>
          <w:szCs w:val="24"/>
        </w:rPr>
      </w:pPr>
      <w:r w:rsidRPr="00837DB4">
        <w:rPr>
          <w:rFonts w:ascii="Times New Roman" w:hAnsi="Times New Roman" w:cs="Times New Roman"/>
          <w:sz w:val="24"/>
          <w:szCs w:val="24"/>
        </w:rPr>
        <w:t xml:space="preserve">Reis LP, de Souza AL, </w:t>
      </w:r>
      <w:proofErr w:type="spellStart"/>
      <w:r w:rsidRPr="00837DB4">
        <w:rPr>
          <w:rFonts w:ascii="Times New Roman" w:hAnsi="Times New Roman" w:cs="Times New Roman"/>
          <w:sz w:val="24"/>
          <w:szCs w:val="24"/>
        </w:rPr>
        <w:t>Mazzei</w:t>
      </w:r>
      <w:proofErr w:type="spellEnd"/>
      <w:r w:rsidRPr="00837DB4">
        <w:rPr>
          <w:rFonts w:ascii="Times New Roman" w:hAnsi="Times New Roman" w:cs="Times New Roman"/>
          <w:sz w:val="24"/>
          <w:szCs w:val="24"/>
        </w:rPr>
        <w:t xml:space="preserve"> L, dos Reis PCM, </w:t>
      </w:r>
      <w:proofErr w:type="spellStart"/>
      <w:r w:rsidRPr="00837DB4">
        <w:rPr>
          <w:rFonts w:ascii="Times New Roman" w:hAnsi="Times New Roman" w:cs="Times New Roman"/>
          <w:sz w:val="24"/>
          <w:szCs w:val="24"/>
        </w:rPr>
        <w:t>Leite</w:t>
      </w:r>
      <w:proofErr w:type="spellEnd"/>
      <w:r w:rsidRPr="00837DB4">
        <w:rPr>
          <w:rFonts w:ascii="Times New Roman" w:hAnsi="Times New Roman" w:cs="Times New Roman"/>
          <w:sz w:val="24"/>
          <w:szCs w:val="24"/>
        </w:rPr>
        <w:t xml:space="preserve"> HG, </w:t>
      </w:r>
      <w:proofErr w:type="spellStart"/>
      <w:r w:rsidRPr="00837DB4">
        <w:rPr>
          <w:rFonts w:ascii="Times New Roman" w:hAnsi="Times New Roman" w:cs="Times New Roman"/>
          <w:sz w:val="24"/>
          <w:szCs w:val="24"/>
        </w:rPr>
        <w:t>Soares</w:t>
      </w:r>
      <w:proofErr w:type="spellEnd"/>
      <w:r w:rsidRPr="00837DB4">
        <w:rPr>
          <w:rFonts w:ascii="Times New Roman" w:hAnsi="Times New Roman" w:cs="Times New Roman"/>
          <w:sz w:val="24"/>
          <w:szCs w:val="24"/>
        </w:rPr>
        <w:t xml:space="preserve"> CPB, Torres CMME, da</w:t>
      </w:r>
      <w:r>
        <w:rPr>
          <w:rFonts w:ascii="Times New Roman" w:hAnsi="Times New Roman" w:cs="Times New Roman"/>
          <w:sz w:val="24"/>
          <w:szCs w:val="24"/>
        </w:rPr>
        <w:t xml:space="preserve"> </w:t>
      </w:r>
      <w:r w:rsidRPr="00837DB4">
        <w:rPr>
          <w:rFonts w:ascii="Times New Roman" w:hAnsi="Times New Roman" w:cs="Times New Roman"/>
          <w:sz w:val="24"/>
          <w:szCs w:val="24"/>
        </w:rPr>
        <w:t xml:space="preserve">Silva LF, </w:t>
      </w:r>
      <w:proofErr w:type="spellStart"/>
      <w:r w:rsidRPr="00837DB4">
        <w:rPr>
          <w:rFonts w:ascii="Times New Roman" w:hAnsi="Times New Roman" w:cs="Times New Roman"/>
          <w:sz w:val="24"/>
          <w:szCs w:val="24"/>
        </w:rPr>
        <w:t>Ruschel</w:t>
      </w:r>
      <w:proofErr w:type="spellEnd"/>
      <w:r w:rsidRPr="00837DB4">
        <w:rPr>
          <w:rFonts w:ascii="Times New Roman" w:hAnsi="Times New Roman" w:cs="Times New Roman"/>
          <w:sz w:val="24"/>
          <w:szCs w:val="24"/>
        </w:rPr>
        <w:t xml:space="preserve"> AR (2016) Prognosis on the diameter of individual trees on the</w:t>
      </w:r>
      <w:r>
        <w:rPr>
          <w:rFonts w:ascii="Times New Roman" w:hAnsi="Times New Roman" w:cs="Times New Roman"/>
          <w:sz w:val="24"/>
          <w:szCs w:val="24"/>
        </w:rPr>
        <w:t xml:space="preserve"> </w:t>
      </w:r>
      <w:r w:rsidRPr="00837DB4">
        <w:rPr>
          <w:rFonts w:ascii="Times New Roman" w:hAnsi="Times New Roman" w:cs="Times New Roman"/>
          <w:sz w:val="24"/>
          <w:szCs w:val="24"/>
        </w:rPr>
        <w:t xml:space="preserve">eastern region of the amazon using artificial neural networks. For </w:t>
      </w:r>
      <w:proofErr w:type="spellStart"/>
      <w:r w:rsidRPr="00837DB4">
        <w:rPr>
          <w:rFonts w:ascii="Times New Roman" w:hAnsi="Times New Roman" w:cs="Times New Roman"/>
          <w:sz w:val="24"/>
          <w:szCs w:val="24"/>
        </w:rPr>
        <w:t>Ecol</w:t>
      </w:r>
      <w:proofErr w:type="spellEnd"/>
      <w:r w:rsidRPr="00837DB4">
        <w:rPr>
          <w:rFonts w:ascii="Times New Roman" w:hAnsi="Times New Roman" w:cs="Times New Roman"/>
          <w:sz w:val="24"/>
          <w:szCs w:val="24"/>
        </w:rPr>
        <w:t xml:space="preserve"> </w:t>
      </w:r>
      <w:proofErr w:type="spellStart"/>
      <w:r w:rsidRPr="00837DB4">
        <w:rPr>
          <w:rFonts w:ascii="Times New Roman" w:hAnsi="Times New Roman" w:cs="Times New Roman"/>
          <w:sz w:val="24"/>
          <w:szCs w:val="24"/>
        </w:rPr>
        <w:t>Manag</w:t>
      </w:r>
      <w:proofErr w:type="spellEnd"/>
      <w:r w:rsidRPr="00837DB4">
        <w:rPr>
          <w:rFonts w:ascii="Times New Roman" w:hAnsi="Times New Roman" w:cs="Times New Roman"/>
          <w:sz w:val="24"/>
          <w:szCs w:val="24"/>
        </w:rPr>
        <w:t xml:space="preserve"> 382:161167.</w:t>
      </w:r>
    </w:p>
    <w:p w14:paraId="6568550E" w14:textId="77777777" w:rsidR="00894864" w:rsidRPr="00F60A08" w:rsidRDefault="00894864" w:rsidP="000D79C9">
      <w:pPr>
        <w:spacing w:line="360" w:lineRule="auto"/>
        <w:jc w:val="both"/>
        <w:rPr>
          <w:rFonts w:ascii="Times New Roman" w:eastAsia="Times New Roman" w:hAnsi="Times New Roman" w:cs="Times New Roman"/>
          <w:color w:val="1B1C1D"/>
          <w:sz w:val="24"/>
          <w:szCs w:val="24"/>
        </w:rPr>
      </w:pPr>
      <w:r w:rsidRPr="00F60A08">
        <w:rPr>
          <w:rFonts w:ascii="Times New Roman" w:eastAsia="Times New Roman" w:hAnsi="Times New Roman" w:cs="Times New Roman"/>
          <w:color w:val="1B1C1D"/>
          <w:sz w:val="24"/>
          <w:szCs w:val="24"/>
        </w:rPr>
        <w:t xml:space="preserve">Ribeiro, R. B. D. S., Gama, J. R. V., De Souza, A. L., </w:t>
      </w:r>
      <w:proofErr w:type="spellStart"/>
      <w:r w:rsidRPr="00F60A08">
        <w:rPr>
          <w:rFonts w:ascii="Times New Roman" w:eastAsia="Times New Roman" w:hAnsi="Times New Roman" w:cs="Times New Roman"/>
          <w:color w:val="1B1C1D"/>
          <w:sz w:val="24"/>
          <w:szCs w:val="24"/>
        </w:rPr>
        <w:t>Leite</w:t>
      </w:r>
      <w:proofErr w:type="spellEnd"/>
      <w:r w:rsidRPr="00F60A08">
        <w:rPr>
          <w:rFonts w:ascii="Times New Roman" w:eastAsia="Times New Roman" w:hAnsi="Times New Roman" w:cs="Times New Roman"/>
          <w:color w:val="1B1C1D"/>
          <w:sz w:val="24"/>
          <w:szCs w:val="24"/>
        </w:rPr>
        <w:t xml:space="preserve">, H. G., </w:t>
      </w:r>
      <w:proofErr w:type="spellStart"/>
      <w:r w:rsidRPr="00F60A08">
        <w:rPr>
          <w:rFonts w:ascii="Times New Roman" w:eastAsia="Times New Roman" w:hAnsi="Times New Roman" w:cs="Times New Roman"/>
          <w:color w:val="1B1C1D"/>
          <w:sz w:val="24"/>
          <w:szCs w:val="24"/>
        </w:rPr>
        <w:t>Soares</w:t>
      </w:r>
      <w:proofErr w:type="spellEnd"/>
      <w:r w:rsidRPr="00F60A08">
        <w:rPr>
          <w:rFonts w:ascii="Times New Roman" w:eastAsia="Times New Roman" w:hAnsi="Times New Roman" w:cs="Times New Roman"/>
          <w:color w:val="1B1C1D"/>
          <w:sz w:val="24"/>
          <w:szCs w:val="24"/>
        </w:rPr>
        <w:t xml:space="preserve">, C. P. B., &amp; Da Silva, </w:t>
      </w:r>
      <w:r w:rsidR="00F01174">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 xml:space="preserve">G. F. </w:t>
      </w:r>
      <w:r w:rsidRPr="00F60A08">
        <w:rPr>
          <w:rFonts w:ascii="Times New Roman" w:eastAsia="Times New Roman" w:hAnsi="Times New Roman" w:cs="Times New Roman"/>
          <w:color w:val="1B1C1D"/>
          <w:sz w:val="24"/>
          <w:szCs w:val="24"/>
        </w:rPr>
        <w:tab/>
        <w:t xml:space="preserve">(2016). Methods to estimate the volume of stems and branches in the </w:t>
      </w:r>
      <w:proofErr w:type="spellStart"/>
      <w:r w:rsidRPr="00F60A08">
        <w:rPr>
          <w:rFonts w:ascii="Times New Roman" w:eastAsia="Times New Roman" w:hAnsi="Times New Roman" w:cs="Times New Roman"/>
          <w:color w:val="1B1C1D"/>
          <w:sz w:val="24"/>
          <w:szCs w:val="24"/>
        </w:rPr>
        <w:t>Tapajós</w:t>
      </w:r>
      <w:proofErr w:type="spellEnd"/>
      <w:r w:rsidRPr="00F60A08">
        <w:rPr>
          <w:rFonts w:ascii="Times New Roman" w:eastAsia="Times New Roman" w:hAnsi="Times New Roman" w:cs="Times New Roman"/>
          <w:color w:val="1B1C1D"/>
          <w:sz w:val="24"/>
          <w:szCs w:val="24"/>
        </w:rPr>
        <w:t xml:space="preserve"> </w:t>
      </w:r>
      <w:r w:rsidR="00F01174">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 xml:space="preserve">national forest. </w:t>
      </w:r>
      <w:r w:rsidRPr="00F60A08">
        <w:rPr>
          <w:rFonts w:ascii="Times New Roman" w:eastAsia="Times New Roman" w:hAnsi="Times New Roman" w:cs="Times New Roman"/>
          <w:color w:val="1B1C1D"/>
          <w:sz w:val="24"/>
          <w:szCs w:val="24"/>
        </w:rPr>
        <w:tab/>
      </w:r>
      <w:proofErr w:type="spellStart"/>
      <w:r w:rsidRPr="00F60A08">
        <w:rPr>
          <w:rFonts w:ascii="Times New Roman" w:eastAsia="Times New Roman" w:hAnsi="Times New Roman" w:cs="Times New Roman"/>
          <w:i/>
          <w:iCs/>
          <w:color w:val="1B1C1D"/>
          <w:sz w:val="24"/>
          <w:szCs w:val="24"/>
        </w:rPr>
        <w:t>Revista</w:t>
      </w:r>
      <w:proofErr w:type="spellEnd"/>
      <w:r w:rsidRPr="00F60A08">
        <w:rPr>
          <w:rFonts w:ascii="Times New Roman" w:eastAsia="Times New Roman" w:hAnsi="Times New Roman" w:cs="Times New Roman"/>
          <w:i/>
          <w:iCs/>
          <w:color w:val="1B1C1D"/>
          <w:sz w:val="24"/>
          <w:szCs w:val="24"/>
        </w:rPr>
        <w:t xml:space="preserve"> </w:t>
      </w:r>
      <w:proofErr w:type="spellStart"/>
      <w:r w:rsidRPr="00F60A08">
        <w:rPr>
          <w:rFonts w:ascii="Times New Roman" w:eastAsia="Times New Roman" w:hAnsi="Times New Roman" w:cs="Times New Roman"/>
          <w:i/>
          <w:iCs/>
          <w:color w:val="1B1C1D"/>
          <w:sz w:val="24"/>
          <w:szCs w:val="24"/>
        </w:rPr>
        <w:t>Árvore</w:t>
      </w:r>
      <w:proofErr w:type="spellEnd"/>
      <w:r w:rsidRPr="00F60A08">
        <w:rPr>
          <w:rFonts w:ascii="Times New Roman" w:eastAsia="Times New Roman" w:hAnsi="Times New Roman" w:cs="Times New Roman"/>
          <w:color w:val="1B1C1D"/>
          <w:sz w:val="24"/>
          <w:szCs w:val="24"/>
        </w:rPr>
        <w:t>, 40(1), 81-88.</w:t>
      </w:r>
    </w:p>
    <w:p w14:paraId="6E93DF9C" w14:textId="3B9F00AB" w:rsidR="00894864" w:rsidRDefault="00894864" w:rsidP="000D79C9">
      <w:pPr>
        <w:spacing w:line="360" w:lineRule="auto"/>
        <w:jc w:val="both"/>
        <w:rPr>
          <w:rFonts w:ascii="Times New Roman" w:hAnsi="Times New Roman" w:cs="Times New Roman"/>
          <w:color w:val="222222"/>
          <w:sz w:val="24"/>
          <w:szCs w:val="24"/>
          <w:shd w:val="clear" w:color="auto" w:fill="FFFFFF"/>
        </w:rPr>
      </w:pPr>
      <w:r w:rsidRPr="00F60A08">
        <w:rPr>
          <w:rFonts w:ascii="Times New Roman" w:hAnsi="Times New Roman" w:cs="Times New Roman"/>
          <w:color w:val="222222"/>
          <w:sz w:val="24"/>
          <w:szCs w:val="24"/>
          <w:shd w:val="clear" w:color="auto" w:fill="FFFFFF"/>
        </w:rPr>
        <w:t xml:space="preserve">Santana, D. C., Santos, R. G. d., da Silva, P. H. N., </w:t>
      </w:r>
      <w:proofErr w:type="spellStart"/>
      <w:r w:rsidRPr="00F60A08">
        <w:rPr>
          <w:rFonts w:ascii="Times New Roman" w:hAnsi="Times New Roman" w:cs="Times New Roman"/>
          <w:color w:val="222222"/>
          <w:sz w:val="24"/>
          <w:szCs w:val="24"/>
          <w:shd w:val="clear" w:color="auto" w:fill="FFFFFF"/>
        </w:rPr>
        <w:t>Pistori</w:t>
      </w:r>
      <w:proofErr w:type="spellEnd"/>
      <w:r w:rsidRPr="00F60A08">
        <w:rPr>
          <w:rFonts w:ascii="Times New Roman" w:hAnsi="Times New Roman" w:cs="Times New Roman"/>
          <w:color w:val="222222"/>
          <w:sz w:val="24"/>
          <w:szCs w:val="24"/>
          <w:shd w:val="clear" w:color="auto" w:fill="FFFFFF"/>
        </w:rPr>
        <w:t xml:space="preserve">, H., </w:t>
      </w:r>
      <w:proofErr w:type="spellStart"/>
      <w:r w:rsidRPr="00F60A08">
        <w:rPr>
          <w:rFonts w:ascii="Times New Roman" w:hAnsi="Times New Roman" w:cs="Times New Roman"/>
          <w:color w:val="222222"/>
          <w:sz w:val="24"/>
          <w:szCs w:val="24"/>
          <w:shd w:val="clear" w:color="auto" w:fill="FFFFFF"/>
        </w:rPr>
        <w:t>Teodoro</w:t>
      </w:r>
      <w:proofErr w:type="spellEnd"/>
      <w:r w:rsidRPr="00F60A08">
        <w:rPr>
          <w:rFonts w:ascii="Times New Roman" w:hAnsi="Times New Roman" w:cs="Times New Roman"/>
          <w:color w:val="222222"/>
          <w:sz w:val="24"/>
          <w:szCs w:val="24"/>
          <w:shd w:val="clear" w:color="auto" w:fill="FFFFFF"/>
        </w:rPr>
        <w:t xml:space="preserve">, L. P. R., Poersch, N. L., </w:t>
      </w:r>
      <w:r w:rsidR="00F01174">
        <w:rPr>
          <w:rFonts w:ascii="Times New Roman" w:hAnsi="Times New Roman" w:cs="Times New Roman"/>
          <w:color w:val="222222"/>
          <w:sz w:val="24"/>
          <w:szCs w:val="24"/>
          <w:shd w:val="clear" w:color="auto" w:fill="FFFFFF"/>
        </w:rPr>
        <w:tab/>
      </w:r>
      <w:r w:rsidRPr="00F60A08">
        <w:rPr>
          <w:rFonts w:ascii="Times New Roman" w:hAnsi="Times New Roman" w:cs="Times New Roman"/>
          <w:color w:val="222222"/>
          <w:sz w:val="24"/>
          <w:szCs w:val="24"/>
          <w:shd w:val="clear" w:color="auto" w:fill="FFFFFF"/>
        </w:rPr>
        <w:t xml:space="preserve">de </w:t>
      </w:r>
      <w:proofErr w:type="spellStart"/>
      <w:r w:rsidRPr="00F60A08">
        <w:rPr>
          <w:rFonts w:ascii="Times New Roman" w:hAnsi="Times New Roman" w:cs="Times New Roman"/>
          <w:color w:val="222222"/>
          <w:sz w:val="24"/>
          <w:szCs w:val="24"/>
          <w:shd w:val="clear" w:color="auto" w:fill="FFFFFF"/>
        </w:rPr>
        <w:t>Azevedo</w:t>
      </w:r>
      <w:proofErr w:type="spellEnd"/>
      <w:r w:rsidRPr="00F60A08">
        <w:rPr>
          <w:rFonts w:ascii="Times New Roman" w:hAnsi="Times New Roman" w:cs="Times New Roman"/>
          <w:color w:val="222222"/>
          <w:sz w:val="24"/>
          <w:szCs w:val="24"/>
          <w:shd w:val="clear" w:color="auto" w:fill="FFFFFF"/>
        </w:rPr>
        <w:t xml:space="preserve">, </w:t>
      </w:r>
      <w:r w:rsidRPr="00F60A08">
        <w:rPr>
          <w:rFonts w:ascii="Times New Roman" w:hAnsi="Times New Roman" w:cs="Times New Roman"/>
          <w:color w:val="222222"/>
          <w:sz w:val="24"/>
          <w:szCs w:val="24"/>
          <w:shd w:val="clear" w:color="auto" w:fill="FFFFFF"/>
        </w:rPr>
        <w:tab/>
        <w:t xml:space="preserve">G. B., de Oliveira Sousa </w:t>
      </w:r>
      <w:proofErr w:type="spellStart"/>
      <w:r w:rsidRPr="00F60A08">
        <w:rPr>
          <w:rFonts w:ascii="Times New Roman" w:hAnsi="Times New Roman" w:cs="Times New Roman"/>
          <w:color w:val="222222"/>
          <w:sz w:val="24"/>
          <w:szCs w:val="24"/>
          <w:shd w:val="clear" w:color="auto" w:fill="FFFFFF"/>
        </w:rPr>
        <w:t>Azevedo</w:t>
      </w:r>
      <w:proofErr w:type="spellEnd"/>
      <w:r w:rsidRPr="00F60A08">
        <w:rPr>
          <w:rFonts w:ascii="Times New Roman" w:hAnsi="Times New Roman" w:cs="Times New Roman"/>
          <w:color w:val="222222"/>
          <w:sz w:val="24"/>
          <w:szCs w:val="24"/>
          <w:shd w:val="clear" w:color="auto" w:fill="FFFFFF"/>
        </w:rPr>
        <w:t xml:space="preserve">, G. T., da Silva Junior, C. A., &amp; </w:t>
      </w:r>
      <w:proofErr w:type="spellStart"/>
      <w:r w:rsidRPr="00F60A08">
        <w:rPr>
          <w:rFonts w:ascii="Times New Roman" w:hAnsi="Times New Roman" w:cs="Times New Roman"/>
          <w:color w:val="222222"/>
          <w:sz w:val="24"/>
          <w:szCs w:val="24"/>
          <w:shd w:val="clear" w:color="auto" w:fill="FFFFFF"/>
        </w:rPr>
        <w:t>Teodoro</w:t>
      </w:r>
      <w:proofErr w:type="spellEnd"/>
      <w:r w:rsidRPr="00F60A08">
        <w:rPr>
          <w:rFonts w:ascii="Times New Roman" w:hAnsi="Times New Roman" w:cs="Times New Roman"/>
          <w:color w:val="222222"/>
          <w:sz w:val="24"/>
          <w:szCs w:val="24"/>
          <w:shd w:val="clear" w:color="auto" w:fill="FFFFFF"/>
        </w:rPr>
        <w:t xml:space="preserve">, </w:t>
      </w:r>
      <w:r w:rsidR="00F01174">
        <w:rPr>
          <w:rFonts w:ascii="Times New Roman" w:hAnsi="Times New Roman" w:cs="Times New Roman"/>
          <w:color w:val="222222"/>
          <w:sz w:val="24"/>
          <w:szCs w:val="24"/>
          <w:shd w:val="clear" w:color="auto" w:fill="FFFFFF"/>
        </w:rPr>
        <w:tab/>
      </w:r>
      <w:r w:rsidRPr="00F60A08">
        <w:rPr>
          <w:rFonts w:ascii="Times New Roman" w:hAnsi="Times New Roman" w:cs="Times New Roman"/>
          <w:color w:val="222222"/>
          <w:sz w:val="24"/>
          <w:szCs w:val="24"/>
          <w:shd w:val="clear" w:color="auto" w:fill="FFFFFF"/>
        </w:rPr>
        <w:t xml:space="preserve">P. E. (2023). Machine </w:t>
      </w:r>
      <w:r w:rsidRPr="00F60A08">
        <w:rPr>
          <w:rFonts w:ascii="Times New Roman" w:hAnsi="Times New Roman" w:cs="Times New Roman"/>
          <w:color w:val="222222"/>
          <w:sz w:val="24"/>
          <w:szCs w:val="24"/>
          <w:shd w:val="clear" w:color="auto" w:fill="FFFFFF"/>
        </w:rPr>
        <w:tab/>
        <w:t xml:space="preserve">Learning Methods for Woody Volume Prediction in </w:t>
      </w:r>
      <w:r w:rsidR="00F01174">
        <w:rPr>
          <w:rFonts w:ascii="Times New Roman" w:hAnsi="Times New Roman" w:cs="Times New Roman"/>
          <w:color w:val="222222"/>
          <w:sz w:val="24"/>
          <w:szCs w:val="24"/>
          <w:shd w:val="clear" w:color="auto" w:fill="FFFFFF"/>
        </w:rPr>
        <w:tab/>
      </w:r>
      <w:r w:rsidRPr="00F60A08">
        <w:rPr>
          <w:rFonts w:ascii="Times New Roman" w:hAnsi="Times New Roman" w:cs="Times New Roman"/>
          <w:color w:val="222222"/>
          <w:sz w:val="24"/>
          <w:szCs w:val="24"/>
          <w:shd w:val="clear" w:color="auto" w:fill="FFFFFF"/>
        </w:rPr>
        <w:t>Eucalyptus. </w:t>
      </w:r>
      <w:r w:rsidRPr="00F60A08">
        <w:rPr>
          <w:rStyle w:val="Emphasis"/>
          <w:rFonts w:ascii="Times New Roman" w:hAnsi="Times New Roman" w:cs="Times New Roman"/>
          <w:color w:val="222222"/>
          <w:sz w:val="24"/>
          <w:szCs w:val="24"/>
          <w:shd w:val="clear" w:color="auto" w:fill="FFFFFF"/>
        </w:rPr>
        <w:t>Sustainability</w:t>
      </w:r>
      <w:r w:rsidRPr="00F60A08">
        <w:rPr>
          <w:rFonts w:ascii="Times New Roman" w:hAnsi="Times New Roman" w:cs="Times New Roman"/>
          <w:color w:val="222222"/>
          <w:sz w:val="24"/>
          <w:szCs w:val="24"/>
          <w:shd w:val="clear" w:color="auto" w:fill="FFFFFF"/>
        </w:rPr>
        <w:t>, </w:t>
      </w:r>
      <w:r w:rsidRPr="00F60A08">
        <w:rPr>
          <w:rStyle w:val="Emphasis"/>
          <w:rFonts w:ascii="Times New Roman" w:hAnsi="Times New Roman" w:cs="Times New Roman"/>
          <w:color w:val="222222"/>
          <w:sz w:val="24"/>
          <w:szCs w:val="24"/>
          <w:shd w:val="clear" w:color="auto" w:fill="FFFFFF"/>
        </w:rPr>
        <w:t>15</w:t>
      </w:r>
      <w:r w:rsidRPr="00F60A08">
        <w:rPr>
          <w:rFonts w:ascii="Times New Roman" w:hAnsi="Times New Roman" w:cs="Times New Roman"/>
          <w:color w:val="222222"/>
          <w:sz w:val="24"/>
          <w:szCs w:val="24"/>
          <w:shd w:val="clear" w:color="auto" w:fill="FFFFFF"/>
        </w:rPr>
        <w:t xml:space="preserve">(14), 10968. </w:t>
      </w:r>
      <w:r w:rsidRPr="00F60A08">
        <w:rPr>
          <w:rFonts w:ascii="Times New Roman" w:hAnsi="Times New Roman" w:cs="Times New Roman"/>
          <w:color w:val="222222"/>
          <w:sz w:val="24"/>
          <w:szCs w:val="24"/>
          <w:shd w:val="clear" w:color="auto" w:fill="FFFFFF"/>
        </w:rPr>
        <w:tab/>
      </w:r>
      <w:hyperlink r:id="rId25" w:history="1">
        <w:r w:rsidR="000E3662" w:rsidRPr="002D15BF">
          <w:rPr>
            <w:rStyle w:val="Hyperlink"/>
            <w:rFonts w:ascii="Times New Roman" w:hAnsi="Times New Roman" w:cs="Times New Roman"/>
            <w:sz w:val="24"/>
            <w:szCs w:val="24"/>
            <w:shd w:val="clear" w:color="auto" w:fill="FFFFFF"/>
          </w:rPr>
          <w:t>https://doi.org/10.3390/su151410968</w:t>
        </w:r>
      </w:hyperlink>
    </w:p>
    <w:p w14:paraId="02EBEC05" w14:textId="77777777" w:rsidR="000E3662" w:rsidRPr="00837DB4" w:rsidRDefault="000E3662" w:rsidP="000E3662">
      <w:pPr>
        <w:spacing w:after="0" w:line="360" w:lineRule="auto"/>
        <w:ind w:left="720" w:hanging="720"/>
        <w:jc w:val="both"/>
        <w:rPr>
          <w:rFonts w:ascii="Times New Roman" w:hAnsi="Times New Roman" w:cs="Times New Roman"/>
          <w:sz w:val="24"/>
          <w:szCs w:val="24"/>
        </w:rPr>
      </w:pPr>
      <w:proofErr w:type="spellStart"/>
      <w:r w:rsidRPr="00837DB4">
        <w:rPr>
          <w:rFonts w:ascii="Times New Roman" w:hAnsi="Times New Roman" w:cs="Times New Roman"/>
          <w:sz w:val="24"/>
          <w:szCs w:val="24"/>
        </w:rPr>
        <w:t>Sarigul</w:t>
      </w:r>
      <w:proofErr w:type="spellEnd"/>
      <w:r w:rsidRPr="00837DB4">
        <w:rPr>
          <w:rFonts w:ascii="Times New Roman" w:hAnsi="Times New Roman" w:cs="Times New Roman"/>
          <w:sz w:val="24"/>
          <w:szCs w:val="24"/>
        </w:rPr>
        <w:t xml:space="preserve"> E, Abbott AL, </w:t>
      </w:r>
      <w:proofErr w:type="spellStart"/>
      <w:r w:rsidRPr="00837DB4">
        <w:rPr>
          <w:rFonts w:ascii="Times New Roman" w:hAnsi="Times New Roman" w:cs="Times New Roman"/>
          <w:sz w:val="24"/>
          <w:szCs w:val="24"/>
        </w:rPr>
        <w:t>Schmoldt</w:t>
      </w:r>
      <w:proofErr w:type="spellEnd"/>
      <w:r w:rsidRPr="00837DB4">
        <w:rPr>
          <w:rFonts w:ascii="Times New Roman" w:hAnsi="Times New Roman" w:cs="Times New Roman"/>
          <w:sz w:val="24"/>
          <w:szCs w:val="24"/>
        </w:rPr>
        <w:t xml:space="preserve"> DL (2003) Rule-driven defect detection in CT images of</w:t>
      </w:r>
      <w:r>
        <w:rPr>
          <w:rFonts w:ascii="Times New Roman" w:hAnsi="Times New Roman" w:cs="Times New Roman"/>
          <w:sz w:val="24"/>
          <w:szCs w:val="24"/>
        </w:rPr>
        <w:t xml:space="preserve"> </w:t>
      </w:r>
      <w:r w:rsidRPr="00837DB4">
        <w:rPr>
          <w:rFonts w:ascii="Times New Roman" w:hAnsi="Times New Roman" w:cs="Times New Roman"/>
          <w:sz w:val="24"/>
          <w:szCs w:val="24"/>
        </w:rPr>
        <w:t xml:space="preserve">hardwood logs. </w:t>
      </w:r>
      <w:proofErr w:type="spellStart"/>
      <w:r w:rsidRPr="00837DB4">
        <w:rPr>
          <w:rFonts w:ascii="Times New Roman" w:hAnsi="Times New Roman" w:cs="Times New Roman"/>
          <w:sz w:val="24"/>
          <w:szCs w:val="24"/>
        </w:rPr>
        <w:t>Comput</w:t>
      </w:r>
      <w:proofErr w:type="spellEnd"/>
      <w:r w:rsidRPr="00837DB4">
        <w:rPr>
          <w:rFonts w:ascii="Times New Roman" w:hAnsi="Times New Roman" w:cs="Times New Roman"/>
          <w:sz w:val="24"/>
          <w:szCs w:val="24"/>
        </w:rPr>
        <w:t xml:space="preserve"> Electron Agric 41(1-3):101-119.</w:t>
      </w:r>
    </w:p>
    <w:p w14:paraId="5E15E546" w14:textId="1F86A947" w:rsidR="000E3662" w:rsidRPr="00837DB4" w:rsidRDefault="000E3662" w:rsidP="000E3662">
      <w:pPr>
        <w:spacing w:after="0"/>
        <w:ind w:left="720" w:hanging="720"/>
        <w:jc w:val="both"/>
        <w:rPr>
          <w:rFonts w:ascii="Times New Roman" w:hAnsi="Times New Roman" w:cs="Times New Roman"/>
          <w:sz w:val="24"/>
          <w:szCs w:val="24"/>
        </w:rPr>
      </w:pPr>
      <w:proofErr w:type="spellStart"/>
      <w:r w:rsidRPr="00837DB4">
        <w:rPr>
          <w:rFonts w:ascii="Times New Roman" w:hAnsi="Times New Roman" w:cs="Times New Roman"/>
          <w:sz w:val="24"/>
          <w:szCs w:val="24"/>
        </w:rPr>
        <w:t>Schmoldt</w:t>
      </w:r>
      <w:proofErr w:type="spellEnd"/>
      <w:r w:rsidRPr="00837DB4">
        <w:rPr>
          <w:rFonts w:ascii="Times New Roman" w:hAnsi="Times New Roman" w:cs="Times New Roman"/>
          <w:sz w:val="24"/>
          <w:szCs w:val="24"/>
        </w:rPr>
        <w:t xml:space="preserve"> DL, Li P, Abbott AL (1997) Machine vision using artificial neural networks with</w:t>
      </w:r>
      <w:r>
        <w:rPr>
          <w:rFonts w:ascii="Times New Roman" w:hAnsi="Times New Roman" w:cs="Times New Roman"/>
          <w:sz w:val="24"/>
          <w:szCs w:val="24"/>
        </w:rPr>
        <w:t xml:space="preserve"> </w:t>
      </w:r>
      <w:r w:rsidRPr="00837DB4">
        <w:rPr>
          <w:rFonts w:ascii="Times New Roman" w:hAnsi="Times New Roman" w:cs="Times New Roman"/>
          <w:sz w:val="24"/>
          <w:szCs w:val="24"/>
        </w:rPr>
        <w:t xml:space="preserve">local 3D neighborhoods. </w:t>
      </w:r>
      <w:proofErr w:type="spellStart"/>
      <w:r w:rsidRPr="00837DB4">
        <w:rPr>
          <w:rFonts w:ascii="Times New Roman" w:hAnsi="Times New Roman" w:cs="Times New Roman"/>
          <w:sz w:val="24"/>
          <w:szCs w:val="24"/>
        </w:rPr>
        <w:t>Comput</w:t>
      </w:r>
      <w:proofErr w:type="spellEnd"/>
      <w:r w:rsidRPr="00837DB4">
        <w:rPr>
          <w:rFonts w:ascii="Times New Roman" w:hAnsi="Times New Roman" w:cs="Times New Roman"/>
          <w:sz w:val="24"/>
          <w:szCs w:val="24"/>
        </w:rPr>
        <w:t xml:space="preserve"> Electron Agric 16(3):255-271.</w:t>
      </w:r>
    </w:p>
    <w:p w14:paraId="4372D3A0" w14:textId="77777777" w:rsidR="000E3662" w:rsidRPr="00F60A08" w:rsidRDefault="000E3662" w:rsidP="000D79C9">
      <w:pPr>
        <w:spacing w:line="360" w:lineRule="auto"/>
        <w:jc w:val="both"/>
        <w:rPr>
          <w:rFonts w:ascii="Times New Roman" w:eastAsia="Times New Roman" w:hAnsi="Times New Roman" w:cs="Times New Roman"/>
          <w:sz w:val="24"/>
          <w:szCs w:val="24"/>
        </w:rPr>
      </w:pPr>
    </w:p>
    <w:p w14:paraId="39F66898" w14:textId="77777777" w:rsidR="00894864" w:rsidRPr="00F60A08" w:rsidRDefault="00894864" w:rsidP="000D79C9">
      <w:pPr>
        <w:spacing w:line="360" w:lineRule="auto"/>
        <w:jc w:val="both"/>
        <w:rPr>
          <w:rFonts w:ascii="Times New Roman" w:hAnsi="Times New Roman" w:cs="Times New Roman"/>
          <w:sz w:val="24"/>
          <w:szCs w:val="24"/>
        </w:rPr>
      </w:pPr>
      <w:r w:rsidRPr="00F60A08">
        <w:rPr>
          <w:rFonts w:ascii="Times New Roman" w:hAnsi="Times New Roman" w:cs="Times New Roman"/>
          <w:sz w:val="24"/>
          <w:szCs w:val="24"/>
        </w:rPr>
        <w:lastRenderedPageBreak/>
        <w:t xml:space="preserve">Sharma, L. K., </w:t>
      </w:r>
      <w:proofErr w:type="spellStart"/>
      <w:r w:rsidRPr="00F60A08">
        <w:rPr>
          <w:rFonts w:ascii="Times New Roman" w:hAnsi="Times New Roman" w:cs="Times New Roman"/>
          <w:sz w:val="24"/>
          <w:szCs w:val="24"/>
        </w:rPr>
        <w:t>Misra</w:t>
      </w:r>
      <w:proofErr w:type="spellEnd"/>
      <w:r w:rsidRPr="00F60A08">
        <w:rPr>
          <w:rFonts w:ascii="Times New Roman" w:hAnsi="Times New Roman" w:cs="Times New Roman"/>
          <w:sz w:val="24"/>
          <w:szCs w:val="24"/>
        </w:rPr>
        <w:t xml:space="preserve">, S. K., </w:t>
      </w:r>
      <w:proofErr w:type="spellStart"/>
      <w:r w:rsidRPr="00F60A08">
        <w:rPr>
          <w:rFonts w:ascii="Times New Roman" w:hAnsi="Times New Roman" w:cs="Times New Roman"/>
          <w:sz w:val="24"/>
          <w:szCs w:val="24"/>
        </w:rPr>
        <w:t>Buchro</w:t>
      </w:r>
      <w:proofErr w:type="spellEnd"/>
      <w:r w:rsidRPr="00F60A08">
        <w:rPr>
          <w:rFonts w:ascii="Times New Roman" w:hAnsi="Times New Roman" w:cs="Times New Roman"/>
          <w:sz w:val="24"/>
          <w:szCs w:val="24"/>
        </w:rPr>
        <w:t xml:space="preserve">, C. A., and Raju, D. M. N. (2001). Artificial neural networks </w:t>
      </w:r>
      <w:r w:rsidRPr="00F60A08">
        <w:rPr>
          <w:rFonts w:ascii="Times New Roman" w:hAnsi="Times New Roman" w:cs="Times New Roman"/>
          <w:sz w:val="24"/>
          <w:szCs w:val="24"/>
        </w:rPr>
        <w:tab/>
        <w:t xml:space="preserve">for forest biomass estimation. International Journal </w:t>
      </w:r>
      <w:proofErr w:type="spellStart"/>
      <w:r w:rsidRPr="00F60A08">
        <w:rPr>
          <w:rFonts w:ascii="Times New Roman" w:hAnsi="Times New Roman" w:cs="Times New Roman"/>
          <w:sz w:val="24"/>
          <w:szCs w:val="24"/>
        </w:rPr>
        <w:t>mof</w:t>
      </w:r>
      <w:proofErr w:type="spellEnd"/>
      <w:r w:rsidRPr="00F60A08">
        <w:rPr>
          <w:rFonts w:ascii="Times New Roman" w:hAnsi="Times New Roman" w:cs="Times New Roman"/>
          <w:sz w:val="24"/>
          <w:szCs w:val="24"/>
        </w:rPr>
        <w:tab/>
        <w:t xml:space="preserve">Remote Sensing, 22(7), </w:t>
      </w:r>
      <w:r w:rsidRPr="00F60A08">
        <w:rPr>
          <w:rFonts w:ascii="Times New Roman" w:hAnsi="Times New Roman" w:cs="Times New Roman"/>
          <w:sz w:val="24"/>
          <w:szCs w:val="24"/>
        </w:rPr>
        <w:tab/>
        <w:t>1363-1371.</w:t>
      </w:r>
    </w:p>
    <w:p w14:paraId="3D17720D" w14:textId="77777777" w:rsidR="00894864" w:rsidRPr="00F60A08" w:rsidRDefault="00894864" w:rsidP="000D79C9">
      <w:pPr>
        <w:spacing w:line="360" w:lineRule="auto"/>
        <w:jc w:val="both"/>
        <w:rPr>
          <w:rFonts w:ascii="Times New Roman" w:hAnsi="Times New Roman" w:cs="Times New Roman"/>
          <w:sz w:val="24"/>
          <w:szCs w:val="24"/>
        </w:rPr>
      </w:pPr>
      <w:r w:rsidRPr="00F60A08">
        <w:rPr>
          <w:rFonts w:ascii="Times New Roman" w:hAnsi="Times New Roman" w:cs="Times New Roman"/>
          <w:sz w:val="24"/>
          <w:szCs w:val="24"/>
        </w:rPr>
        <w:t xml:space="preserve">Sharma, R. P., </w:t>
      </w:r>
      <w:proofErr w:type="spellStart"/>
      <w:r w:rsidRPr="00F60A08">
        <w:rPr>
          <w:rFonts w:ascii="Times New Roman" w:hAnsi="Times New Roman" w:cs="Times New Roman"/>
          <w:sz w:val="24"/>
          <w:szCs w:val="24"/>
        </w:rPr>
        <w:t>Vacek</w:t>
      </w:r>
      <w:proofErr w:type="spellEnd"/>
      <w:r w:rsidRPr="00F60A08">
        <w:rPr>
          <w:rFonts w:ascii="Times New Roman" w:hAnsi="Times New Roman" w:cs="Times New Roman"/>
          <w:sz w:val="24"/>
          <w:szCs w:val="24"/>
        </w:rPr>
        <w:t xml:space="preserve">, Z., &amp; </w:t>
      </w:r>
      <w:proofErr w:type="spellStart"/>
      <w:r w:rsidRPr="00F60A08">
        <w:rPr>
          <w:rFonts w:ascii="Times New Roman" w:hAnsi="Times New Roman" w:cs="Times New Roman"/>
          <w:sz w:val="24"/>
          <w:szCs w:val="24"/>
        </w:rPr>
        <w:t>Vacek</w:t>
      </w:r>
      <w:proofErr w:type="spellEnd"/>
      <w:r w:rsidRPr="00F60A08">
        <w:rPr>
          <w:rFonts w:ascii="Times New Roman" w:hAnsi="Times New Roman" w:cs="Times New Roman"/>
          <w:sz w:val="24"/>
          <w:szCs w:val="24"/>
        </w:rPr>
        <w:t xml:space="preserve">, S. (2017). Modelling individual tree height to diameter </w:t>
      </w:r>
      <w:r w:rsidRPr="00F60A08">
        <w:rPr>
          <w:rFonts w:ascii="Times New Roman" w:hAnsi="Times New Roman" w:cs="Times New Roman"/>
          <w:sz w:val="24"/>
          <w:szCs w:val="24"/>
        </w:rPr>
        <w:tab/>
      </w:r>
      <w:proofErr w:type="spellStart"/>
      <w:r w:rsidRPr="00F60A08">
        <w:rPr>
          <w:rFonts w:ascii="Times New Roman" w:hAnsi="Times New Roman" w:cs="Times New Roman"/>
          <w:sz w:val="24"/>
          <w:szCs w:val="24"/>
        </w:rPr>
        <w:t>ratiofor</w:t>
      </w:r>
      <w:proofErr w:type="spellEnd"/>
      <w:r w:rsidRPr="00F60A08">
        <w:rPr>
          <w:rFonts w:ascii="Times New Roman" w:hAnsi="Times New Roman" w:cs="Times New Roman"/>
          <w:sz w:val="24"/>
          <w:szCs w:val="24"/>
        </w:rPr>
        <w:t xml:space="preserve"> Norway spruce and Scots pine. Trees, 31(4), 1109-1125.</w:t>
      </w:r>
    </w:p>
    <w:p w14:paraId="477F269A" w14:textId="77777777" w:rsidR="00316632" w:rsidRPr="00F60A08" w:rsidRDefault="00316632" w:rsidP="000D79C9">
      <w:pPr>
        <w:spacing w:line="360" w:lineRule="auto"/>
        <w:jc w:val="both"/>
        <w:rPr>
          <w:rFonts w:ascii="Times New Roman" w:eastAsia="Times New Roman" w:hAnsi="Times New Roman" w:cs="Times New Roman"/>
          <w:sz w:val="24"/>
          <w:szCs w:val="24"/>
        </w:rPr>
      </w:pPr>
      <w:r w:rsidRPr="00F60A08">
        <w:rPr>
          <w:rFonts w:ascii="Times New Roman" w:eastAsia="Times New Roman" w:hAnsi="Times New Roman" w:cs="Times New Roman"/>
          <w:color w:val="1B1C1D"/>
          <w:sz w:val="24"/>
          <w:szCs w:val="24"/>
        </w:rPr>
        <w:t xml:space="preserve">Silva, M. L. M., Binoti, D. H. B., </w:t>
      </w:r>
      <w:proofErr w:type="spellStart"/>
      <w:r w:rsidRPr="00F60A08">
        <w:rPr>
          <w:rFonts w:ascii="Times New Roman" w:eastAsia="Times New Roman" w:hAnsi="Times New Roman" w:cs="Times New Roman"/>
          <w:color w:val="1B1C1D"/>
          <w:sz w:val="24"/>
          <w:szCs w:val="24"/>
        </w:rPr>
        <w:t>Gleriani</w:t>
      </w:r>
      <w:proofErr w:type="spellEnd"/>
      <w:r w:rsidRPr="00F60A08">
        <w:rPr>
          <w:rFonts w:ascii="Times New Roman" w:eastAsia="Times New Roman" w:hAnsi="Times New Roman" w:cs="Times New Roman"/>
          <w:color w:val="1B1C1D"/>
          <w:sz w:val="24"/>
          <w:szCs w:val="24"/>
        </w:rPr>
        <w:t xml:space="preserve">, J. M., &amp; </w:t>
      </w:r>
      <w:proofErr w:type="spellStart"/>
      <w:r w:rsidRPr="00F60A08">
        <w:rPr>
          <w:rFonts w:ascii="Times New Roman" w:eastAsia="Times New Roman" w:hAnsi="Times New Roman" w:cs="Times New Roman"/>
          <w:color w:val="1B1C1D"/>
          <w:sz w:val="24"/>
          <w:szCs w:val="24"/>
        </w:rPr>
        <w:t>Leite</w:t>
      </w:r>
      <w:proofErr w:type="spellEnd"/>
      <w:r w:rsidRPr="00F60A08">
        <w:rPr>
          <w:rFonts w:ascii="Times New Roman" w:eastAsia="Times New Roman" w:hAnsi="Times New Roman" w:cs="Times New Roman"/>
          <w:color w:val="1B1C1D"/>
          <w:sz w:val="24"/>
          <w:szCs w:val="24"/>
        </w:rPr>
        <w:t xml:space="preserve">, H. G. (2009). Adjustment of the </w:t>
      </w:r>
      <w:r w:rsidR="00F01174">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 xml:space="preserve">Schumacher </w:t>
      </w:r>
      <w:r w:rsidRPr="00F60A08">
        <w:rPr>
          <w:rFonts w:ascii="Times New Roman" w:eastAsia="Times New Roman" w:hAnsi="Times New Roman" w:cs="Times New Roman"/>
          <w:color w:val="1B1C1D"/>
          <w:sz w:val="24"/>
          <w:szCs w:val="24"/>
        </w:rPr>
        <w:tab/>
        <w:t xml:space="preserve">and Hall model and application of artificial neural networks to estimate </w:t>
      </w:r>
      <w:r w:rsidR="00F01174">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 xml:space="preserve">volume of eucalypt trees. </w:t>
      </w:r>
      <w:r w:rsidRPr="00F60A08">
        <w:rPr>
          <w:rFonts w:ascii="Times New Roman" w:eastAsia="Times New Roman" w:hAnsi="Times New Roman" w:cs="Times New Roman"/>
          <w:color w:val="1B1C1D"/>
          <w:sz w:val="24"/>
          <w:szCs w:val="24"/>
        </w:rPr>
        <w:tab/>
      </w:r>
      <w:proofErr w:type="spellStart"/>
      <w:r w:rsidRPr="00F60A08">
        <w:rPr>
          <w:rFonts w:ascii="Times New Roman" w:eastAsia="Times New Roman" w:hAnsi="Times New Roman" w:cs="Times New Roman"/>
          <w:i/>
          <w:iCs/>
          <w:color w:val="1B1C1D"/>
          <w:sz w:val="24"/>
          <w:szCs w:val="24"/>
        </w:rPr>
        <w:t>Revista</w:t>
      </w:r>
      <w:proofErr w:type="spellEnd"/>
      <w:r w:rsidRPr="00F60A08">
        <w:rPr>
          <w:rFonts w:ascii="Times New Roman" w:eastAsia="Times New Roman" w:hAnsi="Times New Roman" w:cs="Times New Roman"/>
          <w:i/>
          <w:iCs/>
          <w:color w:val="1B1C1D"/>
          <w:sz w:val="24"/>
          <w:szCs w:val="24"/>
        </w:rPr>
        <w:t xml:space="preserve"> </w:t>
      </w:r>
      <w:proofErr w:type="spellStart"/>
      <w:r w:rsidRPr="00F60A08">
        <w:rPr>
          <w:rFonts w:ascii="Times New Roman" w:eastAsia="Times New Roman" w:hAnsi="Times New Roman" w:cs="Times New Roman"/>
          <w:i/>
          <w:iCs/>
          <w:color w:val="1B1C1D"/>
          <w:sz w:val="24"/>
          <w:szCs w:val="24"/>
        </w:rPr>
        <w:t>Árvore</w:t>
      </w:r>
      <w:proofErr w:type="spellEnd"/>
      <w:r w:rsidRPr="00F60A08">
        <w:rPr>
          <w:rFonts w:ascii="Times New Roman" w:eastAsia="Times New Roman" w:hAnsi="Times New Roman" w:cs="Times New Roman"/>
          <w:color w:val="1B1C1D"/>
          <w:sz w:val="24"/>
          <w:szCs w:val="24"/>
        </w:rPr>
        <w:t>, 33(6), 1141-1147.</w:t>
      </w:r>
    </w:p>
    <w:p w14:paraId="73F8BF87" w14:textId="77777777" w:rsidR="00316632" w:rsidRPr="00F60A08" w:rsidRDefault="00316632" w:rsidP="000D79C9">
      <w:pPr>
        <w:spacing w:line="360" w:lineRule="auto"/>
        <w:jc w:val="both"/>
        <w:rPr>
          <w:rFonts w:ascii="Times New Roman" w:eastAsia="Times New Roman" w:hAnsi="Times New Roman" w:cs="Times New Roman"/>
          <w:sz w:val="24"/>
          <w:szCs w:val="24"/>
        </w:rPr>
      </w:pPr>
      <w:proofErr w:type="spellStart"/>
      <w:r w:rsidRPr="00F60A08">
        <w:rPr>
          <w:rFonts w:ascii="Times New Roman" w:eastAsia="Times New Roman" w:hAnsi="Times New Roman" w:cs="Times New Roman"/>
          <w:color w:val="1B1C1D"/>
          <w:sz w:val="24"/>
          <w:szCs w:val="24"/>
        </w:rPr>
        <w:t>Soares</w:t>
      </w:r>
      <w:proofErr w:type="spellEnd"/>
      <w:r w:rsidRPr="00F60A08">
        <w:rPr>
          <w:rFonts w:ascii="Times New Roman" w:eastAsia="Times New Roman" w:hAnsi="Times New Roman" w:cs="Times New Roman"/>
          <w:color w:val="1B1C1D"/>
          <w:sz w:val="24"/>
          <w:szCs w:val="24"/>
        </w:rPr>
        <w:t xml:space="preserve">, F. A. A. M. N., </w:t>
      </w:r>
      <w:proofErr w:type="spellStart"/>
      <w:r w:rsidRPr="00F60A08">
        <w:rPr>
          <w:rFonts w:ascii="Times New Roman" w:eastAsia="Times New Roman" w:hAnsi="Times New Roman" w:cs="Times New Roman"/>
          <w:color w:val="1B1C1D"/>
          <w:sz w:val="24"/>
          <w:szCs w:val="24"/>
        </w:rPr>
        <w:t>Flôres</w:t>
      </w:r>
      <w:proofErr w:type="spellEnd"/>
      <w:r w:rsidRPr="00F60A08">
        <w:rPr>
          <w:rFonts w:ascii="Times New Roman" w:eastAsia="Times New Roman" w:hAnsi="Times New Roman" w:cs="Times New Roman"/>
          <w:color w:val="1B1C1D"/>
          <w:sz w:val="24"/>
          <w:szCs w:val="24"/>
        </w:rPr>
        <w:t xml:space="preserve">, E. L., </w:t>
      </w:r>
      <w:proofErr w:type="spellStart"/>
      <w:r w:rsidRPr="00F60A08">
        <w:rPr>
          <w:rFonts w:ascii="Times New Roman" w:eastAsia="Times New Roman" w:hAnsi="Times New Roman" w:cs="Times New Roman"/>
          <w:color w:val="1B1C1D"/>
          <w:sz w:val="24"/>
          <w:szCs w:val="24"/>
        </w:rPr>
        <w:t>Cabacinha</w:t>
      </w:r>
      <w:proofErr w:type="spellEnd"/>
      <w:r w:rsidRPr="00F60A08">
        <w:rPr>
          <w:rFonts w:ascii="Times New Roman" w:eastAsia="Times New Roman" w:hAnsi="Times New Roman" w:cs="Times New Roman"/>
          <w:color w:val="1B1C1D"/>
          <w:sz w:val="24"/>
          <w:szCs w:val="24"/>
        </w:rPr>
        <w:t xml:space="preserve">, C. D., </w:t>
      </w:r>
      <w:proofErr w:type="spellStart"/>
      <w:r w:rsidRPr="00F60A08">
        <w:rPr>
          <w:rFonts w:ascii="Times New Roman" w:eastAsia="Times New Roman" w:hAnsi="Times New Roman" w:cs="Times New Roman"/>
          <w:color w:val="1B1C1D"/>
          <w:sz w:val="24"/>
          <w:szCs w:val="24"/>
        </w:rPr>
        <w:t>Carrijo</w:t>
      </w:r>
      <w:proofErr w:type="spellEnd"/>
      <w:r w:rsidRPr="00F60A08">
        <w:rPr>
          <w:rFonts w:ascii="Times New Roman" w:eastAsia="Times New Roman" w:hAnsi="Times New Roman" w:cs="Times New Roman"/>
          <w:color w:val="1B1C1D"/>
          <w:sz w:val="24"/>
          <w:szCs w:val="24"/>
        </w:rPr>
        <w:t xml:space="preserve">, G. A., &amp; </w:t>
      </w:r>
      <w:proofErr w:type="spellStart"/>
      <w:r w:rsidRPr="00F60A08">
        <w:rPr>
          <w:rFonts w:ascii="Times New Roman" w:eastAsia="Times New Roman" w:hAnsi="Times New Roman" w:cs="Times New Roman"/>
          <w:color w:val="1B1C1D"/>
          <w:sz w:val="24"/>
          <w:szCs w:val="24"/>
        </w:rPr>
        <w:t>Veiga</w:t>
      </w:r>
      <w:proofErr w:type="spellEnd"/>
      <w:r w:rsidRPr="00F60A08">
        <w:rPr>
          <w:rFonts w:ascii="Times New Roman" w:eastAsia="Times New Roman" w:hAnsi="Times New Roman" w:cs="Times New Roman"/>
          <w:color w:val="1B1C1D"/>
          <w:sz w:val="24"/>
          <w:szCs w:val="24"/>
        </w:rPr>
        <w:t xml:space="preserve">, A. C. P. (2011). </w:t>
      </w:r>
      <w:r w:rsidRPr="00F60A08">
        <w:rPr>
          <w:rFonts w:ascii="Times New Roman" w:eastAsia="Times New Roman" w:hAnsi="Times New Roman" w:cs="Times New Roman"/>
          <w:color w:val="1B1C1D"/>
          <w:sz w:val="24"/>
          <w:szCs w:val="24"/>
        </w:rPr>
        <w:tab/>
        <w:t xml:space="preserve">Recursive diameter prediction and volume calculation of eucalyptus trees using Multilayer </w:t>
      </w:r>
      <w:r w:rsidRPr="00F60A08">
        <w:rPr>
          <w:rFonts w:ascii="Times New Roman" w:eastAsia="Times New Roman" w:hAnsi="Times New Roman" w:cs="Times New Roman"/>
          <w:color w:val="1B1C1D"/>
          <w:sz w:val="24"/>
          <w:szCs w:val="24"/>
        </w:rPr>
        <w:tab/>
        <w:t xml:space="preserve">Perceptron Networks. </w:t>
      </w:r>
      <w:r w:rsidRPr="00F60A08">
        <w:rPr>
          <w:rFonts w:ascii="Times New Roman" w:eastAsia="Times New Roman" w:hAnsi="Times New Roman" w:cs="Times New Roman"/>
          <w:i/>
          <w:iCs/>
          <w:color w:val="1B1C1D"/>
          <w:sz w:val="24"/>
          <w:szCs w:val="24"/>
        </w:rPr>
        <w:t>Computers and Electronics in Agriculture</w:t>
      </w:r>
      <w:r w:rsidRPr="00F60A08">
        <w:rPr>
          <w:rFonts w:ascii="Times New Roman" w:eastAsia="Times New Roman" w:hAnsi="Times New Roman" w:cs="Times New Roman"/>
          <w:color w:val="1B1C1D"/>
          <w:sz w:val="24"/>
          <w:szCs w:val="24"/>
        </w:rPr>
        <w:t>, 78(1), 19-27.</w:t>
      </w:r>
    </w:p>
    <w:p w14:paraId="28D8993A" w14:textId="512A494B" w:rsidR="00316632" w:rsidRDefault="00316632" w:rsidP="000D79C9">
      <w:pPr>
        <w:spacing w:line="360" w:lineRule="auto"/>
        <w:jc w:val="both"/>
        <w:rPr>
          <w:rFonts w:ascii="Times New Roman" w:eastAsia="Times New Roman" w:hAnsi="Times New Roman" w:cs="Times New Roman"/>
          <w:color w:val="1B1C1D"/>
          <w:sz w:val="24"/>
          <w:szCs w:val="24"/>
        </w:rPr>
      </w:pPr>
      <w:proofErr w:type="spellStart"/>
      <w:r w:rsidRPr="00F60A08">
        <w:rPr>
          <w:rFonts w:ascii="Times New Roman" w:eastAsia="Times New Roman" w:hAnsi="Times New Roman" w:cs="Times New Roman"/>
          <w:color w:val="1B1C1D"/>
          <w:sz w:val="24"/>
          <w:szCs w:val="24"/>
        </w:rPr>
        <w:t>Soares</w:t>
      </w:r>
      <w:proofErr w:type="spellEnd"/>
      <w:r w:rsidRPr="00F60A08">
        <w:rPr>
          <w:rFonts w:ascii="Times New Roman" w:eastAsia="Times New Roman" w:hAnsi="Times New Roman" w:cs="Times New Roman"/>
          <w:color w:val="1B1C1D"/>
          <w:sz w:val="24"/>
          <w:szCs w:val="24"/>
        </w:rPr>
        <w:t xml:space="preserve">, F. A. A. M. N., </w:t>
      </w:r>
      <w:proofErr w:type="spellStart"/>
      <w:r w:rsidRPr="00F60A08">
        <w:rPr>
          <w:rFonts w:ascii="Times New Roman" w:eastAsia="Times New Roman" w:hAnsi="Times New Roman" w:cs="Times New Roman"/>
          <w:color w:val="1B1C1D"/>
          <w:sz w:val="24"/>
          <w:szCs w:val="24"/>
        </w:rPr>
        <w:t>Flôres</w:t>
      </w:r>
      <w:proofErr w:type="spellEnd"/>
      <w:r w:rsidRPr="00F60A08">
        <w:rPr>
          <w:rFonts w:ascii="Times New Roman" w:eastAsia="Times New Roman" w:hAnsi="Times New Roman" w:cs="Times New Roman"/>
          <w:color w:val="1B1C1D"/>
          <w:sz w:val="24"/>
          <w:szCs w:val="24"/>
        </w:rPr>
        <w:t xml:space="preserve">, E. L., </w:t>
      </w:r>
      <w:proofErr w:type="spellStart"/>
      <w:r w:rsidRPr="00F60A08">
        <w:rPr>
          <w:rFonts w:ascii="Times New Roman" w:eastAsia="Times New Roman" w:hAnsi="Times New Roman" w:cs="Times New Roman"/>
          <w:color w:val="1B1C1D"/>
          <w:sz w:val="24"/>
          <w:szCs w:val="24"/>
        </w:rPr>
        <w:t>Cabacinha</w:t>
      </w:r>
      <w:proofErr w:type="spellEnd"/>
      <w:r w:rsidRPr="00F60A08">
        <w:rPr>
          <w:rFonts w:ascii="Times New Roman" w:eastAsia="Times New Roman" w:hAnsi="Times New Roman" w:cs="Times New Roman"/>
          <w:color w:val="1B1C1D"/>
          <w:sz w:val="24"/>
          <w:szCs w:val="24"/>
        </w:rPr>
        <w:t xml:space="preserve">, C. D., </w:t>
      </w:r>
      <w:proofErr w:type="spellStart"/>
      <w:r w:rsidRPr="00F60A08">
        <w:rPr>
          <w:rFonts w:ascii="Times New Roman" w:eastAsia="Times New Roman" w:hAnsi="Times New Roman" w:cs="Times New Roman"/>
          <w:color w:val="1B1C1D"/>
          <w:sz w:val="24"/>
          <w:szCs w:val="24"/>
        </w:rPr>
        <w:t>Carrijo</w:t>
      </w:r>
      <w:proofErr w:type="spellEnd"/>
      <w:r w:rsidRPr="00F60A08">
        <w:rPr>
          <w:rFonts w:ascii="Times New Roman" w:eastAsia="Times New Roman" w:hAnsi="Times New Roman" w:cs="Times New Roman"/>
          <w:color w:val="1B1C1D"/>
          <w:sz w:val="24"/>
          <w:szCs w:val="24"/>
        </w:rPr>
        <w:t xml:space="preserve">, G. A., &amp; </w:t>
      </w:r>
      <w:proofErr w:type="spellStart"/>
      <w:r w:rsidRPr="00F60A08">
        <w:rPr>
          <w:rFonts w:ascii="Times New Roman" w:eastAsia="Times New Roman" w:hAnsi="Times New Roman" w:cs="Times New Roman"/>
          <w:color w:val="1B1C1D"/>
          <w:sz w:val="24"/>
          <w:szCs w:val="24"/>
        </w:rPr>
        <w:t>Veiga</w:t>
      </w:r>
      <w:proofErr w:type="spellEnd"/>
      <w:r w:rsidRPr="00F60A08">
        <w:rPr>
          <w:rFonts w:ascii="Times New Roman" w:eastAsia="Times New Roman" w:hAnsi="Times New Roman" w:cs="Times New Roman"/>
          <w:color w:val="1B1C1D"/>
          <w:sz w:val="24"/>
          <w:szCs w:val="24"/>
        </w:rPr>
        <w:t>, A. C. P. (2013).</w:t>
      </w:r>
      <w:r w:rsidR="00F01174">
        <w:rPr>
          <w:rFonts w:ascii="Times New Roman" w:eastAsia="Times New Roman" w:hAnsi="Times New Roman" w:cs="Times New Roman"/>
          <w:color w:val="1B1C1D"/>
          <w:sz w:val="24"/>
          <w:szCs w:val="24"/>
        </w:rPr>
        <w:t xml:space="preserve"> </w:t>
      </w:r>
      <w:r w:rsidR="00F01174">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 xml:space="preserve">Recursive diameter prediction for calculating merchantable volume of eucalyptus clones </w:t>
      </w:r>
      <w:r w:rsidR="00F01174">
        <w:rPr>
          <w:rFonts w:ascii="Times New Roman" w:eastAsia="Times New Roman" w:hAnsi="Times New Roman" w:cs="Times New Roman"/>
          <w:color w:val="1B1C1D"/>
          <w:sz w:val="24"/>
          <w:szCs w:val="24"/>
        </w:rPr>
        <w:tab/>
      </w:r>
      <w:r w:rsidRPr="00F60A08">
        <w:rPr>
          <w:rFonts w:ascii="Times New Roman" w:eastAsia="Times New Roman" w:hAnsi="Times New Roman" w:cs="Times New Roman"/>
          <w:color w:val="1B1C1D"/>
          <w:sz w:val="24"/>
          <w:szCs w:val="24"/>
        </w:rPr>
        <w:t>using</w:t>
      </w:r>
      <w:r w:rsidR="00F01174">
        <w:rPr>
          <w:rFonts w:ascii="Times New Roman" w:eastAsia="Times New Roman" w:hAnsi="Times New Roman" w:cs="Times New Roman"/>
          <w:color w:val="1B1C1D"/>
          <w:sz w:val="24"/>
          <w:szCs w:val="24"/>
        </w:rPr>
        <w:t xml:space="preserve"> </w:t>
      </w:r>
      <w:r w:rsidRPr="00F60A08">
        <w:rPr>
          <w:rFonts w:ascii="Times New Roman" w:eastAsia="Times New Roman" w:hAnsi="Times New Roman" w:cs="Times New Roman"/>
          <w:color w:val="1B1C1D"/>
          <w:sz w:val="24"/>
          <w:szCs w:val="24"/>
        </w:rPr>
        <w:t xml:space="preserve">Multilayer Perceptron. </w:t>
      </w:r>
      <w:r w:rsidRPr="00F60A08">
        <w:rPr>
          <w:rFonts w:ascii="Times New Roman" w:eastAsia="Times New Roman" w:hAnsi="Times New Roman" w:cs="Times New Roman"/>
          <w:i/>
          <w:iCs/>
          <w:color w:val="1B1C1D"/>
          <w:sz w:val="24"/>
          <w:szCs w:val="24"/>
        </w:rPr>
        <w:t>Neural Computing and Applications</w:t>
      </w:r>
      <w:r w:rsidRPr="00F60A08">
        <w:rPr>
          <w:rFonts w:ascii="Times New Roman" w:eastAsia="Times New Roman" w:hAnsi="Times New Roman" w:cs="Times New Roman"/>
          <w:color w:val="1B1C1D"/>
          <w:sz w:val="24"/>
          <w:szCs w:val="24"/>
        </w:rPr>
        <w:t>, 22(7-8), 1407-1418.</w:t>
      </w:r>
    </w:p>
    <w:p w14:paraId="5E4AA4B3" w14:textId="2226A574" w:rsidR="000E3662" w:rsidRPr="000E3662" w:rsidRDefault="000E3662" w:rsidP="000E3662">
      <w:pPr>
        <w:spacing w:after="0" w:line="360" w:lineRule="auto"/>
        <w:ind w:left="720" w:hanging="720"/>
        <w:jc w:val="both"/>
        <w:rPr>
          <w:rFonts w:ascii="Times New Roman" w:hAnsi="Times New Roman" w:cs="Times New Roman"/>
          <w:sz w:val="24"/>
          <w:szCs w:val="24"/>
        </w:rPr>
      </w:pPr>
      <w:proofErr w:type="spellStart"/>
      <w:r w:rsidRPr="00837DB4">
        <w:rPr>
          <w:rFonts w:ascii="Times New Roman" w:hAnsi="Times New Roman" w:cs="Times New Roman"/>
          <w:sz w:val="24"/>
          <w:szCs w:val="24"/>
        </w:rPr>
        <w:t>Socha</w:t>
      </w:r>
      <w:proofErr w:type="spellEnd"/>
      <w:r w:rsidRPr="00837DB4">
        <w:rPr>
          <w:rFonts w:ascii="Times New Roman" w:hAnsi="Times New Roman" w:cs="Times New Roman"/>
          <w:sz w:val="24"/>
          <w:szCs w:val="24"/>
        </w:rPr>
        <w:t xml:space="preserve"> J, </w:t>
      </w:r>
      <w:proofErr w:type="spellStart"/>
      <w:r w:rsidRPr="00837DB4">
        <w:rPr>
          <w:rFonts w:ascii="Times New Roman" w:hAnsi="Times New Roman" w:cs="Times New Roman"/>
          <w:sz w:val="24"/>
          <w:szCs w:val="24"/>
        </w:rPr>
        <w:t>Netzel</w:t>
      </w:r>
      <w:proofErr w:type="spellEnd"/>
      <w:r w:rsidRPr="00837DB4">
        <w:rPr>
          <w:rFonts w:ascii="Times New Roman" w:hAnsi="Times New Roman" w:cs="Times New Roman"/>
          <w:sz w:val="24"/>
          <w:szCs w:val="24"/>
        </w:rPr>
        <w:t xml:space="preserve"> P, </w:t>
      </w:r>
      <w:proofErr w:type="spellStart"/>
      <w:r w:rsidRPr="00837DB4">
        <w:rPr>
          <w:rFonts w:ascii="Times New Roman" w:hAnsi="Times New Roman" w:cs="Times New Roman"/>
          <w:sz w:val="24"/>
          <w:szCs w:val="24"/>
        </w:rPr>
        <w:t>Cywicka</w:t>
      </w:r>
      <w:proofErr w:type="spellEnd"/>
      <w:r w:rsidRPr="00837DB4">
        <w:rPr>
          <w:rFonts w:ascii="Times New Roman" w:hAnsi="Times New Roman" w:cs="Times New Roman"/>
          <w:sz w:val="24"/>
          <w:szCs w:val="24"/>
        </w:rPr>
        <w:t xml:space="preserve"> D (2020) Stem Taper Approximation by Artificial Neural Network</w:t>
      </w:r>
      <w:r>
        <w:rPr>
          <w:rFonts w:ascii="Times New Roman" w:hAnsi="Times New Roman" w:cs="Times New Roman"/>
          <w:sz w:val="24"/>
          <w:szCs w:val="24"/>
        </w:rPr>
        <w:t xml:space="preserve"> </w:t>
      </w:r>
      <w:r w:rsidRPr="00837DB4">
        <w:rPr>
          <w:rFonts w:ascii="Times New Roman" w:hAnsi="Times New Roman" w:cs="Times New Roman"/>
          <w:sz w:val="24"/>
          <w:szCs w:val="24"/>
        </w:rPr>
        <w:t>and a Regression Set Models. Forests 11(1):79.</w:t>
      </w:r>
    </w:p>
    <w:p w14:paraId="187B113A" w14:textId="291412CD" w:rsidR="00F60A08" w:rsidRDefault="00F60A08" w:rsidP="00F60A08">
      <w:pPr>
        <w:pStyle w:val="NormalWeb"/>
        <w:spacing w:before="0" w:beforeAutospacing="0" w:after="160" w:afterAutospacing="0" w:line="360" w:lineRule="auto"/>
        <w:jc w:val="both"/>
      </w:pPr>
      <w:r w:rsidRPr="00F60A08">
        <w:t xml:space="preserve">Sullivan, F. </w:t>
      </w:r>
      <w:r w:rsidRPr="00F60A08">
        <w:rPr>
          <w:i/>
        </w:rPr>
        <w:t xml:space="preserve">et al. </w:t>
      </w:r>
      <w:r w:rsidRPr="00F60A08">
        <w:t xml:space="preserve">(2021). </w:t>
      </w:r>
      <w:r w:rsidRPr="00F60A08">
        <w:rPr>
          <w:rStyle w:val="Emphasis"/>
        </w:rPr>
        <w:t xml:space="preserve">Effects of Measurement Error in Total Tree Height on Stem Volume </w:t>
      </w:r>
      <w:r w:rsidRPr="00F60A08">
        <w:rPr>
          <w:rStyle w:val="Emphasis"/>
        </w:rPr>
        <w:tab/>
        <w:t>Prediction</w:t>
      </w:r>
      <w:r w:rsidRPr="00F60A08">
        <w:t>. Forest Science, Oxford Academic.</w:t>
      </w:r>
    </w:p>
    <w:p w14:paraId="6CEDB10C" w14:textId="77777777" w:rsidR="00384A2F" w:rsidRPr="00C21E7D" w:rsidRDefault="00384A2F" w:rsidP="00384A2F">
      <w:pPr>
        <w:spacing w:after="0" w:line="360" w:lineRule="auto"/>
        <w:ind w:left="720" w:hanging="720"/>
        <w:jc w:val="both"/>
        <w:rPr>
          <w:rFonts w:ascii="Times New Roman" w:hAnsi="Times New Roman" w:cs="Times New Roman"/>
          <w:sz w:val="24"/>
          <w:szCs w:val="24"/>
        </w:rPr>
      </w:pPr>
      <w:proofErr w:type="spellStart"/>
      <w:r w:rsidRPr="00C21E7D">
        <w:rPr>
          <w:rFonts w:ascii="Times New Roman" w:hAnsi="Times New Roman" w:cs="Times New Roman"/>
          <w:sz w:val="24"/>
          <w:szCs w:val="24"/>
        </w:rPr>
        <w:t>Ter</w:t>
      </w:r>
      <w:proofErr w:type="spellEnd"/>
      <w:r w:rsidRPr="00C21E7D">
        <w:rPr>
          <w:rFonts w:ascii="Times New Roman" w:hAnsi="Times New Roman" w:cs="Times New Roman"/>
          <w:sz w:val="24"/>
          <w:szCs w:val="24"/>
        </w:rPr>
        <w:t xml:space="preserve"> </w:t>
      </w:r>
      <w:proofErr w:type="spellStart"/>
      <w:r w:rsidRPr="00C21E7D">
        <w:rPr>
          <w:rFonts w:ascii="Times New Roman" w:hAnsi="Times New Roman" w:cs="Times New Roman"/>
          <w:sz w:val="24"/>
          <w:szCs w:val="24"/>
        </w:rPr>
        <w:t>Steege</w:t>
      </w:r>
      <w:proofErr w:type="spellEnd"/>
      <w:r w:rsidRPr="00C21E7D">
        <w:rPr>
          <w:rFonts w:ascii="Times New Roman" w:hAnsi="Times New Roman" w:cs="Times New Roman"/>
          <w:sz w:val="24"/>
          <w:szCs w:val="24"/>
        </w:rPr>
        <w:t xml:space="preserve">, H., </w:t>
      </w:r>
      <w:proofErr w:type="spellStart"/>
      <w:r w:rsidRPr="00C21E7D">
        <w:rPr>
          <w:rFonts w:ascii="Times New Roman" w:hAnsi="Times New Roman" w:cs="Times New Roman"/>
          <w:sz w:val="24"/>
          <w:szCs w:val="24"/>
        </w:rPr>
        <w:t>Vaessen</w:t>
      </w:r>
      <w:proofErr w:type="spellEnd"/>
      <w:r w:rsidRPr="00C21E7D">
        <w:rPr>
          <w:rFonts w:ascii="Times New Roman" w:hAnsi="Times New Roman" w:cs="Times New Roman"/>
          <w:sz w:val="24"/>
          <w:szCs w:val="24"/>
        </w:rPr>
        <w:t>, R. W., Cárdenas-</w:t>
      </w:r>
      <w:proofErr w:type="spellStart"/>
      <w:r w:rsidRPr="00C21E7D">
        <w:rPr>
          <w:rFonts w:ascii="Times New Roman" w:hAnsi="Times New Roman" w:cs="Times New Roman"/>
          <w:sz w:val="24"/>
          <w:szCs w:val="24"/>
        </w:rPr>
        <w:t>López</w:t>
      </w:r>
      <w:proofErr w:type="spellEnd"/>
      <w:r w:rsidRPr="00C21E7D">
        <w:rPr>
          <w:rFonts w:ascii="Times New Roman" w:hAnsi="Times New Roman" w:cs="Times New Roman"/>
          <w:sz w:val="24"/>
          <w:szCs w:val="24"/>
        </w:rPr>
        <w:t xml:space="preserve">, D., Sabatier, D., </w:t>
      </w:r>
      <w:proofErr w:type="spellStart"/>
      <w:r w:rsidRPr="00C21E7D">
        <w:rPr>
          <w:rFonts w:ascii="Times New Roman" w:hAnsi="Times New Roman" w:cs="Times New Roman"/>
          <w:sz w:val="24"/>
          <w:szCs w:val="24"/>
        </w:rPr>
        <w:t>Antonelli</w:t>
      </w:r>
      <w:proofErr w:type="spellEnd"/>
      <w:r w:rsidRPr="00C21E7D">
        <w:rPr>
          <w:rFonts w:ascii="Times New Roman" w:hAnsi="Times New Roman" w:cs="Times New Roman"/>
          <w:sz w:val="24"/>
          <w:szCs w:val="24"/>
        </w:rPr>
        <w:t xml:space="preserve">, A., De Oliveira, S. M., ... &amp; </w:t>
      </w:r>
      <w:proofErr w:type="spellStart"/>
      <w:r w:rsidRPr="00C21E7D">
        <w:rPr>
          <w:rFonts w:ascii="Times New Roman" w:hAnsi="Times New Roman" w:cs="Times New Roman"/>
          <w:sz w:val="24"/>
          <w:szCs w:val="24"/>
        </w:rPr>
        <w:t>Salomão</w:t>
      </w:r>
      <w:proofErr w:type="spellEnd"/>
      <w:r w:rsidRPr="00C21E7D">
        <w:rPr>
          <w:rFonts w:ascii="Times New Roman" w:hAnsi="Times New Roman" w:cs="Times New Roman"/>
          <w:sz w:val="24"/>
          <w:szCs w:val="24"/>
        </w:rPr>
        <w:t>, R. P. (2016). The discovery of the Amazonian tree flora with an updated checklist of all known tree taxa. </w:t>
      </w:r>
      <w:r w:rsidRPr="00C21E7D">
        <w:rPr>
          <w:rFonts w:ascii="Times New Roman" w:hAnsi="Times New Roman" w:cs="Times New Roman"/>
          <w:i/>
          <w:iCs/>
          <w:sz w:val="24"/>
          <w:szCs w:val="24"/>
        </w:rPr>
        <w:t>Scientific reports</w:t>
      </w:r>
      <w:r w:rsidRPr="00C21E7D">
        <w:rPr>
          <w:rFonts w:ascii="Times New Roman" w:hAnsi="Times New Roman" w:cs="Times New Roman"/>
          <w:sz w:val="24"/>
          <w:szCs w:val="24"/>
        </w:rPr>
        <w:t>, </w:t>
      </w:r>
      <w:r w:rsidRPr="00C21E7D">
        <w:rPr>
          <w:rFonts w:ascii="Times New Roman" w:hAnsi="Times New Roman" w:cs="Times New Roman"/>
          <w:i/>
          <w:iCs/>
          <w:sz w:val="24"/>
          <w:szCs w:val="24"/>
        </w:rPr>
        <w:t>6</w:t>
      </w:r>
      <w:r w:rsidRPr="00C21E7D">
        <w:rPr>
          <w:rFonts w:ascii="Times New Roman" w:hAnsi="Times New Roman" w:cs="Times New Roman"/>
          <w:sz w:val="24"/>
          <w:szCs w:val="24"/>
        </w:rPr>
        <w:t>(1), 29549</w:t>
      </w:r>
    </w:p>
    <w:p w14:paraId="445098AA" w14:textId="77777777" w:rsidR="00894864" w:rsidRPr="00F60A08" w:rsidRDefault="00894864" w:rsidP="000D79C9">
      <w:pPr>
        <w:spacing w:line="360" w:lineRule="auto"/>
        <w:jc w:val="both"/>
        <w:rPr>
          <w:rFonts w:ascii="Times New Roman" w:hAnsi="Times New Roman" w:cs="Times New Roman"/>
          <w:color w:val="222222"/>
          <w:sz w:val="24"/>
          <w:szCs w:val="24"/>
          <w:shd w:val="clear" w:color="auto" w:fill="FFFFFF"/>
        </w:rPr>
      </w:pPr>
      <w:proofErr w:type="spellStart"/>
      <w:r w:rsidRPr="00F60A08">
        <w:rPr>
          <w:rFonts w:ascii="Times New Roman" w:hAnsi="Times New Roman" w:cs="Times New Roman"/>
          <w:color w:val="222222"/>
          <w:sz w:val="24"/>
          <w:szCs w:val="24"/>
          <w:shd w:val="clear" w:color="auto" w:fill="FFFFFF"/>
        </w:rPr>
        <w:t>Temesgen</w:t>
      </w:r>
      <w:proofErr w:type="spellEnd"/>
      <w:r w:rsidRPr="00F60A08">
        <w:rPr>
          <w:rFonts w:ascii="Times New Roman" w:hAnsi="Times New Roman" w:cs="Times New Roman"/>
          <w:color w:val="222222"/>
          <w:sz w:val="24"/>
          <w:szCs w:val="24"/>
          <w:shd w:val="clear" w:color="auto" w:fill="FFFFFF"/>
        </w:rPr>
        <w:t>, H.; Zhang, C.H.; Zhao, X.H. Modelling tree height-diameter relationships in multi-</w:t>
      </w:r>
      <w:r w:rsidRPr="00F60A08">
        <w:rPr>
          <w:rFonts w:ascii="Times New Roman" w:hAnsi="Times New Roman" w:cs="Times New Roman"/>
          <w:color w:val="222222"/>
          <w:sz w:val="24"/>
          <w:szCs w:val="24"/>
          <w:shd w:val="clear" w:color="auto" w:fill="FFFFFF"/>
        </w:rPr>
        <w:tab/>
        <w:t xml:space="preserve">species and multi-layered forests: A large observational study from Northeast </w:t>
      </w:r>
      <w:r w:rsidRPr="00F60A08">
        <w:rPr>
          <w:rFonts w:ascii="Times New Roman" w:hAnsi="Times New Roman" w:cs="Times New Roman"/>
          <w:color w:val="222222"/>
          <w:sz w:val="24"/>
          <w:szCs w:val="24"/>
          <w:shd w:val="clear" w:color="auto" w:fill="FFFFFF"/>
        </w:rPr>
        <w:tab/>
        <w:t>China. </w:t>
      </w:r>
      <w:r w:rsidRPr="00F60A08">
        <w:rPr>
          <w:rStyle w:val="html-italic"/>
          <w:rFonts w:ascii="Times New Roman" w:hAnsi="Times New Roman" w:cs="Times New Roman"/>
          <w:i/>
          <w:iCs/>
          <w:color w:val="222222"/>
          <w:sz w:val="24"/>
          <w:szCs w:val="24"/>
          <w:shd w:val="clear" w:color="auto" w:fill="FFFFFF"/>
        </w:rPr>
        <w:t>Forest Ecology Management</w:t>
      </w:r>
      <w:r w:rsidRPr="00F60A08">
        <w:rPr>
          <w:rFonts w:ascii="Times New Roman" w:hAnsi="Times New Roman" w:cs="Times New Roman"/>
          <w:color w:val="222222"/>
          <w:sz w:val="24"/>
          <w:szCs w:val="24"/>
          <w:shd w:val="clear" w:color="auto" w:fill="FFFFFF"/>
        </w:rPr>
        <w:t> </w:t>
      </w:r>
      <w:r w:rsidRPr="00F01174">
        <w:rPr>
          <w:rFonts w:ascii="Times New Roman" w:hAnsi="Times New Roman" w:cs="Times New Roman"/>
          <w:bCs/>
          <w:color w:val="222222"/>
          <w:sz w:val="24"/>
          <w:szCs w:val="24"/>
          <w:shd w:val="clear" w:color="auto" w:fill="FFFFFF"/>
        </w:rPr>
        <w:t>2014</w:t>
      </w:r>
      <w:r w:rsidRPr="00F60A08">
        <w:rPr>
          <w:rFonts w:ascii="Times New Roman" w:hAnsi="Times New Roman" w:cs="Times New Roman"/>
          <w:color w:val="222222"/>
          <w:sz w:val="24"/>
          <w:szCs w:val="24"/>
          <w:shd w:val="clear" w:color="auto" w:fill="FFFFFF"/>
        </w:rPr>
        <w:t>, </w:t>
      </w:r>
      <w:r w:rsidRPr="00F60A08">
        <w:rPr>
          <w:rStyle w:val="html-italic"/>
          <w:rFonts w:ascii="Times New Roman" w:hAnsi="Times New Roman" w:cs="Times New Roman"/>
          <w:i/>
          <w:iCs/>
          <w:color w:val="222222"/>
          <w:sz w:val="24"/>
          <w:szCs w:val="24"/>
          <w:shd w:val="clear" w:color="auto" w:fill="FFFFFF"/>
        </w:rPr>
        <w:t>316</w:t>
      </w:r>
      <w:r w:rsidRPr="00F60A08">
        <w:rPr>
          <w:rFonts w:ascii="Times New Roman" w:hAnsi="Times New Roman" w:cs="Times New Roman"/>
          <w:color w:val="222222"/>
          <w:sz w:val="24"/>
          <w:szCs w:val="24"/>
          <w:shd w:val="clear" w:color="auto" w:fill="FFFFFF"/>
        </w:rPr>
        <w:t>, 78–89.</w:t>
      </w:r>
    </w:p>
    <w:p w14:paraId="62FD8D3E" w14:textId="67AE38B7" w:rsidR="00894864" w:rsidRDefault="00894864" w:rsidP="000D79C9">
      <w:pPr>
        <w:spacing w:line="360" w:lineRule="auto"/>
        <w:jc w:val="both"/>
        <w:rPr>
          <w:rFonts w:ascii="Times New Roman" w:hAnsi="Times New Roman" w:cs="Times New Roman"/>
          <w:sz w:val="24"/>
          <w:szCs w:val="24"/>
        </w:rPr>
      </w:pPr>
      <w:proofErr w:type="spellStart"/>
      <w:r w:rsidRPr="00F60A08">
        <w:rPr>
          <w:rFonts w:ascii="Times New Roman" w:hAnsi="Times New Roman" w:cs="Times New Roman"/>
          <w:sz w:val="24"/>
          <w:szCs w:val="24"/>
        </w:rPr>
        <w:t>Vahedi</w:t>
      </w:r>
      <w:proofErr w:type="spellEnd"/>
      <w:r w:rsidRPr="00F60A08">
        <w:rPr>
          <w:rFonts w:ascii="Times New Roman" w:hAnsi="Times New Roman" w:cs="Times New Roman"/>
          <w:sz w:val="24"/>
          <w:szCs w:val="24"/>
        </w:rPr>
        <w:t xml:space="preserve">, A.A. Artificial Neural Network Application in Comparison with Modeling Allometric </w:t>
      </w:r>
      <w:r w:rsidRPr="00F60A08">
        <w:rPr>
          <w:rFonts w:ascii="Times New Roman" w:hAnsi="Times New Roman" w:cs="Times New Roman"/>
          <w:sz w:val="24"/>
          <w:szCs w:val="24"/>
        </w:rPr>
        <w:tab/>
        <w:t xml:space="preserve">Equations for Predicting </w:t>
      </w:r>
      <w:proofErr w:type="spellStart"/>
      <w:r w:rsidRPr="00F60A08">
        <w:rPr>
          <w:rFonts w:ascii="Times New Roman" w:hAnsi="Times New Roman" w:cs="Times New Roman"/>
          <w:sz w:val="24"/>
          <w:szCs w:val="24"/>
        </w:rPr>
        <w:t>AboveGround</w:t>
      </w:r>
      <w:proofErr w:type="spellEnd"/>
      <w:r w:rsidRPr="00F60A08">
        <w:rPr>
          <w:rFonts w:ascii="Times New Roman" w:hAnsi="Times New Roman" w:cs="Times New Roman"/>
          <w:sz w:val="24"/>
          <w:szCs w:val="24"/>
        </w:rPr>
        <w:t xml:space="preserve"> Biomass in the </w:t>
      </w:r>
      <w:proofErr w:type="spellStart"/>
      <w:r w:rsidRPr="00F60A08">
        <w:rPr>
          <w:rFonts w:ascii="Times New Roman" w:hAnsi="Times New Roman" w:cs="Times New Roman"/>
          <w:sz w:val="24"/>
          <w:szCs w:val="24"/>
        </w:rPr>
        <w:t>Hyrcanian</w:t>
      </w:r>
      <w:proofErr w:type="spellEnd"/>
      <w:r w:rsidRPr="00F60A08">
        <w:rPr>
          <w:rFonts w:ascii="Times New Roman" w:hAnsi="Times New Roman" w:cs="Times New Roman"/>
          <w:sz w:val="24"/>
          <w:szCs w:val="24"/>
        </w:rPr>
        <w:t xml:space="preserve"> Mixed-Beech Forests </w:t>
      </w:r>
      <w:r w:rsidRPr="00F60A08">
        <w:rPr>
          <w:rFonts w:ascii="Times New Roman" w:hAnsi="Times New Roman" w:cs="Times New Roman"/>
          <w:sz w:val="24"/>
          <w:szCs w:val="24"/>
        </w:rPr>
        <w:tab/>
        <w:t xml:space="preserve">of Iran. Biomass Bioenergy 2016, 88, 66–76. </w:t>
      </w:r>
    </w:p>
    <w:p w14:paraId="429F5D31" w14:textId="77777777" w:rsidR="00384A2F" w:rsidRPr="00C21E7D" w:rsidRDefault="00384A2F" w:rsidP="00384A2F">
      <w:pPr>
        <w:spacing w:after="0" w:line="360" w:lineRule="auto"/>
        <w:ind w:left="720" w:hanging="720"/>
        <w:jc w:val="both"/>
        <w:rPr>
          <w:rFonts w:ascii="Times New Roman" w:hAnsi="Times New Roman" w:cs="Times New Roman"/>
          <w:sz w:val="24"/>
          <w:szCs w:val="24"/>
        </w:rPr>
      </w:pPr>
      <w:proofErr w:type="spellStart"/>
      <w:r w:rsidRPr="00C21E7D">
        <w:rPr>
          <w:rFonts w:ascii="Times New Roman" w:hAnsi="Times New Roman" w:cs="Times New Roman"/>
          <w:sz w:val="24"/>
          <w:szCs w:val="24"/>
        </w:rPr>
        <w:lastRenderedPageBreak/>
        <w:t>Weiskittel</w:t>
      </w:r>
      <w:proofErr w:type="spellEnd"/>
      <w:r w:rsidRPr="00C21E7D">
        <w:rPr>
          <w:rFonts w:ascii="Times New Roman" w:hAnsi="Times New Roman" w:cs="Times New Roman"/>
          <w:sz w:val="24"/>
          <w:szCs w:val="24"/>
        </w:rPr>
        <w:t xml:space="preserve">, Aaron &amp; Hann, David &amp; Kershaw, John &amp; </w:t>
      </w:r>
      <w:proofErr w:type="spellStart"/>
      <w:r w:rsidRPr="00C21E7D">
        <w:rPr>
          <w:rFonts w:ascii="Times New Roman" w:hAnsi="Times New Roman" w:cs="Times New Roman"/>
          <w:sz w:val="24"/>
          <w:szCs w:val="24"/>
        </w:rPr>
        <w:t>Vanclay</w:t>
      </w:r>
      <w:proofErr w:type="spellEnd"/>
      <w:r w:rsidRPr="00C21E7D">
        <w:rPr>
          <w:rFonts w:ascii="Times New Roman" w:hAnsi="Times New Roman" w:cs="Times New Roman"/>
          <w:sz w:val="24"/>
          <w:szCs w:val="24"/>
        </w:rPr>
        <w:t>, Jerome. (2011). Forest Growth and Yield Modeling. 10.1002/9781119998518.</w:t>
      </w:r>
    </w:p>
    <w:p w14:paraId="34207B69" w14:textId="35DE7B49" w:rsidR="00894864" w:rsidRDefault="00894864" w:rsidP="000D79C9">
      <w:pPr>
        <w:spacing w:line="360" w:lineRule="auto"/>
        <w:jc w:val="both"/>
        <w:rPr>
          <w:rFonts w:ascii="Times New Roman" w:eastAsia="Times New Roman" w:hAnsi="Times New Roman" w:cs="Times New Roman"/>
          <w:sz w:val="24"/>
          <w:szCs w:val="24"/>
        </w:rPr>
      </w:pPr>
      <w:r w:rsidRPr="00F60A08">
        <w:rPr>
          <w:rFonts w:ascii="Times New Roman" w:eastAsia="Times New Roman" w:hAnsi="Times New Roman" w:cs="Times New Roman"/>
          <w:sz w:val="24"/>
          <w:szCs w:val="24"/>
        </w:rPr>
        <w:t xml:space="preserve">Zhang, Y., &amp; Zhao, J. (2021). A survey on deep learning in medical image analysis. Journal of </w:t>
      </w:r>
      <w:r w:rsidRPr="00F60A08">
        <w:rPr>
          <w:rFonts w:ascii="Times New Roman" w:eastAsia="Times New Roman" w:hAnsi="Times New Roman" w:cs="Times New Roman"/>
          <w:sz w:val="24"/>
          <w:szCs w:val="24"/>
        </w:rPr>
        <w:tab/>
        <w:t>Medical Systems, 45(2), 1-16. DOI: 10.1007/s10916-020-01739-5.</w:t>
      </w:r>
    </w:p>
    <w:p w14:paraId="4A5B6590" w14:textId="77777777" w:rsidR="000E3662" w:rsidRPr="00837DB4" w:rsidRDefault="000E3662" w:rsidP="000E3662">
      <w:pPr>
        <w:spacing w:after="0" w:line="360" w:lineRule="auto"/>
        <w:ind w:left="720" w:hanging="720"/>
        <w:jc w:val="both"/>
        <w:rPr>
          <w:rFonts w:ascii="Times New Roman" w:hAnsi="Times New Roman" w:cs="Times New Roman"/>
          <w:sz w:val="24"/>
          <w:szCs w:val="24"/>
        </w:rPr>
      </w:pPr>
      <w:r w:rsidRPr="00837DB4">
        <w:rPr>
          <w:rFonts w:ascii="Times New Roman" w:hAnsi="Times New Roman" w:cs="Times New Roman"/>
          <w:sz w:val="24"/>
          <w:szCs w:val="24"/>
        </w:rPr>
        <w:t xml:space="preserve">Zhou R, Wu D, Fang L, Xu A, Lou X (2018) A </w:t>
      </w:r>
      <w:proofErr w:type="spellStart"/>
      <w:r w:rsidRPr="00837DB4">
        <w:rPr>
          <w:rFonts w:ascii="Times New Roman" w:hAnsi="Times New Roman" w:cs="Times New Roman"/>
          <w:sz w:val="24"/>
          <w:szCs w:val="24"/>
        </w:rPr>
        <w:t>Levenberg</w:t>
      </w:r>
      <w:proofErr w:type="spellEnd"/>
      <w:r w:rsidRPr="00837DB4">
        <w:rPr>
          <w:rFonts w:ascii="Times New Roman" w:hAnsi="Times New Roman" w:cs="Times New Roman"/>
          <w:sz w:val="24"/>
          <w:szCs w:val="24"/>
        </w:rPr>
        <w:t>–Marquardt backpropagation neural</w:t>
      </w:r>
      <w:r>
        <w:rPr>
          <w:rFonts w:ascii="Times New Roman" w:hAnsi="Times New Roman" w:cs="Times New Roman"/>
          <w:sz w:val="24"/>
          <w:szCs w:val="24"/>
        </w:rPr>
        <w:t xml:space="preserve"> </w:t>
      </w:r>
      <w:r w:rsidRPr="00837DB4">
        <w:rPr>
          <w:rFonts w:ascii="Times New Roman" w:hAnsi="Times New Roman" w:cs="Times New Roman"/>
          <w:sz w:val="24"/>
          <w:szCs w:val="24"/>
        </w:rPr>
        <w:t>network for predicting forest growing stock based on the least-squares equation fitting</w:t>
      </w:r>
    </w:p>
    <w:p w14:paraId="332C6CEC" w14:textId="4CE07CB5" w:rsidR="000E3662" w:rsidRPr="000E3662" w:rsidRDefault="000E3662" w:rsidP="000E3662">
      <w:pPr>
        <w:spacing w:after="0" w:line="360" w:lineRule="auto"/>
        <w:ind w:left="720" w:hanging="720"/>
        <w:jc w:val="both"/>
        <w:rPr>
          <w:rFonts w:ascii="Times New Roman" w:hAnsi="Times New Roman" w:cs="Times New Roman"/>
          <w:sz w:val="24"/>
          <w:szCs w:val="24"/>
        </w:rPr>
      </w:pPr>
      <w:proofErr w:type="gramStart"/>
      <w:r w:rsidRPr="00837DB4">
        <w:rPr>
          <w:rFonts w:ascii="Times New Roman" w:hAnsi="Times New Roman" w:cs="Times New Roman"/>
          <w:sz w:val="24"/>
          <w:szCs w:val="24"/>
        </w:rPr>
        <w:t>parameters</w:t>
      </w:r>
      <w:proofErr w:type="gramEnd"/>
      <w:r w:rsidRPr="00837DB4">
        <w:rPr>
          <w:rFonts w:ascii="Times New Roman" w:hAnsi="Times New Roman" w:cs="Times New Roman"/>
          <w:sz w:val="24"/>
          <w:szCs w:val="24"/>
        </w:rPr>
        <w:t>. Forests 9(12):757.</w:t>
      </w:r>
    </w:p>
    <w:p w14:paraId="1DF057BA" w14:textId="7D33EC98" w:rsidR="00271EFF" w:rsidRPr="00F60A08" w:rsidRDefault="00316632" w:rsidP="000E3662">
      <w:pPr>
        <w:spacing w:after="0" w:line="360" w:lineRule="auto"/>
        <w:ind w:left="720" w:hanging="720"/>
        <w:jc w:val="both"/>
        <w:rPr>
          <w:rFonts w:ascii="Times New Roman" w:hAnsi="Times New Roman" w:cs="Times New Roman"/>
          <w:color w:val="222222"/>
          <w:sz w:val="24"/>
          <w:szCs w:val="24"/>
          <w:shd w:val="clear" w:color="auto" w:fill="FFFFFF"/>
        </w:rPr>
      </w:pPr>
      <w:proofErr w:type="spellStart"/>
      <w:r w:rsidRPr="00F60A08">
        <w:rPr>
          <w:rFonts w:ascii="Times New Roman" w:eastAsia="Times New Roman" w:hAnsi="Times New Roman" w:cs="Times New Roman"/>
          <w:color w:val="1B1C1D"/>
          <w:sz w:val="24"/>
          <w:szCs w:val="24"/>
        </w:rPr>
        <w:t>Zianis</w:t>
      </w:r>
      <w:proofErr w:type="spellEnd"/>
      <w:r w:rsidRPr="00F60A08">
        <w:rPr>
          <w:rFonts w:ascii="Times New Roman" w:eastAsia="Times New Roman" w:hAnsi="Times New Roman" w:cs="Times New Roman"/>
          <w:color w:val="1B1C1D"/>
          <w:sz w:val="24"/>
          <w:szCs w:val="24"/>
        </w:rPr>
        <w:t xml:space="preserve">, D., </w:t>
      </w:r>
      <w:proofErr w:type="spellStart"/>
      <w:r w:rsidRPr="00F60A08">
        <w:rPr>
          <w:rFonts w:ascii="Times New Roman" w:eastAsia="Times New Roman" w:hAnsi="Times New Roman" w:cs="Times New Roman"/>
          <w:color w:val="1B1C1D"/>
          <w:sz w:val="24"/>
          <w:szCs w:val="24"/>
        </w:rPr>
        <w:t>Muukkonen</w:t>
      </w:r>
      <w:proofErr w:type="spellEnd"/>
      <w:r w:rsidRPr="00F60A08">
        <w:rPr>
          <w:rFonts w:ascii="Times New Roman" w:eastAsia="Times New Roman" w:hAnsi="Times New Roman" w:cs="Times New Roman"/>
          <w:color w:val="1B1C1D"/>
          <w:sz w:val="24"/>
          <w:szCs w:val="24"/>
        </w:rPr>
        <w:t xml:space="preserve">, P., </w:t>
      </w:r>
      <w:proofErr w:type="spellStart"/>
      <w:r w:rsidRPr="00F60A08">
        <w:rPr>
          <w:rFonts w:ascii="Times New Roman" w:eastAsia="Times New Roman" w:hAnsi="Times New Roman" w:cs="Times New Roman"/>
          <w:color w:val="1B1C1D"/>
          <w:sz w:val="24"/>
          <w:szCs w:val="24"/>
        </w:rPr>
        <w:t>Mäkipää</w:t>
      </w:r>
      <w:proofErr w:type="spellEnd"/>
      <w:r w:rsidRPr="00F60A08">
        <w:rPr>
          <w:rFonts w:ascii="Times New Roman" w:eastAsia="Times New Roman" w:hAnsi="Times New Roman" w:cs="Times New Roman"/>
          <w:color w:val="1B1C1D"/>
          <w:sz w:val="24"/>
          <w:szCs w:val="24"/>
        </w:rPr>
        <w:t xml:space="preserve">, R., &amp; </w:t>
      </w:r>
      <w:proofErr w:type="spellStart"/>
      <w:r w:rsidRPr="00F60A08">
        <w:rPr>
          <w:rFonts w:ascii="Times New Roman" w:eastAsia="Times New Roman" w:hAnsi="Times New Roman" w:cs="Times New Roman"/>
          <w:color w:val="1B1C1D"/>
          <w:sz w:val="24"/>
          <w:szCs w:val="24"/>
        </w:rPr>
        <w:t>Mencuccini</w:t>
      </w:r>
      <w:proofErr w:type="spellEnd"/>
      <w:r w:rsidRPr="00F60A08">
        <w:rPr>
          <w:rFonts w:ascii="Times New Roman" w:eastAsia="Times New Roman" w:hAnsi="Times New Roman" w:cs="Times New Roman"/>
          <w:color w:val="1B1C1D"/>
          <w:sz w:val="24"/>
          <w:szCs w:val="24"/>
        </w:rPr>
        <w:t xml:space="preserve">, M. (2005). Biomass and stem volume equations </w:t>
      </w:r>
      <w:r w:rsidRPr="00F60A08">
        <w:rPr>
          <w:rFonts w:ascii="Times New Roman" w:eastAsia="Times New Roman" w:hAnsi="Times New Roman" w:cs="Times New Roman"/>
          <w:color w:val="1B1C1D"/>
          <w:sz w:val="24"/>
          <w:szCs w:val="24"/>
        </w:rPr>
        <w:tab/>
        <w:t xml:space="preserve">for tree species in Europe. </w:t>
      </w:r>
      <w:r w:rsidRPr="00F60A08">
        <w:rPr>
          <w:rFonts w:ascii="Times New Roman" w:eastAsia="Times New Roman" w:hAnsi="Times New Roman" w:cs="Times New Roman"/>
          <w:i/>
          <w:iCs/>
          <w:color w:val="1B1C1D"/>
          <w:sz w:val="24"/>
          <w:szCs w:val="24"/>
        </w:rPr>
        <w:t xml:space="preserve">Silva </w:t>
      </w:r>
      <w:proofErr w:type="spellStart"/>
      <w:r w:rsidRPr="00F60A08">
        <w:rPr>
          <w:rFonts w:ascii="Times New Roman" w:eastAsia="Times New Roman" w:hAnsi="Times New Roman" w:cs="Times New Roman"/>
          <w:i/>
          <w:iCs/>
          <w:color w:val="1B1C1D"/>
          <w:sz w:val="24"/>
          <w:szCs w:val="24"/>
        </w:rPr>
        <w:t>Fennica</w:t>
      </w:r>
      <w:proofErr w:type="spellEnd"/>
      <w:r w:rsidRPr="00F60A08">
        <w:rPr>
          <w:rFonts w:ascii="Times New Roman" w:eastAsia="Times New Roman" w:hAnsi="Times New Roman" w:cs="Times New Roman"/>
          <w:i/>
          <w:iCs/>
          <w:color w:val="1B1C1D"/>
          <w:sz w:val="24"/>
          <w:szCs w:val="24"/>
        </w:rPr>
        <w:t xml:space="preserve"> </w:t>
      </w:r>
      <w:proofErr w:type="spellStart"/>
      <w:r w:rsidRPr="00F60A08">
        <w:rPr>
          <w:rFonts w:ascii="Times New Roman" w:eastAsia="Times New Roman" w:hAnsi="Times New Roman" w:cs="Times New Roman"/>
          <w:i/>
          <w:iCs/>
          <w:color w:val="1B1C1D"/>
          <w:sz w:val="24"/>
          <w:szCs w:val="24"/>
        </w:rPr>
        <w:t>Monographia</w:t>
      </w:r>
      <w:proofErr w:type="spellEnd"/>
      <w:r w:rsidRPr="00F60A08">
        <w:rPr>
          <w:rFonts w:ascii="Times New Roman" w:eastAsia="Times New Roman" w:hAnsi="Times New Roman" w:cs="Times New Roman"/>
          <w:color w:val="1B1C1D"/>
          <w:sz w:val="24"/>
          <w:szCs w:val="24"/>
        </w:rPr>
        <w:t>, 4, 63.</w:t>
      </w:r>
    </w:p>
    <w:sectPr w:rsidR="00271EFF" w:rsidRPr="00F60A08" w:rsidSect="00A9307B">
      <w:pgSz w:w="12240" w:h="15595"/>
      <w:pgMar w:top="1440" w:right="1440" w:bottom="1440" w:left="1440" w:header="720" w:footer="720" w:gutter="0"/>
      <w:pgNumType w:start="1" w:chapStyle="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3273EC" w14:textId="77777777" w:rsidR="00435142" w:rsidRDefault="00435142" w:rsidP="001C6D99">
      <w:pPr>
        <w:spacing w:after="0" w:line="240" w:lineRule="auto"/>
      </w:pPr>
      <w:r>
        <w:separator/>
      </w:r>
    </w:p>
  </w:endnote>
  <w:endnote w:type="continuationSeparator" w:id="0">
    <w:p w14:paraId="197F3D23" w14:textId="77777777" w:rsidR="00435142" w:rsidRDefault="00435142" w:rsidP="001C6D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orsiva">
    <w:altName w:val="Times New Roman"/>
    <w:charset w:val="00"/>
    <w:family w:val="auto"/>
    <w:pitch w:val="default"/>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27076115"/>
      <w:docPartObj>
        <w:docPartGallery w:val="Page Numbers (Bottom of Page)"/>
        <w:docPartUnique/>
      </w:docPartObj>
    </w:sdtPr>
    <w:sdtEndPr>
      <w:rPr>
        <w:noProof/>
      </w:rPr>
    </w:sdtEndPr>
    <w:sdtContent>
      <w:p w14:paraId="0F78A8F7" w14:textId="396A5E26" w:rsidR="005C46E1" w:rsidRDefault="005C46E1">
        <w:pPr>
          <w:pStyle w:val="Footer"/>
          <w:jc w:val="center"/>
        </w:pPr>
        <w:r>
          <w:fldChar w:fldCharType="begin"/>
        </w:r>
        <w:r>
          <w:instrText xml:space="preserve"> PAGE   \* MERGEFORMAT </w:instrText>
        </w:r>
        <w:r>
          <w:fldChar w:fldCharType="separate"/>
        </w:r>
        <w:r w:rsidR="00586C0D">
          <w:rPr>
            <w:noProof/>
          </w:rPr>
          <w:t>30</w:t>
        </w:r>
        <w:r>
          <w:rPr>
            <w:noProof/>
          </w:rPr>
          <w:fldChar w:fldCharType="end"/>
        </w:r>
      </w:p>
    </w:sdtContent>
  </w:sdt>
  <w:p w14:paraId="22F6B23F" w14:textId="77777777" w:rsidR="005C46E1" w:rsidRDefault="005C46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5C74A0" w14:textId="77777777" w:rsidR="00435142" w:rsidRDefault="00435142" w:rsidP="001C6D99">
      <w:pPr>
        <w:spacing w:after="0" w:line="240" w:lineRule="auto"/>
      </w:pPr>
      <w:r>
        <w:separator/>
      </w:r>
    </w:p>
  </w:footnote>
  <w:footnote w:type="continuationSeparator" w:id="0">
    <w:p w14:paraId="36B53530" w14:textId="77777777" w:rsidR="00435142" w:rsidRDefault="00435142" w:rsidP="001C6D9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B746F"/>
    <w:multiLevelType w:val="multilevel"/>
    <w:tmpl w:val="0D082FA6"/>
    <w:lvl w:ilvl="0">
      <w:start w:val="2"/>
      <w:numFmt w:val="decimal"/>
      <w:lvlText w:val="%1"/>
      <w:lvlJc w:val="left"/>
      <w:pPr>
        <w:ind w:left="525" w:hanging="525"/>
      </w:pPr>
      <w:rPr>
        <w:rFonts w:hint="default"/>
      </w:rPr>
    </w:lvl>
    <w:lvl w:ilvl="1">
      <w:start w:val="2"/>
      <w:numFmt w:val="decimal"/>
      <w:lvlText w:val="%1.%2.0"/>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0891B55"/>
    <w:multiLevelType w:val="multilevel"/>
    <w:tmpl w:val="A24CE054"/>
    <w:lvl w:ilvl="0">
      <w:start w:val="2"/>
      <w:numFmt w:val="decimal"/>
      <w:lvlText w:val="%1"/>
      <w:lvlJc w:val="left"/>
      <w:pPr>
        <w:ind w:left="480" w:hanging="480"/>
      </w:pPr>
      <w:rPr>
        <w:rFonts w:hint="default"/>
      </w:rPr>
    </w:lvl>
    <w:lvl w:ilvl="1">
      <w:start w:val="3"/>
      <w:numFmt w:val="decimal"/>
      <w:lvlText w:val="%1.%2"/>
      <w:lvlJc w:val="left"/>
      <w:pPr>
        <w:ind w:left="538" w:hanging="480"/>
      </w:pPr>
      <w:rPr>
        <w:rFonts w:hint="default"/>
      </w:rPr>
    </w:lvl>
    <w:lvl w:ilvl="2">
      <w:start w:val="6"/>
      <w:numFmt w:val="decimal"/>
      <w:lvlText w:val="%1.%2.%3"/>
      <w:lvlJc w:val="left"/>
      <w:pPr>
        <w:ind w:left="836" w:hanging="720"/>
      </w:pPr>
      <w:rPr>
        <w:rFonts w:hint="default"/>
      </w:rPr>
    </w:lvl>
    <w:lvl w:ilvl="3">
      <w:start w:val="1"/>
      <w:numFmt w:val="decimal"/>
      <w:lvlText w:val="%1.%2.%3.%4"/>
      <w:lvlJc w:val="left"/>
      <w:pPr>
        <w:ind w:left="894" w:hanging="720"/>
      </w:pPr>
      <w:rPr>
        <w:rFonts w:hint="default"/>
      </w:rPr>
    </w:lvl>
    <w:lvl w:ilvl="4">
      <w:start w:val="1"/>
      <w:numFmt w:val="decimal"/>
      <w:lvlText w:val="%1.%2.%3.%4.%5"/>
      <w:lvlJc w:val="left"/>
      <w:pPr>
        <w:ind w:left="1312" w:hanging="1080"/>
      </w:pPr>
      <w:rPr>
        <w:rFonts w:hint="default"/>
      </w:rPr>
    </w:lvl>
    <w:lvl w:ilvl="5">
      <w:start w:val="1"/>
      <w:numFmt w:val="decimal"/>
      <w:lvlText w:val="%1.%2.%3.%4.%5.%6"/>
      <w:lvlJc w:val="left"/>
      <w:pPr>
        <w:ind w:left="1370" w:hanging="1080"/>
      </w:pPr>
      <w:rPr>
        <w:rFonts w:hint="default"/>
      </w:rPr>
    </w:lvl>
    <w:lvl w:ilvl="6">
      <w:start w:val="1"/>
      <w:numFmt w:val="decimal"/>
      <w:lvlText w:val="%1.%2.%3.%4.%5.%6.%7"/>
      <w:lvlJc w:val="left"/>
      <w:pPr>
        <w:ind w:left="1788" w:hanging="1440"/>
      </w:pPr>
      <w:rPr>
        <w:rFonts w:hint="default"/>
      </w:rPr>
    </w:lvl>
    <w:lvl w:ilvl="7">
      <w:start w:val="1"/>
      <w:numFmt w:val="decimal"/>
      <w:lvlText w:val="%1.%2.%3.%4.%5.%6.%7.%8"/>
      <w:lvlJc w:val="left"/>
      <w:pPr>
        <w:ind w:left="1846" w:hanging="1440"/>
      </w:pPr>
      <w:rPr>
        <w:rFonts w:hint="default"/>
      </w:rPr>
    </w:lvl>
    <w:lvl w:ilvl="8">
      <w:start w:val="1"/>
      <w:numFmt w:val="decimal"/>
      <w:lvlText w:val="%1.%2.%3.%4.%5.%6.%7.%8.%9"/>
      <w:lvlJc w:val="left"/>
      <w:pPr>
        <w:ind w:left="2264" w:hanging="1800"/>
      </w:pPr>
      <w:rPr>
        <w:rFonts w:hint="default"/>
      </w:rPr>
    </w:lvl>
  </w:abstractNum>
  <w:abstractNum w:abstractNumId="2" w15:restartNumberingAfterBreak="0">
    <w:nsid w:val="282D7A49"/>
    <w:multiLevelType w:val="multilevel"/>
    <w:tmpl w:val="30A0E58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F2C64F4"/>
    <w:multiLevelType w:val="multilevel"/>
    <w:tmpl w:val="02FA949A"/>
    <w:lvl w:ilvl="0">
      <w:start w:val="2"/>
      <w:numFmt w:val="decimal"/>
      <w:lvlText w:val="%1"/>
      <w:lvlJc w:val="left"/>
      <w:pPr>
        <w:ind w:left="656" w:hanging="540"/>
      </w:pPr>
      <w:rPr>
        <w:rFonts w:hint="default"/>
        <w:lang w:val="en-US" w:eastAsia="en-US" w:bidi="ar-SA"/>
      </w:rPr>
    </w:lvl>
    <w:lvl w:ilvl="1">
      <w:start w:val="3"/>
      <w:numFmt w:val="decimal"/>
      <w:lvlText w:val="%1.%2"/>
      <w:lvlJc w:val="left"/>
      <w:pPr>
        <w:ind w:left="656" w:hanging="540"/>
      </w:pPr>
      <w:rPr>
        <w:rFonts w:hint="default"/>
        <w:lang w:val="en-US" w:eastAsia="en-US" w:bidi="ar-SA"/>
      </w:rPr>
    </w:lvl>
    <w:lvl w:ilvl="2">
      <w:numFmt w:val="decimal"/>
      <w:lvlText w:val="%1.%2.%3"/>
      <w:lvlJc w:val="left"/>
      <w:pPr>
        <w:ind w:left="656" w:hanging="540"/>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3552" w:hanging="540"/>
      </w:pPr>
      <w:rPr>
        <w:rFonts w:hint="default"/>
        <w:lang w:val="en-US" w:eastAsia="en-US" w:bidi="ar-SA"/>
      </w:rPr>
    </w:lvl>
    <w:lvl w:ilvl="4">
      <w:numFmt w:val="bullet"/>
      <w:lvlText w:val="•"/>
      <w:lvlJc w:val="left"/>
      <w:pPr>
        <w:ind w:left="4516" w:hanging="540"/>
      </w:pPr>
      <w:rPr>
        <w:rFonts w:hint="default"/>
        <w:lang w:val="en-US" w:eastAsia="en-US" w:bidi="ar-SA"/>
      </w:rPr>
    </w:lvl>
    <w:lvl w:ilvl="5">
      <w:numFmt w:val="bullet"/>
      <w:lvlText w:val="•"/>
      <w:lvlJc w:val="left"/>
      <w:pPr>
        <w:ind w:left="5480" w:hanging="540"/>
      </w:pPr>
      <w:rPr>
        <w:rFonts w:hint="default"/>
        <w:lang w:val="en-US" w:eastAsia="en-US" w:bidi="ar-SA"/>
      </w:rPr>
    </w:lvl>
    <w:lvl w:ilvl="6">
      <w:numFmt w:val="bullet"/>
      <w:lvlText w:val="•"/>
      <w:lvlJc w:val="left"/>
      <w:pPr>
        <w:ind w:left="6444" w:hanging="540"/>
      </w:pPr>
      <w:rPr>
        <w:rFonts w:hint="default"/>
        <w:lang w:val="en-US" w:eastAsia="en-US" w:bidi="ar-SA"/>
      </w:rPr>
    </w:lvl>
    <w:lvl w:ilvl="7">
      <w:numFmt w:val="bullet"/>
      <w:lvlText w:val="•"/>
      <w:lvlJc w:val="left"/>
      <w:pPr>
        <w:ind w:left="7408" w:hanging="540"/>
      </w:pPr>
      <w:rPr>
        <w:rFonts w:hint="default"/>
        <w:lang w:val="en-US" w:eastAsia="en-US" w:bidi="ar-SA"/>
      </w:rPr>
    </w:lvl>
    <w:lvl w:ilvl="8">
      <w:numFmt w:val="bullet"/>
      <w:lvlText w:val="•"/>
      <w:lvlJc w:val="left"/>
      <w:pPr>
        <w:ind w:left="8372" w:hanging="540"/>
      </w:pPr>
      <w:rPr>
        <w:rFonts w:hint="default"/>
        <w:lang w:val="en-US" w:eastAsia="en-US" w:bidi="ar-SA"/>
      </w:rPr>
    </w:lvl>
  </w:abstractNum>
  <w:abstractNum w:abstractNumId="4" w15:restartNumberingAfterBreak="0">
    <w:nsid w:val="321E68EE"/>
    <w:multiLevelType w:val="multilevel"/>
    <w:tmpl w:val="66DC6E98"/>
    <w:lvl w:ilvl="0">
      <w:start w:val="1"/>
      <w:numFmt w:val="decimal"/>
      <w:lvlText w:val="%1"/>
      <w:lvlJc w:val="left"/>
      <w:pPr>
        <w:ind w:left="360" w:hanging="360"/>
      </w:pPr>
      <w:rPr>
        <w:rFonts w:hint="default"/>
      </w:rPr>
    </w:lvl>
    <w:lvl w:ilvl="1">
      <w:start w:val="4"/>
      <w:numFmt w:val="decimal"/>
      <w:lvlText w:val="%1.%2"/>
      <w:lvlJc w:val="left"/>
      <w:pPr>
        <w:ind w:left="836" w:hanging="360"/>
      </w:pPr>
      <w:rPr>
        <w:rFonts w:hint="default"/>
      </w:rPr>
    </w:lvl>
    <w:lvl w:ilvl="2">
      <w:start w:val="1"/>
      <w:numFmt w:val="decimal"/>
      <w:lvlText w:val="%1.%2.%3"/>
      <w:lvlJc w:val="left"/>
      <w:pPr>
        <w:ind w:left="1672" w:hanging="720"/>
      </w:pPr>
      <w:rPr>
        <w:rFonts w:hint="default"/>
      </w:rPr>
    </w:lvl>
    <w:lvl w:ilvl="3">
      <w:start w:val="1"/>
      <w:numFmt w:val="decimal"/>
      <w:lvlText w:val="%1.%2.%3.%4"/>
      <w:lvlJc w:val="left"/>
      <w:pPr>
        <w:ind w:left="2148" w:hanging="720"/>
      </w:pPr>
      <w:rPr>
        <w:rFonts w:hint="default"/>
      </w:rPr>
    </w:lvl>
    <w:lvl w:ilvl="4">
      <w:start w:val="1"/>
      <w:numFmt w:val="decimal"/>
      <w:lvlText w:val="%1.%2.%3.%4.%5"/>
      <w:lvlJc w:val="left"/>
      <w:pPr>
        <w:ind w:left="2984" w:hanging="1080"/>
      </w:pPr>
      <w:rPr>
        <w:rFonts w:hint="default"/>
      </w:rPr>
    </w:lvl>
    <w:lvl w:ilvl="5">
      <w:start w:val="1"/>
      <w:numFmt w:val="decimal"/>
      <w:lvlText w:val="%1.%2.%3.%4.%5.%6"/>
      <w:lvlJc w:val="left"/>
      <w:pPr>
        <w:ind w:left="3460" w:hanging="1080"/>
      </w:pPr>
      <w:rPr>
        <w:rFonts w:hint="default"/>
      </w:rPr>
    </w:lvl>
    <w:lvl w:ilvl="6">
      <w:start w:val="1"/>
      <w:numFmt w:val="decimal"/>
      <w:lvlText w:val="%1.%2.%3.%4.%5.%6.%7"/>
      <w:lvlJc w:val="left"/>
      <w:pPr>
        <w:ind w:left="4296" w:hanging="1440"/>
      </w:pPr>
      <w:rPr>
        <w:rFonts w:hint="default"/>
      </w:rPr>
    </w:lvl>
    <w:lvl w:ilvl="7">
      <w:start w:val="1"/>
      <w:numFmt w:val="decimal"/>
      <w:lvlText w:val="%1.%2.%3.%4.%5.%6.%7.%8"/>
      <w:lvlJc w:val="left"/>
      <w:pPr>
        <w:ind w:left="4772" w:hanging="1440"/>
      </w:pPr>
      <w:rPr>
        <w:rFonts w:hint="default"/>
      </w:rPr>
    </w:lvl>
    <w:lvl w:ilvl="8">
      <w:start w:val="1"/>
      <w:numFmt w:val="decimal"/>
      <w:lvlText w:val="%1.%2.%3.%4.%5.%6.%7.%8.%9"/>
      <w:lvlJc w:val="left"/>
      <w:pPr>
        <w:ind w:left="5608" w:hanging="1800"/>
      </w:pPr>
      <w:rPr>
        <w:rFonts w:hint="default"/>
      </w:rPr>
    </w:lvl>
  </w:abstractNum>
  <w:abstractNum w:abstractNumId="5" w15:restartNumberingAfterBreak="0">
    <w:nsid w:val="36EA7822"/>
    <w:multiLevelType w:val="multilevel"/>
    <w:tmpl w:val="3EE44666"/>
    <w:lvl w:ilvl="0">
      <w:start w:val="2"/>
      <w:numFmt w:val="decimal"/>
      <w:lvlText w:val="%1"/>
      <w:lvlJc w:val="left"/>
      <w:pPr>
        <w:ind w:left="836" w:hanging="720"/>
      </w:pPr>
      <w:rPr>
        <w:rFonts w:hint="default"/>
        <w:lang w:val="en-US" w:eastAsia="en-US" w:bidi="ar-SA"/>
      </w:rPr>
    </w:lvl>
    <w:lvl w:ilvl="1">
      <w:start w:val="1"/>
      <w:numFmt w:val="decimal"/>
      <w:lvlText w:val="%1.%2"/>
      <w:lvlJc w:val="left"/>
      <w:pPr>
        <w:ind w:left="836" w:hanging="720"/>
      </w:pPr>
      <w:rPr>
        <w:rFonts w:ascii="Times New Roman" w:eastAsia="Times New Roman" w:hAnsi="Times New Roman" w:cs="Times New Roman" w:hint="default"/>
        <w:b/>
        <w:bCs/>
        <w:i w:val="0"/>
        <w:iCs w:val="0"/>
        <w:spacing w:val="0"/>
        <w:w w:val="100"/>
        <w:sz w:val="24"/>
        <w:szCs w:val="24"/>
        <w:lang w:val="en-US" w:eastAsia="en-US" w:bidi="ar-SA"/>
      </w:rPr>
    </w:lvl>
    <w:lvl w:ilvl="2">
      <w:numFmt w:val="bullet"/>
      <w:lvlText w:val="•"/>
      <w:lvlJc w:val="left"/>
      <w:pPr>
        <w:ind w:left="2732" w:hanging="720"/>
      </w:pPr>
      <w:rPr>
        <w:rFonts w:hint="default"/>
        <w:lang w:val="en-US" w:eastAsia="en-US" w:bidi="ar-SA"/>
      </w:rPr>
    </w:lvl>
    <w:lvl w:ilvl="3">
      <w:numFmt w:val="bullet"/>
      <w:lvlText w:val="•"/>
      <w:lvlJc w:val="left"/>
      <w:pPr>
        <w:ind w:left="3678" w:hanging="720"/>
      </w:pPr>
      <w:rPr>
        <w:rFonts w:hint="default"/>
        <w:lang w:val="en-US" w:eastAsia="en-US" w:bidi="ar-SA"/>
      </w:rPr>
    </w:lvl>
    <w:lvl w:ilvl="4">
      <w:numFmt w:val="bullet"/>
      <w:lvlText w:val="•"/>
      <w:lvlJc w:val="left"/>
      <w:pPr>
        <w:ind w:left="4624" w:hanging="720"/>
      </w:pPr>
      <w:rPr>
        <w:rFonts w:hint="default"/>
        <w:lang w:val="en-US" w:eastAsia="en-US" w:bidi="ar-SA"/>
      </w:rPr>
    </w:lvl>
    <w:lvl w:ilvl="5">
      <w:numFmt w:val="bullet"/>
      <w:lvlText w:val="•"/>
      <w:lvlJc w:val="left"/>
      <w:pPr>
        <w:ind w:left="5570" w:hanging="720"/>
      </w:pPr>
      <w:rPr>
        <w:rFonts w:hint="default"/>
        <w:lang w:val="en-US" w:eastAsia="en-US" w:bidi="ar-SA"/>
      </w:rPr>
    </w:lvl>
    <w:lvl w:ilvl="6">
      <w:numFmt w:val="bullet"/>
      <w:lvlText w:val="•"/>
      <w:lvlJc w:val="left"/>
      <w:pPr>
        <w:ind w:left="6516" w:hanging="720"/>
      </w:pPr>
      <w:rPr>
        <w:rFonts w:hint="default"/>
        <w:lang w:val="en-US" w:eastAsia="en-US" w:bidi="ar-SA"/>
      </w:rPr>
    </w:lvl>
    <w:lvl w:ilvl="7">
      <w:numFmt w:val="bullet"/>
      <w:lvlText w:val="•"/>
      <w:lvlJc w:val="left"/>
      <w:pPr>
        <w:ind w:left="7462" w:hanging="720"/>
      </w:pPr>
      <w:rPr>
        <w:rFonts w:hint="default"/>
        <w:lang w:val="en-US" w:eastAsia="en-US" w:bidi="ar-SA"/>
      </w:rPr>
    </w:lvl>
    <w:lvl w:ilvl="8">
      <w:numFmt w:val="bullet"/>
      <w:lvlText w:val="•"/>
      <w:lvlJc w:val="left"/>
      <w:pPr>
        <w:ind w:left="8408" w:hanging="720"/>
      </w:pPr>
      <w:rPr>
        <w:rFonts w:hint="default"/>
        <w:lang w:val="en-US" w:eastAsia="en-US" w:bidi="ar-SA"/>
      </w:rPr>
    </w:lvl>
  </w:abstractNum>
  <w:abstractNum w:abstractNumId="6" w15:restartNumberingAfterBreak="0">
    <w:nsid w:val="3E311848"/>
    <w:multiLevelType w:val="hybridMultilevel"/>
    <w:tmpl w:val="E45671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65B30AE"/>
    <w:multiLevelType w:val="hybridMultilevel"/>
    <w:tmpl w:val="7FC883FE"/>
    <w:lvl w:ilvl="0" w:tplc="2B2C9098">
      <w:start w:val="1"/>
      <w:numFmt w:val="decimal"/>
      <w:lvlText w:val="%1."/>
      <w:lvlJc w:val="left"/>
      <w:pPr>
        <w:ind w:left="476"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852448E2">
      <w:numFmt w:val="bullet"/>
      <w:lvlText w:val="•"/>
      <w:lvlJc w:val="left"/>
      <w:pPr>
        <w:ind w:left="1434" w:hanging="360"/>
      </w:pPr>
      <w:rPr>
        <w:rFonts w:hint="default"/>
        <w:lang w:val="en-US" w:eastAsia="en-US" w:bidi="ar-SA"/>
      </w:rPr>
    </w:lvl>
    <w:lvl w:ilvl="2" w:tplc="5C1CF972">
      <w:numFmt w:val="bullet"/>
      <w:lvlText w:val="•"/>
      <w:lvlJc w:val="left"/>
      <w:pPr>
        <w:ind w:left="2388" w:hanging="360"/>
      </w:pPr>
      <w:rPr>
        <w:rFonts w:hint="default"/>
        <w:lang w:val="en-US" w:eastAsia="en-US" w:bidi="ar-SA"/>
      </w:rPr>
    </w:lvl>
    <w:lvl w:ilvl="3" w:tplc="41EA040A">
      <w:numFmt w:val="bullet"/>
      <w:lvlText w:val="•"/>
      <w:lvlJc w:val="left"/>
      <w:pPr>
        <w:ind w:left="3342" w:hanging="360"/>
      </w:pPr>
      <w:rPr>
        <w:rFonts w:hint="default"/>
        <w:lang w:val="en-US" w:eastAsia="en-US" w:bidi="ar-SA"/>
      </w:rPr>
    </w:lvl>
    <w:lvl w:ilvl="4" w:tplc="6BA4E13E">
      <w:numFmt w:val="bullet"/>
      <w:lvlText w:val="•"/>
      <w:lvlJc w:val="left"/>
      <w:pPr>
        <w:ind w:left="4296" w:hanging="360"/>
      </w:pPr>
      <w:rPr>
        <w:rFonts w:hint="default"/>
        <w:lang w:val="en-US" w:eastAsia="en-US" w:bidi="ar-SA"/>
      </w:rPr>
    </w:lvl>
    <w:lvl w:ilvl="5" w:tplc="9B22E1F6">
      <w:numFmt w:val="bullet"/>
      <w:lvlText w:val="•"/>
      <w:lvlJc w:val="left"/>
      <w:pPr>
        <w:ind w:left="5250" w:hanging="360"/>
      </w:pPr>
      <w:rPr>
        <w:rFonts w:hint="default"/>
        <w:lang w:val="en-US" w:eastAsia="en-US" w:bidi="ar-SA"/>
      </w:rPr>
    </w:lvl>
    <w:lvl w:ilvl="6" w:tplc="3AA43962">
      <w:numFmt w:val="bullet"/>
      <w:lvlText w:val="•"/>
      <w:lvlJc w:val="left"/>
      <w:pPr>
        <w:ind w:left="6204" w:hanging="360"/>
      </w:pPr>
      <w:rPr>
        <w:rFonts w:hint="default"/>
        <w:lang w:val="en-US" w:eastAsia="en-US" w:bidi="ar-SA"/>
      </w:rPr>
    </w:lvl>
    <w:lvl w:ilvl="7" w:tplc="EF5C287E">
      <w:numFmt w:val="bullet"/>
      <w:lvlText w:val="•"/>
      <w:lvlJc w:val="left"/>
      <w:pPr>
        <w:ind w:left="7158" w:hanging="360"/>
      </w:pPr>
      <w:rPr>
        <w:rFonts w:hint="default"/>
        <w:lang w:val="en-US" w:eastAsia="en-US" w:bidi="ar-SA"/>
      </w:rPr>
    </w:lvl>
    <w:lvl w:ilvl="8" w:tplc="BFFEE5D6">
      <w:numFmt w:val="bullet"/>
      <w:lvlText w:val="•"/>
      <w:lvlJc w:val="left"/>
      <w:pPr>
        <w:ind w:left="8112" w:hanging="360"/>
      </w:pPr>
      <w:rPr>
        <w:rFonts w:hint="default"/>
        <w:lang w:val="en-US" w:eastAsia="en-US" w:bidi="ar-SA"/>
      </w:rPr>
    </w:lvl>
  </w:abstractNum>
  <w:abstractNum w:abstractNumId="8" w15:restartNumberingAfterBreak="0">
    <w:nsid w:val="5B5D5444"/>
    <w:multiLevelType w:val="multilevel"/>
    <w:tmpl w:val="0708236A"/>
    <w:lvl w:ilvl="0">
      <w:start w:val="2"/>
      <w:numFmt w:val="decimal"/>
      <w:lvlText w:val="%1"/>
      <w:lvlJc w:val="left"/>
      <w:pPr>
        <w:ind w:left="716" w:hanging="600"/>
      </w:pPr>
      <w:rPr>
        <w:rFonts w:hint="default"/>
        <w:lang w:val="en-US" w:eastAsia="en-US" w:bidi="ar-SA"/>
      </w:rPr>
    </w:lvl>
    <w:lvl w:ilvl="1">
      <w:start w:val="4"/>
      <w:numFmt w:val="decimal"/>
      <w:lvlText w:val="%1.%2"/>
      <w:lvlJc w:val="left"/>
      <w:pPr>
        <w:ind w:left="716" w:hanging="600"/>
      </w:pPr>
      <w:rPr>
        <w:rFonts w:hint="default"/>
        <w:lang w:val="en-US" w:eastAsia="en-US" w:bidi="ar-SA"/>
      </w:rPr>
    </w:lvl>
    <w:lvl w:ilvl="2">
      <w:start w:val="1"/>
      <w:numFmt w:val="decimal"/>
      <w:lvlText w:val="%1.%2.%3."/>
      <w:lvlJc w:val="left"/>
      <w:pPr>
        <w:ind w:left="716" w:hanging="600"/>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3594" w:hanging="600"/>
      </w:pPr>
      <w:rPr>
        <w:rFonts w:hint="default"/>
        <w:lang w:val="en-US" w:eastAsia="en-US" w:bidi="ar-SA"/>
      </w:rPr>
    </w:lvl>
    <w:lvl w:ilvl="4">
      <w:numFmt w:val="bullet"/>
      <w:lvlText w:val="•"/>
      <w:lvlJc w:val="left"/>
      <w:pPr>
        <w:ind w:left="4552" w:hanging="600"/>
      </w:pPr>
      <w:rPr>
        <w:rFonts w:hint="default"/>
        <w:lang w:val="en-US" w:eastAsia="en-US" w:bidi="ar-SA"/>
      </w:rPr>
    </w:lvl>
    <w:lvl w:ilvl="5">
      <w:numFmt w:val="bullet"/>
      <w:lvlText w:val="•"/>
      <w:lvlJc w:val="left"/>
      <w:pPr>
        <w:ind w:left="5510" w:hanging="600"/>
      </w:pPr>
      <w:rPr>
        <w:rFonts w:hint="default"/>
        <w:lang w:val="en-US" w:eastAsia="en-US" w:bidi="ar-SA"/>
      </w:rPr>
    </w:lvl>
    <w:lvl w:ilvl="6">
      <w:numFmt w:val="bullet"/>
      <w:lvlText w:val="•"/>
      <w:lvlJc w:val="left"/>
      <w:pPr>
        <w:ind w:left="6468" w:hanging="600"/>
      </w:pPr>
      <w:rPr>
        <w:rFonts w:hint="default"/>
        <w:lang w:val="en-US" w:eastAsia="en-US" w:bidi="ar-SA"/>
      </w:rPr>
    </w:lvl>
    <w:lvl w:ilvl="7">
      <w:numFmt w:val="bullet"/>
      <w:lvlText w:val="•"/>
      <w:lvlJc w:val="left"/>
      <w:pPr>
        <w:ind w:left="7426" w:hanging="600"/>
      </w:pPr>
      <w:rPr>
        <w:rFonts w:hint="default"/>
        <w:lang w:val="en-US" w:eastAsia="en-US" w:bidi="ar-SA"/>
      </w:rPr>
    </w:lvl>
    <w:lvl w:ilvl="8">
      <w:numFmt w:val="bullet"/>
      <w:lvlText w:val="•"/>
      <w:lvlJc w:val="left"/>
      <w:pPr>
        <w:ind w:left="8384" w:hanging="600"/>
      </w:pPr>
      <w:rPr>
        <w:rFonts w:hint="default"/>
        <w:lang w:val="en-US" w:eastAsia="en-US" w:bidi="ar-SA"/>
      </w:rPr>
    </w:lvl>
  </w:abstractNum>
  <w:abstractNum w:abstractNumId="9" w15:restartNumberingAfterBreak="0">
    <w:nsid w:val="5E8136DB"/>
    <w:multiLevelType w:val="multilevel"/>
    <w:tmpl w:val="4E6E5556"/>
    <w:lvl w:ilvl="0">
      <w:start w:val="1"/>
      <w:numFmt w:val="decimal"/>
      <w:lvlText w:val="%1"/>
      <w:lvlJc w:val="left"/>
      <w:pPr>
        <w:ind w:left="405" w:hanging="40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60527A58"/>
    <w:multiLevelType w:val="multilevel"/>
    <w:tmpl w:val="BF7A3CF2"/>
    <w:lvl w:ilvl="0">
      <w:start w:val="1"/>
      <w:numFmt w:val="decimal"/>
      <w:lvlText w:val="%1"/>
      <w:lvlJc w:val="left"/>
      <w:pPr>
        <w:ind w:left="836" w:hanging="720"/>
      </w:pPr>
      <w:rPr>
        <w:rFonts w:hint="default"/>
        <w:lang w:val="en-US" w:eastAsia="en-US" w:bidi="ar-SA"/>
      </w:rPr>
    </w:lvl>
    <w:lvl w:ilvl="1">
      <w:start w:val="1"/>
      <w:numFmt w:val="decimal"/>
      <w:lvlText w:val="%1.%2"/>
      <w:lvlJc w:val="left"/>
      <w:pPr>
        <w:ind w:left="836" w:hanging="720"/>
      </w:pPr>
      <w:rPr>
        <w:rFonts w:hint="default"/>
        <w:spacing w:val="0"/>
        <w:w w:val="100"/>
        <w:lang w:val="en-US" w:eastAsia="en-US" w:bidi="ar-SA"/>
      </w:rPr>
    </w:lvl>
    <w:lvl w:ilvl="2">
      <w:numFmt w:val="bullet"/>
      <w:lvlText w:val="•"/>
      <w:lvlJc w:val="left"/>
      <w:pPr>
        <w:ind w:left="2676" w:hanging="720"/>
      </w:pPr>
      <w:rPr>
        <w:rFonts w:hint="default"/>
        <w:lang w:val="en-US" w:eastAsia="en-US" w:bidi="ar-SA"/>
      </w:rPr>
    </w:lvl>
    <w:lvl w:ilvl="3">
      <w:numFmt w:val="bullet"/>
      <w:lvlText w:val="•"/>
      <w:lvlJc w:val="left"/>
      <w:pPr>
        <w:ind w:left="3594" w:hanging="720"/>
      </w:pPr>
      <w:rPr>
        <w:rFonts w:hint="default"/>
        <w:lang w:val="en-US" w:eastAsia="en-US" w:bidi="ar-SA"/>
      </w:rPr>
    </w:lvl>
    <w:lvl w:ilvl="4">
      <w:numFmt w:val="bullet"/>
      <w:lvlText w:val="•"/>
      <w:lvlJc w:val="left"/>
      <w:pPr>
        <w:ind w:left="4512" w:hanging="720"/>
      </w:pPr>
      <w:rPr>
        <w:rFonts w:hint="default"/>
        <w:lang w:val="en-US" w:eastAsia="en-US" w:bidi="ar-SA"/>
      </w:rPr>
    </w:lvl>
    <w:lvl w:ilvl="5">
      <w:numFmt w:val="bullet"/>
      <w:lvlText w:val="•"/>
      <w:lvlJc w:val="left"/>
      <w:pPr>
        <w:ind w:left="5430" w:hanging="720"/>
      </w:pPr>
      <w:rPr>
        <w:rFonts w:hint="default"/>
        <w:lang w:val="en-US" w:eastAsia="en-US" w:bidi="ar-SA"/>
      </w:rPr>
    </w:lvl>
    <w:lvl w:ilvl="6">
      <w:numFmt w:val="bullet"/>
      <w:lvlText w:val="•"/>
      <w:lvlJc w:val="left"/>
      <w:pPr>
        <w:ind w:left="6348" w:hanging="720"/>
      </w:pPr>
      <w:rPr>
        <w:rFonts w:hint="default"/>
        <w:lang w:val="en-US" w:eastAsia="en-US" w:bidi="ar-SA"/>
      </w:rPr>
    </w:lvl>
    <w:lvl w:ilvl="7">
      <w:numFmt w:val="bullet"/>
      <w:lvlText w:val="•"/>
      <w:lvlJc w:val="left"/>
      <w:pPr>
        <w:ind w:left="7266" w:hanging="720"/>
      </w:pPr>
      <w:rPr>
        <w:rFonts w:hint="default"/>
        <w:lang w:val="en-US" w:eastAsia="en-US" w:bidi="ar-SA"/>
      </w:rPr>
    </w:lvl>
    <w:lvl w:ilvl="8">
      <w:numFmt w:val="bullet"/>
      <w:lvlText w:val="•"/>
      <w:lvlJc w:val="left"/>
      <w:pPr>
        <w:ind w:left="8184" w:hanging="720"/>
      </w:pPr>
      <w:rPr>
        <w:rFonts w:hint="default"/>
        <w:lang w:val="en-US" w:eastAsia="en-US" w:bidi="ar-SA"/>
      </w:rPr>
    </w:lvl>
  </w:abstractNum>
  <w:abstractNum w:abstractNumId="11" w15:restartNumberingAfterBreak="0">
    <w:nsid w:val="68850127"/>
    <w:multiLevelType w:val="multilevel"/>
    <w:tmpl w:val="ADF06C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68C38B8"/>
    <w:multiLevelType w:val="multilevel"/>
    <w:tmpl w:val="1690FC5A"/>
    <w:lvl w:ilvl="0">
      <w:start w:val="2"/>
      <w:numFmt w:val="decimal"/>
      <w:lvlText w:val="%1"/>
      <w:lvlJc w:val="left"/>
      <w:pPr>
        <w:ind w:left="836" w:hanging="720"/>
      </w:pPr>
      <w:rPr>
        <w:rFonts w:hint="default"/>
        <w:lang w:val="en-US" w:eastAsia="en-US" w:bidi="ar-SA"/>
      </w:rPr>
    </w:lvl>
    <w:lvl w:ilvl="1">
      <w:start w:val="3"/>
      <w:numFmt w:val="decimal"/>
      <w:lvlText w:val="%1.%2"/>
      <w:lvlJc w:val="left"/>
      <w:pPr>
        <w:ind w:left="836" w:hanging="720"/>
      </w:pPr>
      <w:rPr>
        <w:rFonts w:hint="default"/>
        <w:lang w:val="en-US" w:eastAsia="en-US" w:bidi="ar-SA"/>
      </w:rPr>
    </w:lvl>
    <w:lvl w:ilvl="2">
      <w:start w:val="4"/>
      <w:numFmt w:val="decimal"/>
      <w:lvlText w:val="%1.%2.%3"/>
      <w:lvlJc w:val="left"/>
      <w:pPr>
        <w:ind w:left="836" w:hanging="720"/>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3678" w:hanging="720"/>
      </w:pPr>
      <w:rPr>
        <w:rFonts w:hint="default"/>
        <w:lang w:val="en-US" w:eastAsia="en-US" w:bidi="ar-SA"/>
      </w:rPr>
    </w:lvl>
    <w:lvl w:ilvl="4">
      <w:numFmt w:val="bullet"/>
      <w:lvlText w:val="•"/>
      <w:lvlJc w:val="left"/>
      <w:pPr>
        <w:ind w:left="4624" w:hanging="720"/>
      </w:pPr>
      <w:rPr>
        <w:rFonts w:hint="default"/>
        <w:lang w:val="en-US" w:eastAsia="en-US" w:bidi="ar-SA"/>
      </w:rPr>
    </w:lvl>
    <w:lvl w:ilvl="5">
      <w:numFmt w:val="bullet"/>
      <w:lvlText w:val="•"/>
      <w:lvlJc w:val="left"/>
      <w:pPr>
        <w:ind w:left="5570" w:hanging="720"/>
      </w:pPr>
      <w:rPr>
        <w:rFonts w:hint="default"/>
        <w:lang w:val="en-US" w:eastAsia="en-US" w:bidi="ar-SA"/>
      </w:rPr>
    </w:lvl>
    <w:lvl w:ilvl="6">
      <w:numFmt w:val="bullet"/>
      <w:lvlText w:val="•"/>
      <w:lvlJc w:val="left"/>
      <w:pPr>
        <w:ind w:left="6516" w:hanging="720"/>
      </w:pPr>
      <w:rPr>
        <w:rFonts w:hint="default"/>
        <w:lang w:val="en-US" w:eastAsia="en-US" w:bidi="ar-SA"/>
      </w:rPr>
    </w:lvl>
    <w:lvl w:ilvl="7">
      <w:numFmt w:val="bullet"/>
      <w:lvlText w:val="•"/>
      <w:lvlJc w:val="left"/>
      <w:pPr>
        <w:ind w:left="7462" w:hanging="720"/>
      </w:pPr>
      <w:rPr>
        <w:rFonts w:hint="default"/>
        <w:lang w:val="en-US" w:eastAsia="en-US" w:bidi="ar-SA"/>
      </w:rPr>
    </w:lvl>
    <w:lvl w:ilvl="8">
      <w:numFmt w:val="bullet"/>
      <w:lvlText w:val="•"/>
      <w:lvlJc w:val="left"/>
      <w:pPr>
        <w:ind w:left="8408" w:hanging="720"/>
      </w:pPr>
      <w:rPr>
        <w:rFonts w:hint="default"/>
        <w:lang w:val="en-US" w:eastAsia="en-US" w:bidi="ar-SA"/>
      </w:rPr>
    </w:lvl>
  </w:abstractNum>
  <w:num w:numId="1">
    <w:abstractNumId w:val="7"/>
  </w:num>
  <w:num w:numId="2">
    <w:abstractNumId w:val="10"/>
  </w:num>
  <w:num w:numId="3">
    <w:abstractNumId w:val="4"/>
  </w:num>
  <w:num w:numId="4">
    <w:abstractNumId w:val="8"/>
  </w:num>
  <w:num w:numId="5">
    <w:abstractNumId w:val="12"/>
  </w:num>
  <w:num w:numId="6">
    <w:abstractNumId w:val="3"/>
  </w:num>
  <w:num w:numId="7">
    <w:abstractNumId w:val="5"/>
  </w:num>
  <w:num w:numId="8">
    <w:abstractNumId w:val="1"/>
  </w:num>
  <w:num w:numId="9">
    <w:abstractNumId w:val="0"/>
  </w:num>
  <w:num w:numId="10">
    <w:abstractNumId w:val="2"/>
  </w:num>
  <w:num w:numId="11">
    <w:abstractNumId w:val="9"/>
  </w:num>
  <w:num w:numId="12">
    <w:abstractNumId w:val="11"/>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4B11"/>
    <w:rsid w:val="00007789"/>
    <w:rsid w:val="00037764"/>
    <w:rsid w:val="0004734A"/>
    <w:rsid w:val="00051005"/>
    <w:rsid w:val="00053A15"/>
    <w:rsid w:val="00053FBD"/>
    <w:rsid w:val="000578C6"/>
    <w:rsid w:val="00074EC2"/>
    <w:rsid w:val="000A3BFB"/>
    <w:rsid w:val="000A5D64"/>
    <w:rsid w:val="000A6B3B"/>
    <w:rsid w:val="000A7357"/>
    <w:rsid w:val="000B1826"/>
    <w:rsid w:val="000D2E1D"/>
    <w:rsid w:val="000D79C9"/>
    <w:rsid w:val="000E3662"/>
    <w:rsid w:val="000F06BF"/>
    <w:rsid w:val="000F171E"/>
    <w:rsid w:val="00105E35"/>
    <w:rsid w:val="00105F71"/>
    <w:rsid w:val="00111FCC"/>
    <w:rsid w:val="00117D8C"/>
    <w:rsid w:val="00135D3B"/>
    <w:rsid w:val="001430B6"/>
    <w:rsid w:val="00147585"/>
    <w:rsid w:val="001577A0"/>
    <w:rsid w:val="00157A7A"/>
    <w:rsid w:val="00171A95"/>
    <w:rsid w:val="00172A0B"/>
    <w:rsid w:val="00195DDA"/>
    <w:rsid w:val="001B32E1"/>
    <w:rsid w:val="001B504E"/>
    <w:rsid w:val="001C6D99"/>
    <w:rsid w:val="001D27EA"/>
    <w:rsid w:val="001D2DB6"/>
    <w:rsid w:val="001E0431"/>
    <w:rsid w:val="001E27CD"/>
    <w:rsid w:val="001F0438"/>
    <w:rsid w:val="00216ED1"/>
    <w:rsid w:val="00236A8A"/>
    <w:rsid w:val="00254030"/>
    <w:rsid w:val="00271EFF"/>
    <w:rsid w:val="00280563"/>
    <w:rsid w:val="00280770"/>
    <w:rsid w:val="00283723"/>
    <w:rsid w:val="00283ECC"/>
    <w:rsid w:val="002B1B38"/>
    <w:rsid w:val="002B203F"/>
    <w:rsid w:val="002B48AB"/>
    <w:rsid w:val="002C35E8"/>
    <w:rsid w:val="002C6667"/>
    <w:rsid w:val="002D6177"/>
    <w:rsid w:val="00300DCF"/>
    <w:rsid w:val="00316632"/>
    <w:rsid w:val="00330EA6"/>
    <w:rsid w:val="0034662C"/>
    <w:rsid w:val="00351CF5"/>
    <w:rsid w:val="00351D21"/>
    <w:rsid w:val="003564E7"/>
    <w:rsid w:val="003612E1"/>
    <w:rsid w:val="00364E22"/>
    <w:rsid w:val="00384A2F"/>
    <w:rsid w:val="003A30F4"/>
    <w:rsid w:val="003B4F27"/>
    <w:rsid w:val="003C6687"/>
    <w:rsid w:val="003C6C82"/>
    <w:rsid w:val="003C7E7A"/>
    <w:rsid w:val="003D2B32"/>
    <w:rsid w:val="003D3D00"/>
    <w:rsid w:val="003D6FD9"/>
    <w:rsid w:val="003E15DC"/>
    <w:rsid w:val="003E2DBA"/>
    <w:rsid w:val="00400712"/>
    <w:rsid w:val="00401CD9"/>
    <w:rsid w:val="00406758"/>
    <w:rsid w:val="004074A8"/>
    <w:rsid w:val="00414720"/>
    <w:rsid w:val="00435142"/>
    <w:rsid w:val="00436EDB"/>
    <w:rsid w:val="0044124E"/>
    <w:rsid w:val="004468B4"/>
    <w:rsid w:val="00453F8B"/>
    <w:rsid w:val="00480649"/>
    <w:rsid w:val="004871E6"/>
    <w:rsid w:val="00487212"/>
    <w:rsid w:val="004B0B18"/>
    <w:rsid w:val="004C44DC"/>
    <w:rsid w:val="004C77FF"/>
    <w:rsid w:val="004C7C38"/>
    <w:rsid w:val="0051314C"/>
    <w:rsid w:val="00516196"/>
    <w:rsid w:val="005253E6"/>
    <w:rsid w:val="005274B8"/>
    <w:rsid w:val="005323C5"/>
    <w:rsid w:val="0054055C"/>
    <w:rsid w:val="00561AED"/>
    <w:rsid w:val="00580465"/>
    <w:rsid w:val="005828EF"/>
    <w:rsid w:val="00586C0D"/>
    <w:rsid w:val="00592098"/>
    <w:rsid w:val="0059796F"/>
    <w:rsid w:val="005A3CC4"/>
    <w:rsid w:val="005A7F3A"/>
    <w:rsid w:val="005B361C"/>
    <w:rsid w:val="005C46E1"/>
    <w:rsid w:val="005D3B01"/>
    <w:rsid w:val="005E66D4"/>
    <w:rsid w:val="005F2B13"/>
    <w:rsid w:val="005F6B09"/>
    <w:rsid w:val="0066200F"/>
    <w:rsid w:val="0067572F"/>
    <w:rsid w:val="00685A28"/>
    <w:rsid w:val="00687C6A"/>
    <w:rsid w:val="006964DE"/>
    <w:rsid w:val="00696564"/>
    <w:rsid w:val="006A1E41"/>
    <w:rsid w:val="006A223A"/>
    <w:rsid w:val="006A6655"/>
    <w:rsid w:val="006B3931"/>
    <w:rsid w:val="006C7B2D"/>
    <w:rsid w:val="006D2059"/>
    <w:rsid w:val="006E710E"/>
    <w:rsid w:val="006E74F2"/>
    <w:rsid w:val="007102CB"/>
    <w:rsid w:val="007626EB"/>
    <w:rsid w:val="00775C3F"/>
    <w:rsid w:val="00776257"/>
    <w:rsid w:val="00784260"/>
    <w:rsid w:val="00784BC1"/>
    <w:rsid w:val="007933C6"/>
    <w:rsid w:val="007A5777"/>
    <w:rsid w:val="007B0CAC"/>
    <w:rsid w:val="007B7A92"/>
    <w:rsid w:val="007C0D49"/>
    <w:rsid w:val="007C7FFE"/>
    <w:rsid w:val="007D4119"/>
    <w:rsid w:val="007D4364"/>
    <w:rsid w:val="007D4B11"/>
    <w:rsid w:val="007E00EF"/>
    <w:rsid w:val="007F0D13"/>
    <w:rsid w:val="00831421"/>
    <w:rsid w:val="008318A8"/>
    <w:rsid w:val="008357BE"/>
    <w:rsid w:val="008361FE"/>
    <w:rsid w:val="00836877"/>
    <w:rsid w:val="00851B0A"/>
    <w:rsid w:val="00867AA1"/>
    <w:rsid w:val="00877CB7"/>
    <w:rsid w:val="00880135"/>
    <w:rsid w:val="00884791"/>
    <w:rsid w:val="00894864"/>
    <w:rsid w:val="008B3523"/>
    <w:rsid w:val="008D09F7"/>
    <w:rsid w:val="008D2918"/>
    <w:rsid w:val="008D5811"/>
    <w:rsid w:val="008D7E83"/>
    <w:rsid w:val="0090596F"/>
    <w:rsid w:val="00926C47"/>
    <w:rsid w:val="0094274C"/>
    <w:rsid w:val="00942B11"/>
    <w:rsid w:val="00954CB6"/>
    <w:rsid w:val="00956956"/>
    <w:rsid w:val="00997BDF"/>
    <w:rsid w:val="009A1013"/>
    <w:rsid w:val="009A3422"/>
    <w:rsid w:val="009E06C4"/>
    <w:rsid w:val="009F16B3"/>
    <w:rsid w:val="009F33CD"/>
    <w:rsid w:val="00A030C1"/>
    <w:rsid w:val="00A1705D"/>
    <w:rsid w:val="00A17A32"/>
    <w:rsid w:val="00A17AFE"/>
    <w:rsid w:val="00A22FAD"/>
    <w:rsid w:val="00A35F02"/>
    <w:rsid w:val="00A361D6"/>
    <w:rsid w:val="00A55FDE"/>
    <w:rsid w:val="00A9307B"/>
    <w:rsid w:val="00AA64D0"/>
    <w:rsid w:val="00AB47B3"/>
    <w:rsid w:val="00AC1B77"/>
    <w:rsid w:val="00AD40A1"/>
    <w:rsid w:val="00AF6FC9"/>
    <w:rsid w:val="00B015B8"/>
    <w:rsid w:val="00B05474"/>
    <w:rsid w:val="00B22E7A"/>
    <w:rsid w:val="00B27BCE"/>
    <w:rsid w:val="00B333FC"/>
    <w:rsid w:val="00B33DB3"/>
    <w:rsid w:val="00B36EBB"/>
    <w:rsid w:val="00B55835"/>
    <w:rsid w:val="00B83780"/>
    <w:rsid w:val="00B84CC6"/>
    <w:rsid w:val="00BA305B"/>
    <w:rsid w:val="00BA7C25"/>
    <w:rsid w:val="00BB1F59"/>
    <w:rsid w:val="00BB4AB4"/>
    <w:rsid w:val="00BB5669"/>
    <w:rsid w:val="00C0596C"/>
    <w:rsid w:val="00C16245"/>
    <w:rsid w:val="00C16C45"/>
    <w:rsid w:val="00C259F5"/>
    <w:rsid w:val="00C4536B"/>
    <w:rsid w:val="00C61944"/>
    <w:rsid w:val="00C679C9"/>
    <w:rsid w:val="00C75E77"/>
    <w:rsid w:val="00C82C4C"/>
    <w:rsid w:val="00CA11E7"/>
    <w:rsid w:val="00CB0C25"/>
    <w:rsid w:val="00CB6515"/>
    <w:rsid w:val="00CC25B0"/>
    <w:rsid w:val="00CC5552"/>
    <w:rsid w:val="00CD2815"/>
    <w:rsid w:val="00CF4C9F"/>
    <w:rsid w:val="00D02A3C"/>
    <w:rsid w:val="00D10827"/>
    <w:rsid w:val="00D112E9"/>
    <w:rsid w:val="00D15BD7"/>
    <w:rsid w:val="00D46872"/>
    <w:rsid w:val="00D50146"/>
    <w:rsid w:val="00D507D0"/>
    <w:rsid w:val="00D60AAF"/>
    <w:rsid w:val="00D64FD9"/>
    <w:rsid w:val="00D66C20"/>
    <w:rsid w:val="00D704E8"/>
    <w:rsid w:val="00D76EFD"/>
    <w:rsid w:val="00DA4504"/>
    <w:rsid w:val="00DB5DCB"/>
    <w:rsid w:val="00DC19D2"/>
    <w:rsid w:val="00DD0CEE"/>
    <w:rsid w:val="00DE1984"/>
    <w:rsid w:val="00DE23F2"/>
    <w:rsid w:val="00DF3755"/>
    <w:rsid w:val="00DF56EC"/>
    <w:rsid w:val="00E06589"/>
    <w:rsid w:val="00E561EF"/>
    <w:rsid w:val="00E56B1B"/>
    <w:rsid w:val="00E57A6C"/>
    <w:rsid w:val="00E57C84"/>
    <w:rsid w:val="00E73694"/>
    <w:rsid w:val="00E73A18"/>
    <w:rsid w:val="00E77359"/>
    <w:rsid w:val="00EB1380"/>
    <w:rsid w:val="00ED43F0"/>
    <w:rsid w:val="00ED629D"/>
    <w:rsid w:val="00EE7614"/>
    <w:rsid w:val="00EF561A"/>
    <w:rsid w:val="00F01174"/>
    <w:rsid w:val="00F25F76"/>
    <w:rsid w:val="00F3595C"/>
    <w:rsid w:val="00F43C58"/>
    <w:rsid w:val="00F46A88"/>
    <w:rsid w:val="00F5653C"/>
    <w:rsid w:val="00F56B7D"/>
    <w:rsid w:val="00F60A08"/>
    <w:rsid w:val="00F64954"/>
    <w:rsid w:val="00F64A9F"/>
    <w:rsid w:val="00F710C6"/>
    <w:rsid w:val="00F9515F"/>
    <w:rsid w:val="00F95ED2"/>
    <w:rsid w:val="00FA2452"/>
    <w:rsid w:val="00FB68D9"/>
    <w:rsid w:val="00FC4654"/>
    <w:rsid w:val="00FC5E0A"/>
    <w:rsid w:val="00FE0B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2A082BD0"/>
  <w15:chartTrackingRefBased/>
  <w15:docId w15:val="{3B9ED364-5066-4D58-BB45-916AFC925C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1663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31663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rsid w:val="001C6D99"/>
    <w:pPr>
      <w:spacing w:before="100" w:beforeAutospacing="1" w:after="100" w:afterAutospacing="1" w:line="240" w:lineRule="auto"/>
      <w:jc w:val="center"/>
      <w:outlineLvl w:val="2"/>
    </w:pPr>
    <w:rPr>
      <w:rFonts w:ascii="Times New Roman" w:eastAsia="Times New Roman" w:hAnsi="Times New Roman" w:cs="Times New Roman"/>
      <w:b/>
      <w:bCs/>
      <w:sz w:val="24"/>
      <w:szCs w:val="27"/>
    </w:rPr>
  </w:style>
  <w:style w:type="paragraph" w:styleId="Heading4">
    <w:name w:val="heading 4"/>
    <w:basedOn w:val="Normal"/>
    <w:next w:val="Normal"/>
    <w:link w:val="Heading4Char"/>
    <w:uiPriority w:val="9"/>
    <w:semiHidden/>
    <w:unhideWhenUsed/>
    <w:qFormat/>
    <w:rsid w:val="00316632"/>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1C6D99"/>
    <w:rPr>
      <w:rFonts w:ascii="Times New Roman" w:eastAsia="Times New Roman" w:hAnsi="Times New Roman" w:cs="Times New Roman"/>
      <w:b/>
      <w:bCs/>
      <w:sz w:val="24"/>
      <w:szCs w:val="27"/>
    </w:rPr>
  </w:style>
  <w:style w:type="character" w:styleId="Strong">
    <w:name w:val="Strong"/>
    <w:basedOn w:val="DefaultParagraphFont"/>
    <w:uiPriority w:val="22"/>
    <w:qFormat/>
    <w:rsid w:val="007D4B11"/>
    <w:rPr>
      <w:b/>
      <w:bCs/>
    </w:rPr>
  </w:style>
  <w:style w:type="paragraph" w:styleId="NormalWeb">
    <w:name w:val="Normal (Web)"/>
    <w:basedOn w:val="Normal"/>
    <w:uiPriority w:val="99"/>
    <w:unhideWhenUsed/>
    <w:rsid w:val="007D4B1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316632"/>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316632"/>
    <w:rPr>
      <w:rFonts w:asciiTheme="majorHAnsi" w:eastAsiaTheme="majorEastAsia" w:hAnsiTheme="majorHAnsi" w:cstheme="majorBidi"/>
      <w:color w:val="2F5496" w:themeColor="accent1" w:themeShade="BF"/>
      <w:sz w:val="26"/>
      <w:szCs w:val="26"/>
    </w:rPr>
  </w:style>
  <w:style w:type="character" w:customStyle="1" w:styleId="Heading4Char">
    <w:name w:val="Heading 4 Char"/>
    <w:basedOn w:val="DefaultParagraphFont"/>
    <w:link w:val="Heading4"/>
    <w:uiPriority w:val="9"/>
    <w:semiHidden/>
    <w:rsid w:val="00316632"/>
    <w:rPr>
      <w:rFonts w:asciiTheme="majorHAnsi" w:eastAsiaTheme="majorEastAsia" w:hAnsiTheme="majorHAnsi" w:cstheme="majorBidi"/>
      <w:i/>
      <w:iCs/>
      <w:color w:val="2F5496" w:themeColor="accent1" w:themeShade="BF"/>
    </w:rPr>
  </w:style>
  <w:style w:type="paragraph" w:styleId="BodyText">
    <w:name w:val="Body Text"/>
    <w:basedOn w:val="Normal"/>
    <w:link w:val="BodyTextChar"/>
    <w:uiPriority w:val="1"/>
    <w:qFormat/>
    <w:rsid w:val="00316632"/>
    <w:pPr>
      <w:widowControl w:val="0"/>
      <w:autoSpaceDE w:val="0"/>
      <w:autoSpaceDN w:val="0"/>
      <w:spacing w:before="138" w:after="0" w:line="240" w:lineRule="auto"/>
      <w:ind w:left="116" w:firstLine="720"/>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316632"/>
    <w:rPr>
      <w:rFonts w:ascii="Times New Roman" w:eastAsia="Times New Roman" w:hAnsi="Times New Roman" w:cs="Times New Roman"/>
      <w:sz w:val="24"/>
      <w:szCs w:val="24"/>
    </w:rPr>
  </w:style>
  <w:style w:type="paragraph" w:styleId="ListParagraph">
    <w:name w:val="List Paragraph"/>
    <w:basedOn w:val="Normal"/>
    <w:uiPriority w:val="34"/>
    <w:qFormat/>
    <w:rsid w:val="00316632"/>
    <w:pPr>
      <w:widowControl w:val="0"/>
      <w:autoSpaceDE w:val="0"/>
      <w:autoSpaceDN w:val="0"/>
      <w:spacing w:before="240" w:after="0" w:line="240" w:lineRule="auto"/>
      <w:ind w:left="476" w:hanging="720"/>
      <w:jc w:val="both"/>
    </w:pPr>
    <w:rPr>
      <w:rFonts w:ascii="Times New Roman" w:eastAsia="Times New Roman" w:hAnsi="Times New Roman" w:cs="Times New Roman"/>
    </w:rPr>
  </w:style>
  <w:style w:type="paragraph" w:styleId="Footer">
    <w:name w:val="footer"/>
    <w:basedOn w:val="Normal"/>
    <w:link w:val="FooterChar"/>
    <w:uiPriority w:val="99"/>
    <w:unhideWhenUsed/>
    <w:rsid w:val="00316632"/>
    <w:pPr>
      <w:widowControl w:val="0"/>
      <w:tabs>
        <w:tab w:val="center" w:pos="4680"/>
        <w:tab w:val="right" w:pos="9360"/>
      </w:tabs>
      <w:autoSpaceDE w:val="0"/>
      <w:autoSpaceDN w:val="0"/>
      <w:spacing w:after="0" w:line="240" w:lineRule="auto"/>
    </w:pPr>
    <w:rPr>
      <w:rFonts w:ascii="Times New Roman" w:eastAsia="Times New Roman" w:hAnsi="Times New Roman" w:cs="Times New Roman"/>
    </w:rPr>
  </w:style>
  <w:style w:type="character" w:customStyle="1" w:styleId="FooterChar">
    <w:name w:val="Footer Char"/>
    <w:basedOn w:val="DefaultParagraphFont"/>
    <w:link w:val="Footer"/>
    <w:uiPriority w:val="99"/>
    <w:rsid w:val="00316632"/>
    <w:rPr>
      <w:rFonts w:ascii="Times New Roman" w:eastAsia="Times New Roman" w:hAnsi="Times New Roman" w:cs="Times New Roman"/>
    </w:rPr>
  </w:style>
  <w:style w:type="character" w:styleId="Hyperlink">
    <w:name w:val="Hyperlink"/>
    <w:basedOn w:val="DefaultParagraphFont"/>
    <w:uiPriority w:val="99"/>
    <w:unhideWhenUsed/>
    <w:rsid w:val="00316632"/>
    <w:rPr>
      <w:color w:val="0000FF"/>
      <w:u w:val="single"/>
    </w:rPr>
  </w:style>
  <w:style w:type="table" w:styleId="TableGrid">
    <w:name w:val="Table Grid"/>
    <w:basedOn w:val="TableNormal"/>
    <w:uiPriority w:val="59"/>
    <w:rsid w:val="00316632"/>
    <w:pPr>
      <w:spacing w:after="0" w:line="240" w:lineRule="auto"/>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5">
    <w:name w:val="Plain Table 5"/>
    <w:basedOn w:val="TableNormal"/>
    <w:uiPriority w:val="45"/>
    <w:rsid w:val="00316632"/>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4">
    <w:name w:val="Plain Table 4"/>
    <w:basedOn w:val="TableNormal"/>
    <w:uiPriority w:val="44"/>
    <w:rsid w:val="00316632"/>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3">
    <w:name w:val="Plain Table 3"/>
    <w:basedOn w:val="TableNormal"/>
    <w:uiPriority w:val="43"/>
    <w:rsid w:val="00316632"/>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ListTable6Colorful-Accent3">
    <w:name w:val="List Table 6 Colorful Accent 3"/>
    <w:basedOn w:val="TableNormal"/>
    <w:uiPriority w:val="51"/>
    <w:rsid w:val="00316632"/>
    <w:pPr>
      <w:spacing w:after="0" w:line="240" w:lineRule="auto"/>
    </w:pPr>
    <w:rPr>
      <w:color w:val="7B7B7B" w:themeColor="accent3" w:themeShade="BF"/>
    </w:rPr>
    <w:tblPr>
      <w:tblStyleRowBandSize w:val="1"/>
      <w:tblStyleColBandSize w:val="1"/>
      <w:tblBorders>
        <w:top w:val="single" w:sz="4" w:space="0" w:color="A5A5A5" w:themeColor="accent3"/>
        <w:bottom w:val="single" w:sz="4" w:space="0" w:color="A5A5A5" w:themeColor="accent3"/>
      </w:tblBorders>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PlaceholderText">
    <w:name w:val="Placeholder Text"/>
    <w:basedOn w:val="DefaultParagraphFont"/>
    <w:uiPriority w:val="99"/>
    <w:semiHidden/>
    <w:rsid w:val="00316632"/>
    <w:rPr>
      <w:color w:val="808080"/>
    </w:rPr>
  </w:style>
  <w:style w:type="paragraph" w:styleId="BalloonText">
    <w:name w:val="Balloon Text"/>
    <w:basedOn w:val="Normal"/>
    <w:link w:val="BalloonTextChar"/>
    <w:uiPriority w:val="99"/>
    <w:semiHidden/>
    <w:unhideWhenUsed/>
    <w:rsid w:val="001D2DB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D2DB6"/>
    <w:rPr>
      <w:rFonts w:ascii="Segoe UI" w:hAnsi="Segoe UI" w:cs="Segoe UI"/>
      <w:sz w:val="18"/>
      <w:szCs w:val="18"/>
    </w:rPr>
  </w:style>
  <w:style w:type="paragraph" w:styleId="TOCHeading">
    <w:name w:val="TOC Heading"/>
    <w:basedOn w:val="Heading1"/>
    <w:next w:val="Normal"/>
    <w:uiPriority w:val="39"/>
    <w:unhideWhenUsed/>
    <w:qFormat/>
    <w:rsid w:val="000A3BFB"/>
    <w:pPr>
      <w:outlineLvl w:val="9"/>
    </w:pPr>
  </w:style>
  <w:style w:type="paragraph" w:styleId="TOC3">
    <w:name w:val="toc 3"/>
    <w:basedOn w:val="Normal"/>
    <w:next w:val="Normal"/>
    <w:autoRedefine/>
    <w:uiPriority w:val="39"/>
    <w:unhideWhenUsed/>
    <w:rsid w:val="000A3BFB"/>
    <w:pPr>
      <w:spacing w:after="100"/>
      <w:ind w:left="440"/>
    </w:pPr>
  </w:style>
  <w:style w:type="paragraph" w:styleId="Header">
    <w:name w:val="header"/>
    <w:basedOn w:val="Normal"/>
    <w:link w:val="HeaderChar"/>
    <w:uiPriority w:val="99"/>
    <w:unhideWhenUsed/>
    <w:rsid w:val="001C6D99"/>
    <w:pPr>
      <w:tabs>
        <w:tab w:val="center" w:pos="4680"/>
        <w:tab w:val="right" w:pos="9360"/>
      </w:tabs>
      <w:spacing w:after="0" w:line="240" w:lineRule="auto"/>
    </w:pPr>
  </w:style>
  <w:style w:type="character" w:customStyle="1" w:styleId="HeaderChar">
    <w:name w:val="Header Char"/>
    <w:basedOn w:val="DefaultParagraphFont"/>
    <w:link w:val="Header"/>
    <w:uiPriority w:val="99"/>
    <w:rsid w:val="001C6D99"/>
  </w:style>
  <w:style w:type="table" w:styleId="ListTable6Colorful">
    <w:name w:val="List Table 6 Colorful"/>
    <w:basedOn w:val="TableNormal"/>
    <w:uiPriority w:val="51"/>
    <w:rsid w:val="00880135"/>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
    <w:name w:val="List Table 1 Light"/>
    <w:basedOn w:val="TableNormal"/>
    <w:uiPriority w:val="46"/>
    <w:rsid w:val="00836877"/>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html-italic">
    <w:name w:val="html-italic"/>
    <w:basedOn w:val="DefaultParagraphFont"/>
    <w:rsid w:val="005E66D4"/>
  </w:style>
  <w:style w:type="character" w:styleId="Emphasis">
    <w:name w:val="Emphasis"/>
    <w:basedOn w:val="DefaultParagraphFont"/>
    <w:uiPriority w:val="20"/>
    <w:qFormat/>
    <w:rsid w:val="005E66D4"/>
    <w:rPr>
      <w:i/>
      <w:iCs/>
    </w:rPr>
  </w:style>
  <w:style w:type="character" w:customStyle="1" w:styleId="UnresolvedMention">
    <w:name w:val="Unresolved Mention"/>
    <w:basedOn w:val="DefaultParagraphFont"/>
    <w:uiPriority w:val="99"/>
    <w:semiHidden/>
    <w:unhideWhenUsed/>
    <w:rsid w:val="00271EFF"/>
    <w:rPr>
      <w:color w:val="605E5C"/>
      <w:shd w:val="clear" w:color="auto" w:fill="E1DFDD"/>
    </w:rPr>
  </w:style>
  <w:style w:type="paragraph" w:styleId="z-TopofForm">
    <w:name w:val="HTML Top of Form"/>
    <w:basedOn w:val="Normal"/>
    <w:next w:val="Normal"/>
    <w:link w:val="z-TopofFormChar"/>
    <w:hidden/>
    <w:uiPriority w:val="99"/>
    <w:semiHidden/>
    <w:unhideWhenUsed/>
    <w:rsid w:val="008D5811"/>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8D5811"/>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8D5811"/>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8D5811"/>
    <w:rPr>
      <w:rFonts w:ascii="Arial" w:eastAsia="Times New Roman" w:hAnsi="Arial" w:cs="Arial"/>
      <w:vanish/>
      <w:sz w:val="16"/>
      <w:szCs w:val="16"/>
    </w:rPr>
  </w:style>
  <w:style w:type="character" w:customStyle="1" w:styleId="mord">
    <w:name w:val="mord"/>
    <w:basedOn w:val="DefaultParagraphFont"/>
    <w:rsid w:val="0066200F"/>
  </w:style>
  <w:style w:type="character" w:customStyle="1" w:styleId="mrel">
    <w:name w:val="mrel"/>
    <w:basedOn w:val="DefaultParagraphFont"/>
    <w:rsid w:val="0066200F"/>
  </w:style>
  <w:style w:type="character" w:customStyle="1" w:styleId="vlist-s">
    <w:name w:val="vlist-s"/>
    <w:basedOn w:val="DefaultParagraphFont"/>
    <w:rsid w:val="0066200F"/>
  </w:style>
  <w:style w:type="character" w:customStyle="1" w:styleId="mbin">
    <w:name w:val="mbin"/>
    <w:basedOn w:val="DefaultParagraphFont"/>
    <w:rsid w:val="0066200F"/>
  </w:style>
  <w:style w:type="character" w:customStyle="1" w:styleId="mop">
    <w:name w:val="mop"/>
    <w:basedOn w:val="DefaultParagraphFont"/>
    <w:rsid w:val="0066200F"/>
  </w:style>
  <w:style w:type="character" w:customStyle="1" w:styleId="mopen">
    <w:name w:val="mopen"/>
    <w:basedOn w:val="DefaultParagraphFont"/>
    <w:rsid w:val="0066200F"/>
  </w:style>
  <w:style w:type="character" w:customStyle="1" w:styleId="mclose">
    <w:name w:val="mclose"/>
    <w:basedOn w:val="DefaultParagraphFont"/>
    <w:rsid w:val="0066200F"/>
  </w:style>
  <w:style w:type="paragraph" w:styleId="Bibliography">
    <w:name w:val="Bibliography"/>
    <w:basedOn w:val="Normal"/>
    <w:next w:val="Normal"/>
    <w:uiPriority w:val="37"/>
    <w:unhideWhenUsed/>
    <w:rsid w:val="00BA7C25"/>
  </w:style>
  <w:style w:type="paragraph" w:styleId="TOC1">
    <w:name w:val="toc 1"/>
    <w:basedOn w:val="Normal"/>
    <w:next w:val="Normal"/>
    <w:autoRedefine/>
    <w:uiPriority w:val="39"/>
    <w:unhideWhenUsed/>
    <w:rsid w:val="00A030C1"/>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6315775">
      <w:bodyDiv w:val="1"/>
      <w:marLeft w:val="0"/>
      <w:marRight w:val="0"/>
      <w:marTop w:val="0"/>
      <w:marBottom w:val="0"/>
      <w:divBdr>
        <w:top w:val="none" w:sz="0" w:space="0" w:color="auto"/>
        <w:left w:val="none" w:sz="0" w:space="0" w:color="auto"/>
        <w:bottom w:val="none" w:sz="0" w:space="0" w:color="auto"/>
        <w:right w:val="none" w:sz="0" w:space="0" w:color="auto"/>
      </w:divBdr>
    </w:div>
    <w:div w:id="500006182">
      <w:bodyDiv w:val="1"/>
      <w:marLeft w:val="0"/>
      <w:marRight w:val="0"/>
      <w:marTop w:val="0"/>
      <w:marBottom w:val="0"/>
      <w:divBdr>
        <w:top w:val="none" w:sz="0" w:space="0" w:color="auto"/>
        <w:left w:val="none" w:sz="0" w:space="0" w:color="auto"/>
        <w:bottom w:val="none" w:sz="0" w:space="0" w:color="auto"/>
        <w:right w:val="none" w:sz="0" w:space="0" w:color="auto"/>
      </w:divBdr>
    </w:div>
    <w:div w:id="545727070">
      <w:bodyDiv w:val="1"/>
      <w:marLeft w:val="0"/>
      <w:marRight w:val="0"/>
      <w:marTop w:val="0"/>
      <w:marBottom w:val="0"/>
      <w:divBdr>
        <w:top w:val="none" w:sz="0" w:space="0" w:color="auto"/>
        <w:left w:val="none" w:sz="0" w:space="0" w:color="auto"/>
        <w:bottom w:val="none" w:sz="0" w:space="0" w:color="auto"/>
        <w:right w:val="none" w:sz="0" w:space="0" w:color="auto"/>
      </w:divBdr>
    </w:div>
    <w:div w:id="998994319">
      <w:bodyDiv w:val="1"/>
      <w:marLeft w:val="0"/>
      <w:marRight w:val="0"/>
      <w:marTop w:val="0"/>
      <w:marBottom w:val="0"/>
      <w:divBdr>
        <w:top w:val="none" w:sz="0" w:space="0" w:color="auto"/>
        <w:left w:val="none" w:sz="0" w:space="0" w:color="auto"/>
        <w:bottom w:val="none" w:sz="0" w:space="0" w:color="auto"/>
        <w:right w:val="none" w:sz="0" w:space="0" w:color="auto"/>
      </w:divBdr>
    </w:div>
    <w:div w:id="1070155607">
      <w:bodyDiv w:val="1"/>
      <w:marLeft w:val="0"/>
      <w:marRight w:val="0"/>
      <w:marTop w:val="0"/>
      <w:marBottom w:val="0"/>
      <w:divBdr>
        <w:top w:val="none" w:sz="0" w:space="0" w:color="auto"/>
        <w:left w:val="none" w:sz="0" w:space="0" w:color="auto"/>
        <w:bottom w:val="none" w:sz="0" w:space="0" w:color="auto"/>
        <w:right w:val="none" w:sz="0" w:space="0" w:color="auto"/>
      </w:divBdr>
    </w:div>
    <w:div w:id="1093085078">
      <w:bodyDiv w:val="1"/>
      <w:marLeft w:val="0"/>
      <w:marRight w:val="0"/>
      <w:marTop w:val="0"/>
      <w:marBottom w:val="0"/>
      <w:divBdr>
        <w:top w:val="none" w:sz="0" w:space="0" w:color="auto"/>
        <w:left w:val="none" w:sz="0" w:space="0" w:color="auto"/>
        <w:bottom w:val="none" w:sz="0" w:space="0" w:color="auto"/>
        <w:right w:val="none" w:sz="0" w:space="0" w:color="auto"/>
      </w:divBdr>
    </w:div>
    <w:div w:id="1134372392">
      <w:bodyDiv w:val="1"/>
      <w:marLeft w:val="0"/>
      <w:marRight w:val="0"/>
      <w:marTop w:val="0"/>
      <w:marBottom w:val="0"/>
      <w:divBdr>
        <w:top w:val="none" w:sz="0" w:space="0" w:color="auto"/>
        <w:left w:val="none" w:sz="0" w:space="0" w:color="auto"/>
        <w:bottom w:val="none" w:sz="0" w:space="0" w:color="auto"/>
        <w:right w:val="none" w:sz="0" w:space="0" w:color="auto"/>
      </w:divBdr>
    </w:div>
    <w:div w:id="1194229571">
      <w:bodyDiv w:val="1"/>
      <w:marLeft w:val="0"/>
      <w:marRight w:val="0"/>
      <w:marTop w:val="0"/>
      <w:marBottom w:val="0"/>
      <w:divBdr>
        <w:top w:val="none" w:sz="0" w:space="0" w:color="auto"/>
        <w:left w:val="none" w:sz="0" w:space="0" w:color="auto"/>
        <w:bottom w:val="none" w:sz="0" w:space="0" w:color="auto"/>
        <w:right w:val="none" w:sz="0" w:space="0" w:color="auto"/>
      </w:divBdr>
      <w:divsChild>
        <w:div w:id="1198667275">
          <w:marLeft w:val="0"/>
          <w:marRight w:val="0"/>
          <w:marTop w:val="0"/>
          <w:marBottom w:val="0"/>
          <w:divBdr>
            <w:top w:val="none" w:sz="0" w:space="0" w:color="auto"/>
            <w:left w:val="none" w:sz="0" w:space="0" w:color="auto"/>
            <w:bottom w:val="none" w:sz="0" w:space="0" w:color="auto"/>
            <w:right w:val="none" w:sz="0" w:space="0" w:color="auto"/>
          </w:divBdr>
        </w:div>
        <w:div w:id="1769347539">
          <w:marLeft w:val="0"/>
          <w:marRight w:val="0"/>
          <w:marTop w:val="0"/>
          <w:marBottom w:val="0"/>
          <w:divBdr>
            <w:top w:val="none" w:sz="0" w:space="0" w:color="auto"/>
            <w:left w:val="none" w:sz="0" w:space="0" w:color="auto"/>
            <w:bottom w:val="none" w:sz="0" w:space="0" w:color="auto"/>
            <w:right w:val="none" w:sz="0" w:space="0" w:color="auto"/>
          </w:divBdr>
        </w:div>
      </w:divsChild>
    </w:div>
    <w:div w:id="1447653403">
      <w:bodyDiv w:val="1"/>
      <w:marLeft w:val="0"/>
      <w:marRight w:val="0"/>
      <w:marTop w:val="0"/>
      <w:marBottom w:val="0"/>
      <w:divBdr>
        <w:top w:val="none" w:sz="0" w:space="0" w:color="auto"/>
        <w:left w:val="none" w:sz="0" w:space="0" w:color="auto"/>
        <w:bottom w:val="none" w:sz="0" w:space="0" w:color="auto"/>
        <w:right w:val="none" w:sz="0" w:space="0" w:color="auto"/>
      </w:divBdr>
    </w:div>
    <w:div w:id="1833402200">
      <w:bodyDiv w:val="1"/>
      <w:marLeft w:val="0"/>
      <w:marRight w:val="0"/>
      <w:marTop w:val="0"/>
      <w:marBottom w:val="0"/>
      <w:divBdr>
        <w:top w:val="none" w:sz="0" w:space="0" w:color="auto"/>
        <w:left w:val="none" w:sz="0" w:space="0" w:color="auto"/>
        <w:bottom w:val="none" w:sz="0" w:space="0" w:color="auto"/>
        <w:right w:val="none" w:sz="0" w:space="0" w:color="auto"/>
      </w:divBdr>
    </w:div>
    <w:div w:id="2011519044">
      <w:bodyDiv w:val="1"/>
      <w:marLeft w:val="0"/>
      <w:marRight w:val="0"/>
      <w:marTop w:val="0"/>
      <w:marBottom w:val="0"/>
      <w:divBdr>
        <w:top w:val="none" w:sz="0" w:space="0" w:color="auto"/>
        <w:left w:val="none" w:sz="0" w:space="0" w:color="auto"/>
        <w:bottom w:val="none" w:sz="0" w:space="0" w:color="auto"/>
        <w:right w:val="none" w:sz="0" w:space="0" w:color="auto"/>
      </w:divBdr>
    </w:div>
    <w:div w:id="207358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hyperlink" Target="https://doi.org/10.1093/wjaf/13.4.109"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silvafennica.fi/volume/53/1"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doi.org/10.36808/if/2021/v147i1/154879" TargetMode="External"/><Relationship Id="rId25" Type="http://schemas.openxmlformats.org/officeDocument/2006/relationships/hyperlink" Target="https://doi.org/10.3390/su151410968" TargetMode="External"/><Relationship Id="rId2" Type="http://schemas.openxmlformats.org/officeDocument/2006/relationships/numbering" Target="numbering.xml"/><Relationship Id="rId16" Type="http://schemas.openxmlformats.org/officeDocument/2006/relationships/hyperlink" Target="https://doi.org/10.1093/forestry/cpac002" TargetMode="External"/><Relationship Id="rId20" Type="http://schemas.openxmlformats.org/officeDocument/2006/relationships/hyperlink" Target="https://www.frontiersin.org/journals/forests-and-global-change/articles/10.3389/ffgc.2023.1282297/ful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ciencedirect.com/topics/computer-science/generalization-ability" TargetMode="External"/><Relationship Id="rId24" Type="http://schemas.openxmlformats.org/officeDocument/2006/relationships/hyperlink" Target="https://doi.org/10.14214/sf.10075"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s://www.silvafennica.fi/article/10075" TargetMode="External"/><Relationship Id="rId10" Type="http://schemas.openxmlformats.org/officeDocument/2006/relationships/image" Target="media/image2.jpeg"/><Relationship Id="rId19" Type="http://schemas.openxmlformats.org/officeDocument/2006/relationships/hyperlink" Target="https://doi.org/10.3390/f8090309"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5.png"/><Relationship Id="rId22" Type="http://schemas.openxmlformats.org/officeDocument/2006/relationships/hyperlink" Target="https://www.silvafennica.fi/issue/3200"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Lau23</b:Tag>
    <b:SourceType>JournalArticle</b:SourceType>
    <b:Guid>{38457AFA-2930-40FF-A45A-00C5AA1F3C26}</b:Guid>
    <b:Author>
      <b:Author>
        <b:NameList>
          <b:Person>
            <b:Last>Laura N. Sotomayor</b:Last>
            <b:First>Matthew</b:First>
            <b:Middle>J. Cracknell, Robert Musk,</b:Middle>
          </b:Person>
        </b:NameList>
      </b:Author>
    </b:Author>
    <b:Title>Supervised machine learning for predicting and interpreting dynamic drivers of plantation forest productivity in northern Tasmania, Australia,</b:Title>
    <b:PeriodicalTitle>Computers and Electronics in Agriculture</b:PeriodicalTitle>
    <b:Year>2023,</b:Year>
    <b:JournalName>Computers and Electronics in Agriculture,</b:JournalName>
    <b:Volume>Volume 209,</b:Volume>
    <b:StandardNumber>ISSN 0168-1699,</b:StandardNumber>
    <b:URL>https://www.sciencedirect.com/science/article/pii/S0168169923001928</b:URL>
    <b:DOI>https://doi.org/10.1016/j.compag.2023.107804.</b:DOI>
    <b:RefOrder>1</b:RefOrder>
  </b:Source>
</b:Sources>
</file>

<file path=customXml/itemProps1.xml><?xml version="1.0" encoding="utf-8"?>
<ds:datastoreItem xmlns:ds="http://schemas.openxmlformats.org/officeDocument/2006/customXml" ds:itemID="{DE266BCD-1D44-4FA3-A145-21F8B9E721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53</Pages>
  <Words>13628</Words>
  <Characters>84480</Characters>
  <Application>Microsoft Office Word</Application>
  <DocSecurity>0</DocSecurity>
  <Lines>704</Lines>
  <Paragraphs>195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 Abdul</dc:creator>
  <cp:keywords>BEEEAI</cp:keywords>
  <dc:description/>
  <cp:lastModifiedBy>ABUBAKAR SADIQ</cp:lastModifiedBy>
  <cp:revision>3</cp:revision>
  <cp:lastPrinted>2024-12-17T05:39:00Z</cp:lastPrinted>
  <dcterms:created xsi:type="dcterms:W3CDTF">2025-01-13T15:35:00Z</dcterms:created>
  <dcterms:modified xsi:type="dcterms:W3CDTF">2025-01-13T15:35:00Z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bf4b6386-e45e-4c3c-8257-25ee1719c065</vt:lpwstr>
  </property>
</Properties>
</file>