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ADD35E">
      <w:pPr>
        <w:spacing w:line="480" w:lineRule="auto"/>
        <w:jc w:val="center"/>
        <w:rPr>
          <w:rFonts w:ascii="Times New Roman" w:hAnsi="Times New Roman" w:cs="Times New Roman"/>
          <w:bCs/>
          <w:sz w:val="24"/>
          <w:szCs w:val="24"/>
        </w:rPr>
      </w:pPr>
      <w:r>
        <w:rPr>
          <w:rFonts w:ascii="Times New Roman" w:hAnsi="Times New Roman"/>
          <w:bCs/>
          <w:sz w:val="24"/>
          <w:szCs w:val="24"/>
        </w:rPr>
        <w:t>USMANU DANFODIYO UNIVERSITY SOKOTO STATE, NIGERIA</w:t>
      </w:r>
    </w:p>
    <w:p w14:paraId="593B6309">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UTILIZATION OF INFORMATION RESOURCES AND SERVICES AMONG USERS FOR EFFECTIVE SERVICE DELIVERY IN ANBDULLAHI FODIYO LIBRARY, USMANU DANFODIYO UNIVERSITY, SOKOTO STATE, NIGERIA</w:t>
      </w:r>
    </w:p>
    <w:p w14:paraId="55F47783">
      <w:pPr>
        <w:spacing w:line="480" w:lineRule="auto"/>
        <w:rPr>
          <w:rFonts w:ascii="Times New Roman" w:hAnsi="Times New Roman" w:cs="Times New Roman"/>
          <w:bCs/>
          <w:sz w:val="24"/>
          <w:szCs w:val="24"/>
        </w:rPr>
      </w:pPr>
    </w:p>
    <w:p w14:paraId="3641BDA4">
      <w:pPr>
        <w:spacing w:line="480" w:lineRule="auto"/>
        <w:jc w:val="center"/>
        <w:rPr>
          <w:rFonts w:ascii="Times New Roman" w:hAnsi="Times New Roman" w:cs="Times New Roman"/>
          <w:bCs/>
          <w:sz w:val="24"/>
          <w:szCs w:val="24"/>
        </w:rPr>
      </w:pPr>
      <w:r>
        <w:rPr>
          <w:rFonts w:ascii="Times New Roman" w:hAnsi="Times New Roman" w:cs="Times New Roman"/>
          <w:bCs/>
          <w:sz w:val="24"/>
          <w:szCs w:val="24"/>
        </w:rPr>
        <w:t>BY</w:t>
      </w:r>
    </w:p>
    <w:p w14:paraId="77FABCF4">
      <w:pPr>
        <w:spacing w:line="480" w:lineRule="auto"/>
        <w:jc w:val="center"/>
        <w:rPr>
          <w:rFonts w:ascii="Times New Roman" w:hAnsi="Times New Roman" w:cs="Times New Roman"/>
          <w:bCs/>
          <w:sz w:val="24"/>
          <w:szCs w:val="24"/>
        </w:rPr>
      </w:pPr>
    </w:p>
    <w:p w14:paraId="42062E57">
      <w:pPr>
        <w:spacing w:after="0"/>
        <w:jc w:val="center"/>
        <w:rPr>
          <w:rFonts w:ascii="Times New Roman" w:hAnsi="Times New Roman" w:cs="Times New Roman"/>
          <w:bCs/>
          <w:sz w:val="24"/>
          <w:szCs w:val="24"/>
        </w:rPr>
      </w:pPr>
      <w:r>
        <w:rPr>
          <w:rFonts w:ascii="Times New Roman" w:hAnsi="Times New Roman" w:cs="Times New Roman"/>
          <w:bCs/>
          <w:sz w:val="24"/>
          <w:szCs w:val="24"/>
        </w:rPr>
        <w:t>AHMED, Sufiyah</w:t>
      </w:r>
    </w:p>
    <w:p w14:paraId="6B98827C">
      <w:pPr>
        <w:pStyle w:val="2"/>
        <w:bidi w:val="0"/>
      </w:pPr>
      <w:bookmarkStart w:id="9" w:name="_GoBack"/>
      <w:r>
        <w:t>2010421009</w:t>
      </w:r>
    </w:p>
    <w:p w14:paraId="1FA34ABA">
      <w:pPr>
        <w:pStyle w:val="2"/>
        <w:bidi w:val="0"/>
      </w:pPr>
    </w:p>
    <w:p w14:paraId="3F44B95E">
      <w:pPr>
        <w:pStyle w:val="2"/>
        <w:bidi w:val="0"/>
      </w:pPr>
    </w:p>
    <w:p w14:paraId="5D2044E9">
      <w:pPr>
        <w:pStyle w:val="2"/>
        <w:bidi w:val="0"/>
      </w:pPr>
      <w:r>
        <w:t>BEING AN UNDERGRADUATE PROJECT SUBMITTED TO THE DEPARTMENT OF LIBRARY AND INFORMATION SCIENCE, FACULTY OF EDUCATION AND EXTENSION SERVICES, USMANU DANFODIYO UNIVERSITY, SOKOTO, IN PARTIAL FULFILMENT OF THE REQUIREMENTS FOR AWARD OF BACHELOR OF LIBRARY AND INFORMATION SCIENCE (BLIS)</w:t>
      </w:r>
    </w:p>
    <w:p w14:paraId="1AD11D05">
      <w:pPr>
        <w:pStyle w:val="2"/>
        <w:bidi w:val="0"/>
      </w:pPr>
    </w:p>
    <w:bookmarkEnd w:id="9"/>
    <w:p w14:paraId="34492627">
      <w:pPr>
        <w:spacing w:line="480" w:lineRule="auto"/>
        <w:jc w:val="center"/>
        <w:rPr>
          <w:rFonts w:ascii="Times New Roman" w:hAnsi="Times New Roman" w:cs="Times New Roman"/>
          <w:bCs/>
          <w:sz w:val="24"/>
          <w:szCs w:val="24"/>
        </w:rPr>
      </w:pPr>
      <w:r>
        <w:rPr>
          <w:rFonts w:ascii="Times New Roman" w:hAnsi="Times New Roman" w:cs="Times New Roman"/>
          <w:bCs/>
          <w:sz w:val="24"/>
          <w:szCs w:val="24"/>
        </w:rPr>
        <w:t>Supervisor</w:t>
      </w:r>
    </w:p>
    <w:p w14:paraId="2A6BF4FE">
      <w:pPr>
        <w:spacing w:line="480" w:lineRule="auto"/>
        <w:jc w:val="center"/>
        <w:rPr>
          <w:rFonts w:ascii="Times New Roman" w:hAnsi="Times New Roman" w:cs="Times New Roman"/>
          <w:bCs/>
          <w:sz w:val="24"/>
          <w:szCs w:val="24"/>
        </w:rPr>
      </w:pPr>
      <w:r>
        <w:rPr>
          <w:rFonts w:ascii="Times New Roman" w:hAnsi="Times New Roman" w:cs="Times New Roman"/>
          <w:bCs/>
          <w:sz w:val="24"/>
          <w:szCs w:val="24"/>
        </w:rPr>
        <w:t>DR A.M. FAKANDU</w:t>
      </w:r>
    </w:p>
    <w:p w14:paraId="2A760B07">
      <w:pPr>
        <w:spacing w:line="480" w:lineRule="auto"/>
        <w:rPr>
          <w:rFonts w:ascii="Times New Roman" w:hAnsi="Times New Roman" w:cs="Times New Roman"/>
          <w:bCs/>
          <w:sz w:val="24"/>
          <w:szCs w:val="24"/>
        </w:rPr>
      </w:pPr>
    </w:p>
    <w:p w14:paraId="4AEBD360">
      <w:pPr>
        <w:spacing w:line="480" w:lineRule="auto"/>
        <w:rPr>
          <w:rFonts w:ascii="Times New Roman" w:hAnsi="Times New Roman" w:cs="Times New Roman"/>
          <w:bCs/>
          <w:sz w:val="24"/>
          <w:szCs w:val="24"/>
        </w:rPr>
      </w:pPr>
    </w:p>
    <w:p w14:paraId="08FF22EA">
      <w:pPr>
        <w:spacing w:line="480" w:lineRule="auto"/>
        <w:jc w:val="center"/>
        <w:rPr>
          <w:rFonts w:ascii="Times New Roman" w:hAnsi="Times New Roman" w:cs="Times New Roman"/>
          <w:bCs/>
          <w:sz w:val="24"/>
          <w:szCs w:val="24"/>
        </w:rPr>
        <w:sectPr>
          <w:footerReference r:id="rId5" w:type="default"/>
          <w:pgSz w:w="11906" w:h="16838"/>
          <w:pgMar w:top="1440" w:right="1440" w:bottom="1440" w:left="1440" w:header="708" w:footer="708" w:gutter="0"/>
          <w:pgNumType w:fmt="lowerRoman" w:start="1"/>
          <w:cols w:space="708" w:num="1"/>
          <w:docGrid w:linePitch="360" w:charSpace="0"/>
        </w:sectPr>
      </w:pPr>
      <w:r>
        <w:rPr>
          <w:rFonts w:ascii="Times New Roman" w:hAnsi="Times New Roman" w:cs="Times New Roman"/>
          <w:bCs/>
          <w:sz w:val="24"/>
          <w:szCs w:val="24"/>
        </w:rPr>
        <w:t>OCTORBER, 2025</w:t>
      </w:r>
    </w:p>
    <w:p w14:paraId="509E1F49">
      <w:pPr>
        <w:jc w:val="center"/>
        <w:rPr>
          <w:rFonts w:ascii="Times New Roman" w:hAnsi="Times New Roman" w:cs="Times New Roman"/>
          <w:sz w:val="24"/>
          <w:szCs w:val="24"/>
        </w:rPr>
      </w:pPr>
      <w:r>
        <w:rPr>
          <w:rFonts w:ascii="Times New Roman" w:hAnsi="Times New Roman" w:cs="Times New Roman"/>
          <w:sz w:val="24"/>
          <w:szCs w:val="24"/>
        </w:rPr>
        <w:t>DEDICATION</w:t>
      </w:r>
    </w:p>
    <w:p w14:paraId="5C03BD62">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This project work is dedicated to God almighty who gave me the strength to carry out this work successfully and also to my parents for their support, prayers, encouragement and love.</w:t>
      </w:r>
    </w:p>
    <w:p w14:paraId="4FBCA782">
      <w:pPr>
        <w:rPr>
          <w:b w:val="0"/>
        </w:rPr>
      </w:pPr>
    </w:p>
    <w:p w14:paraId="79A399F6">
      <w:pPr>
        <w:rPr>
          <w:b w:val="0"/>
        </w:rPr>
      </w:pPr>
    </w:p>
    <w:p w14:paraId="253A5F6B">
      <w:pPr>
        <w:rPr>
          <w:b w:val="0"/>
        </w:rPr>
      </w:pPr>
    </w:p>
    <w:p w14:paraId="5EA78712">
      <w:pPr>
        <w:rPr>
          <w:b w:val="0"/>
        </w:rPr>
      </w:pPr>
    </w:p>
    <w:p w14:paraId="03621A2C">
      <w:pPr>
        <w:rPr>
          <w:b w:val="0"/>
        </w:rPr>
      </w:pPr>
    </w:p>
    <w:p w14:paraId="36B5494F">
      <w:pPr>
        <w:rPr>
          <w:b w:val="0"/>
        </w:rPr>
      </w:pPr>
    </w:p>
    <w:p w14:paraId="5B7B99E7">
      <w:pPr>
        <w:rPr>
          <w:b w:val="0"/>
        </w:rPr>
      </w:pPr>
    </w:p>
    <w:p w14:paraId="4CA346E8">
      <w:pPr>
        <w:rPr>
          <w:b w:val="0"/>
        </w:rPr>
      </w:pPr>
    </w:p>
    <w:p w14:paraId="7F854CA7">
      <w:pPr>
        <w:rPr>
          <w:b w:val="0"/>
        </w:rPr>
      </w:pPr>
    </w:p>
    <w:p w14:paraId="3DB7F76A">
      <w:pPr>
        <w:rPr>
          <w:b w:val="0"/>
        </w:rPr>
      </w:pPr>
    </w:p>
    <w:p w14:paraId="7E4374E8">
      <w:pPr>
        <w:rPr>
          <w:b w:val="0"/>
        </w:rPr>
      </w:pPr>
    </w:p>
    <w:p w14:paraId="347BF8CD">
      <w:pPr>
        <w:rPr>
          <w:b w:val="0"/>
        </w:rPr>
      </w:pPr>
    </w:p>
    <w:p w14:paraId="67128351">
      <w:pPr>
        <w:rPr>
          <w:b w:val="0"/>
        </w:rPr>
      </w:pPr>
    </w:p>
    <w:p w14:paraId="7E67BC54">
      <w:pPr>
        <w:rPr>
          <w:b w:val="0"/>
        </w:rPr>
      </w:pPr>
    </w:p>
    <w:p w14:paraId="0E90B28E">
      <w:pPr>
        <w:rPr>
          <w:b w:val="0"/>
        </w:rPr>
      </w:pPr>
    </w:p>
    <w:p w14:paraId="324A1593">
      <w:pPr>
        <w:rPr>
          <w:b w:val="0"/>
        </w:rPr>
      </w:pPr>
    </w:p>
    <w:p w14:paraId="3C909D93">
      <w:pPr>
        <w:rPr>
          <w:b w:val="0"/>
        </w:rPr>
      </w:pPr>
    </w:p>
    <w:p w14:paraId="3F8C9884">
      <w:pPr>
        <w:rPr>
          <w:b w:val="0"/>
        </w:rPr>
      </w:pPr>
    </w:p>
    <w:p w14:paraId="55117FE5">
      <w:pPr>
        <w:rPr>
          <w:b w:val="0"/>
        </w:rPr>
      </w:pPr>
    </w:p>
    <w:p w14:paraId="162FD1C9">
      <w:pPr>
        <w:rPr>
          <w:b w:val="0"/>
        </w:rPr>
      </w:pPr>
    </w:p>
    <w:p w14:paraId="61680C2C">
      <w:pPr>
        <w:rPr>
          <w:b w:val="0"/>
        </w:rPr>
      </w:pPr>
    </w:p>
    <w:p w14:paraId="082FEAF2">
      <w:pPr>
        <w:rPr>
          <w:b w:val="0"/>
        </w:rPr>
      </w:pPr>
    </w:p>
    <w:p w14:paraId="070DCF28">
      <w:pPr>
        <w:spacing w:line="360" w:lineRule="auto"/>
        <w:jc w:val="center"/>
        <w:rPr>
          <w:rFonts w:ascii="Times New Roman" w:hAnsi="Times New Roman" w:cs="Times New Roman"/>
          <w:sz w:val="24"/>
          <w:szCs w:val="24"/>
        </w:rPr>
      </w:pPr>
      <w:r>
        <w:rPr>
          <w:rFonts w:ascii="Times New Roman" w:hAnsi="Times New Roman" w:cs="Times New Roman"/>
          <w:sz w:val="24"/>
          <w:szCs w:val="24"/>
        </w:rPr>
        <w:t>CERTIFICATION</w:t>
      </w:r>
    </w:p>
    <w:p w14:paraId="1664BD34">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This is to certify that this project work titled ‘utilization of information resources and services among users for effective service delivery in abdullahi fodiyo library complex Usmanu danfodiyo university sokoto, sokoto state Nigeria’. Was written by AHMED SUFIYAH and submitted to the department of library and information science in partial fulfilment of the requirement for the award of B, lis bachelor of library and information science (Hons) in Usmanu danfodiyo university sokoto, sokoto state Nigeria.</w:t>
      </w:r>
    </w:p>
    <w:p w14:paraId="016B8E9A">
      <w:pPr>
        <w:spacing w:line="360" w:lineRule="auto"/>
        <w:jc w:val="both"/>
        <w:rPr>
          <w:rFonts w:ascii="Times New Roman" w:hAnsi="Times New Roman" w:cs="Times New Roman"/>
          <w:b w:val="0"/>
          <w:sz w:val="24"/>
          <w:szCs w:val="24"/>
        </w:rPr>
      </w:pPr>
    </w:p>
    <w:p w14:paraId="4C233BD6">
      <w:pPr>
        <w:pBdr>
          <w:between w:val="single" w:color="auto" w:sz="4" w:space="1"/>
        </w:pBd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                                                                    --------------------------------</w:t>
      </w:r>
    </w:p>
    <w:p w14:paraId="498ACB32">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Dr. A</w:t>
      </w:r>
      <w:r>
        <w:rPr>
          <w:rFonts w:hint="default" w:ascii="Times New Roman" w:hAnsi="Times New Roman" w:cs="Times New Roman"/>
          <w:b w:val="0"/>
          <w:sz w:val="24"/>
          <w:szCs w:val="24"/>
          <w:lang w:val="en-US"/>
        </w:rPr>
        <w:t>LIYU</w:t>
      </w:r>
      <w:r>
        <w:rPr>
          <w:rFonts w:ascii="Times New Roman" w:hAnsi="Times New Roman" w:cs="Times New Roman"/>
          <w:b w:val="0"/>
          <w:sz w:val="24"/>
          <w:szCs w:val="24"/>
        </w:rPr>
        <w:t>.M.  FAKANDU                                                                               Date</w:t>
      </w:r>
    </w:p>
    <w:p w14:paraId="7B3C3BB1">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(Project supervisor)</w:t>
      </w:r>
    </w:p>
    <w:p w14:paraId="28ABBC49">
      <w:pPr>
        <w:spacing w:line="360" w:lineRule="auto"/>
        <w:jc w:val="both"/>
        <w:rPr>
          <w:rFonts w:ascii="Times New Roman" w:hAnsi="Times New Roman" w:cs="Times New Roman"/>
          <w:b w:val="0"/>
          <w:sz w:val="24"/>
          <w:szCs w:val="24"/>
        </w:rPr>
      </w:pPr>
    </w:p>
    <w:p w14:paraId="442FEA4C">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                                                                         -----------------------------</w:t>
      </w:r>
    </w:p>
    <w:p w14:paraId="75C7E814">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Dr. </w:t>
      </w:r>
      <w:r>
        <w:rPr>
          <w:rFonts w:hint="default" w:ascii="Times New Roman" w:hAnsi="Times New Roman" w:cs="Times New Roman"/>
          <w:b w:val="0"/>
          <w:sz w:val="24"/>
          <w:szCs w:val="24"/>
          <w:lang w:val="en-US"/>
        </w:rPr>
        <w:t>ADONNA</w:t>
      </w:r>
      <w:r>
        <w:rPr>
          <w:rFonts w:ascii="Times New Roman" w:hAnsi="Times New Roman" w:cs="Times New Roman"/>
          <w:b w:val="0"/>
          <w:sz w:val="24"/>
          <w:szCs w:val="24"/>
        </w:rPr>
        <w:t>.S. SADIKU                                                                                               Date</w:t>
      </w:r>
    </w:p>
    <w:p w14:paraId="33F79415">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(Head of department)</w:t>
      </w:r>
    </w:p>
    <w:p w14:paraId="5DE22217">
      <w:pPr>
        <w:spacing w:line="360" w:lineRule="auto"/>
        <w:jc w:val="both"/>
        <w:rPr>
          <w:rFonts w:ascii="Times New Roman" w:hAnsi="Times New Roman" w:cs="Times New Roman"/>
          <w:b w:val="0"/>
          <w:sz w:val="24"/>
          <w:szCs w:val="24"/>
        </w:rPr>
      </w:pPr>
    </w:p>
    <w:p w14:paraId="73AA270F">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                                                                         ---------------------------</w:t>
      </w:r>
    </w:p>
    <w:p w14:paraId="5D0A91FF">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Dr. IDRIS</w:t>
      </w:r>
      <w:r>
        <w:rPr>
          <w:rFonts w:hint="default" w:ascii="Times New Roman" w:hAnsi="Times New Roman" w:cs="Times New Roman"/>
          <w:b w:val="0"/>
          <w:sz w:val="24"/>
          <w:szCs w:val="24"/>
          <w:lang w:val="en-US"/>
        </w:rPr>
        <w:t xml:space="preserve"> IBRAHIM</w:t>
      </w:r>
      <w:r>
        <w:rPr>
          <w:rFonts w:ascii="Times New Roman" w:hAnsi="Times New Roman" w:cs="Times New Roman"/>
          <w:b w:val="0"/>
          <w:sz w:val="24"/>
          <w:szCs w:val="24"/>
        </w:rPr>
        <w:t xml:space="preserve"> </w:t>
      </w:r>
      <w:r>
        <w:rPr>
          <w:rFonts w:hint="default" w:ascii="Times New Roman" w:hAnsi="Times New Roman" w:cs="Times New Roman"/>
          <w:b w:val="0"/>
          <w:sz w:val="24"/>
          <w:szCs w:val="24"/>
          <w:lang w:val="en-US"/>
        </w:rPr>
        <w:t xml:space="preserve"> </w:t>
      </w:r>
      <w:r>
        <w:rPr>
          <w:rFonts w:ascii="Times New Roman" w:hAnsi="Times New Roman" w:cs="Times New Roman"/>
          <w:b w:val="0"/>
          <w:sz w:val="24"/>
          <w:szCs w:val="24"/>
        </w:rPr>
        <w:t>SALEH                                                                                            Date</w:t>
      </w:r>
    </w:p>
    <w:p w14:paraId="63B1FCA3">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(Project coordinator)</w:t>
      </w:r>
    </w:p>
    <w:p w14:paraId="3D547AE4">
      <w:pPr>
        <w:spacing w:line="360" w:lineRule="auto"/>
        <w:jc w:val="both"/>
        <w:rPr>
          <w:rFonts w:ascii="Times New Roman" w:hAnsi="Times New Roman" w:cs="Times New Roman"/>
          <w:b w:val="0"/>
          <w:sz w:val="24"/>
          <w:szCs w:val="24"/>
        </w:rPr>
      </w:pPr>
    </w:p>
    <w:p w14:paraId="76A30570">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                                                                          ------------------------</w:t>
      </w:r>
    </w:p>
    <w:p w14:paraId="7502E73F">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External examiner                                                                                                   Date</w:t>
      </w:r>
    </w:p>
    <w:p w14:paraId="19E6E685">
      <w:pPr>
        <w:rPr>
          <w:b w:val="0"/>
        </w:rPr>
      </w:pPr>
    </w:p>
    <w:p w14:paraId="3B8998A5">
      <w:pPr>
        <w:spacing w:line="360" w:lineRule="auto"/>
        <w:jc w:val="center"/>
        <w:rPr>
          <w:rFonts w:ascii="Times New Roman" w:hAnsi="Times New Roman" w:cs="Times New Roman"/>
          <w:sz w:val="24"/>
          <w:szCs w:val="24"/>
        </w:rPr>
      </w:pPr>
      <w:r>
        <w:rPr>
          <w:rFonts w:ascii="Times New Roman" w:hAnsi="Times New Roman" w:cs="Times New Roman"/>
          <w:sz w:val="24"/>
          <w:szCs w:val="24"/>
        </w:rPr>
        <w:t>ACKNOWLEDGEMENT</w:t>
      </w:r>
    </w:p>
    <w:p w14:paraId="1801819D">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First and foremost, I want to thank almighty Allah who made this field of work a success, for seeing me through in all endeavours of my academic career, and giving me the strength and ability to complete my project in good health and safety. Despite the challenges, he still helped me scale through.</w:t>
      </w:r>
    </w:p>
    <w:p w14:paraId="4AC2B7CB">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   My profound gratitude goes to instructor, lecturer as well as my supervisor, Dr. A.M. Fakandu. Who has been a father of great impact and a positive in my academic performance? I am grateful for his love, support and motivation towards ensuring that this project was a success. I say a big thank you to him.</w:t>
      </w:r>
    </w:p>
    <w:p w14:paraId="69F5A4D9">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Thanks to all my lecturers who have in one way or the other, shaped me in becoming who I am today and contributed to my development in of seeking a degree certificate. Thanks to a person of Dr. A.S. Sadiku, Dr. Kudirat Abiola Adejoke, Mr. Abdullahi Kasim, Dr. Idris Saleh and Mallam Abdullahi Gusau. I pray, God almighty blesses them in many ways than one. </w:t>
      </w:r>
    </w:p>
    <w:p w14:paraId="6AFF36EB">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   I want to thank my beloved parents (mom and dad), for being my backbone in achieving this dream. I honestly want to thank them for so many things, their candid advice, financial support, prayers, encouragement, care and love towards me from my tender age till this present day of my life. I really appreciate them and say may God bless them for me both in good health, wealth and prosperity.</w:t>
      </w:r>
    </w:p>
    <w:p w14:paraId="247A2DED">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Not forgetting an important figure in my life, my uncles and aunties for their assistance, prayer and advice.</w:t>
      </w:r>
    </w:p>
    <w:p w14:paraId="0A71A9C5">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      One special thanks goes to my uncle wife (Mrs, Gloria) who was always there to assist me in one way or the other.</w:t>
      </w:r>
    </w:p>
    <w:p w14:paraId="065E471C">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Lastly I will like to appreciate the beautiful gifts Usmanu Danfodiyo University gave me, a person of Suzzy Magawata, Funlayo Ojeniran, Abu Fauziyat Ojechinim, Offor Favour Nkiru, Sunday Miriam, Suleiman Saliha, Ahmed Lawal and Jimoh Suleiman. I really appreciate and value your</w:t>
      </w:r>
      <w:r>
        <w:rPr>
          <w:rFonts w:ascii="Times New Roman" w:hAnsi="Times New Roman" w:cs="Times New Roman"/>
          <w:sz w:val="24"/>
          <w:szCs w:val="24"/>
        </w:rPr>
        <w:t xml:space="preserve"> </w:t>
      </w:r>
      <w:r>
        <w:rPr>
          <w:rFonts w:ascii="Times New Roman" w:hAnsi="Times New Roman" w:cs="Times New Roman"/>
          <w:b w:val="0"/>
          <w:sz w:val="24"/>
          <w:szCs w:val="24"/>
        </w:rPr>
        <w:t>efforts towards my success. May God continue to bless us and grant us all our heart desire.</w:t>
      </w:r>
    </w:p>
    <w:p w14:paraId="13E48510">
      <w:pPr>
        <w:spacing w:line="360" w:lineRule="auto"/>
        <w:jc w:val="center"/>
        <w:rPr>
          <w:rFonts w:ascii="Times New Roman" w:hAnsi="Times New Roman" w:cs="Times New Roman"/>
          <w:sz w:val="24"/>
          <w:szCs w:val="24"/>
        </w:rPr>
      </w:pPr>
      <w:r>
        <w:rPr>
          <w:rFonts w:ascii="Times New Roman" w:hAnsi="Times New Roman" w:cs="Times New Roman"/>
          <w:sz w:val="24"/>
          <w:szCs w:val="24"/>
        </w:rPr>
        <w:t>TABLE OF CONTENTS</w:t>
      </w:r>
    </w:p>
    <w:p w14:paraId="360259FD">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Title Page ------------------------------------------------------------------------------------------</w:t>
      </w:r>
      <w:r>
        <w:rPr>
          <w:rFonts w:hint="default" w:ascii="Times New Roman" w:hAnsi="Times New Roman" w:cs="Times New Roman"/>
          <w:b w:val="0"/>
          <w:sz w:val="24"/>
          <w:szCs w:val="24"/>
          <w:lang w:val="en-US"/>
        </w:rPr>
        <w:t>------------</w:t>
      </w:r>
      <w:r>
        <w:rPr>
          <w:rFonts w:ascii="Times New Roman" w:hAnsi="Times New Roman" w:cs="Times New Roman"/>
          <w:b w:val="0"/>
          <w:sz w:val="24"/>
          <w:szCs w:val="24"/>
        </w:rPr>
        <w:t>I</w:t>
      </w:r>
    </w:p>
    <w:p w14:paraId="4DE90C87">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 xml:space="preserve">Dedication </w:t>
      </w:r>
      <w:r>
        <w:rPr>
          <w:rFonts w:hint="default" w:ascii="Times New Roman" w:hAnsi="Times New Roman" w:cs="Times New Roman"/>
          <w:b w:val="0"/>
          <w:sz w:val="24"/>
          <w:szCs w:val="24"/>
          <w:lang w:val="en-US"/>
        </w:rPr>
        <w:t>----------</w:t>
      </w:r>
      <w:r>
        <w:rPr>
          <w:rFonts w:ascii="Times New Roman" w:hAnsi="Times New Roman" w:cs="Times New Roman"/>
          <w:b w:val="0"/>
          <w:sz w:val="24"/>
          <w:szCs w:val="24"/>
        </w:rPr>
        <w:t>-------------------------------------------------------------------------------------</w:t>
      </w:r>
      <w:r>
        <w:rPr>
          <w:rFonts w:hint="default" w:ascii="Times New Roman" w:hAnsi="Times New Roman" w:cs="Times New Roman"/>
          <w:b w:val="0"/>
          <w:sz w:val="24"/>
          <w:szCs w:val="24"/>
          <w:lang w:val="en-US"/>
        </w:rPr>
        <w:t>II</w:t>
      </w:r>
      <w:r>
        <w:rPr>
          <w:rFonts w:ascii="Times New Roman" w:hAnsi="Times New Roman" w:cs="Times New Roman"/>
          <w:b w:val="0"/>
          <w:sz w:val="24"/>
          <w:szCs w:val="24"/>
        </w:rPr>
        <w:t xml:space="preserve"> Certification ---------------------------------------------------------------------------------</w:t>
      </w:r>
      <w:r>
        <w:rPr>
          <w:rFonts w:hint="default" w:ascii="Times New Roman" w:hAnsi="Times New Roman" w:cs="Times New Roman"/>
          <w:b w:val="0"/>
          <w:sz w:val="24"/>
          <w:szCs w:val="24"/>
          <w:lang w:val="en-US"/>
        </w:rPr>
        <w:t>------------</w:t>
      </w:r>
      <w:r>
        <w:rPr>
          <w:rFonts w:ascii="Times New Roman" w:hAnsi="Times New Roman" w:cs="Times New Roman"/>
          <w:b w:val="0"/>
          <w:sz w:val="24"/>
          <w:szCs w:val="24"/>
        </w:rPr>
        <w:t>-----I</w:t>
      </w:r>
      <w:r>
        <w:rPr>
          <w:rFonts w:hint="default" w:ascii="Times New Roman" w:hAnsi="Times New Roman" w:cs="Times New Roman"/>
          <w:b w:val="0"/>
          <w:sz w:val="24"/>
          <w:szCs w:val="24"/>
          <w:lang w:val="en-US"/>
        </w:rPr>
        <w:t>II</w:t>
      </w:r>
    </w:p>
    <w:p w14:paraId="541A33C2">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Acknowledgement----------------------------------------------------------------------</w:t>
      </w:r>
      <w:r>
        <w:rPr>
          <w:rFonts w:hint="default" w:ascii="Times New Roman" w:hAnsi="Times New Roman" w:cs="Times New Roman"/>
          <w:b w:val="0"/>
          <w:sz w:val="24"/>
          <w:szCs w:val="24"/>
          <w:lang w:val="en-US"/>
        </w:rPr>
        <w:t>---------------</w:t>
      </w:r>
      <w:r>
        <w:rPr>
          <w:rFonts w:ascii="Times New Roman" w:hAnsi="Times New Roman" w:cs="Times New Roman"/>
          <w:b w:val="0"/>
          <w:sz w:val="24"/>
          <w:szCs w:val="24"/>
        </w:rPr>
        <w:t>------Iv</w:t>
      </w:r>
    </w:p>
    <w:p w14:paraId="41937FD5">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Table Of Contents---------------------------------------------------------------------</w:t>
      </w:r>
      <w:r>
        <w:rPr>
          <w:rFonts w:hint="default" w:ascii="Times New Roman" w:hAnsi="Times New Roman" w:cs="Times New Roman"/>
          <w:b w:val="0"/>
          <w:sz w:val="24"/>
          <w:szCs w:val="24"/>
          <w:lang w:val="en-US"/>
        </w:rPr>
        <w:t>---------------</w:t>
      </w:r>
      <w:r>
        <w:rPr>
          <w:rFonts w:ascii="Times New Roman" w:hAnsi="Times New Roman" w:cs="Times New Roman"/>
          <w:b w:val="0"/>
          <w:sz w:val="24"/>
          <w:szCs w:val="24"/>
        </w:rPr>
        <w:t xml:space="preserve">-------V </w:t>
      </w:r>
    </w:p>
    <w:p w14:paraId="0DCDBD05">
      <w:pPr>
        <w:spacing w:line="360" w:lineRule="auto"/>
        <w:jc w:val="both"/>
        <w:rPr>
          <w:rFonts w:hint="default" w:ascii="Times New Roman" w:hAnsi="Times New Roman" w:cs="Times New Roman"/>
          <w:b w:val="0"/>
          <w:sz w:val="24"/>
          <w:szCs w:val="24"/>
          <w:lang w:val="en-US"/>
        </w:rPr>
      </w:pPr>
      <w:r>
        <w:rPr>
          <w:rFonts w:hint="default" w:ascii="Times New Roman" w:hAnsi="Times New Roman" w:cs="Times New Roman"/>
          <w:b w:val="0"/>
          <w:sz w:val="24"/>
          <w:szCs w:val="24"/>
          <w:lang w:val="en-US"/>
        </w:rPr>
        <w:t>List of tables------------------------------------------------------------------------------------------------VIII</w:t>
      </w:r>
    </w:p>
    <w:p w14:paraId="15DB485E">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Abstract---------------------------------------------------------------------------------------</w:t>
      </w:r>
      <w:r>
        <w:rPr>
          <w:rFonts w:hint="default" w:ascii="Times New Roman" w:hAnsi="Times New Roman" w:cs="Times New Roman"/>
          <w:b w:val="0"/>
          <w:sz w:val="24"/>
          <w:szCs w:val="24"/>
          <w:lang w:val="en-US"/>
        </w:rPr>
        <w:t>-----------</w:t>
      </w:r>
      <w:r>
        <w:rPr>
          <w:rFonts w:ascii="Times New Roman" w:hAnsi="Times New Roman" w:cs="Times New Roman"/>
          <w:b w:val="0"/>
          <w:sz w:val="24"/>
          <w:szCs w:val="24"/>
        </w:rPr>
        <w:t>----</w:t>
      </w:r>
      <w:r>
        <w:rPr>
          <w:rFonts w:hint="default" w:ascii="Times New Roman" w:hAnsi="Times New Roman" w:cs="Times New Roman"/>
          <w:b w:val="0"/>
          <w:sz w:val="24"/>
          <w:szCs w:val="24"/>
          <w:lang w:val="en-US"/>
        </w:rPr>
        <w:t>IX</w:t>
      </w:r>
    </w:p>
    <w:p w14:paraId="40E233E9">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CHAPTER ONE------------------------------------------------------------------------------</w:t>
      </w:r>
      <w:r>
        <w:rPr>
          <w:rFonts w:hint="default" w:ascii="Times New Roman" w:hAnsi="Times New Roman" w:cs="Times New Roman"/>
          <w:b w:val="0"/>
          <w:sz w:val="24"/>
          <w:szCs w:val="24"/>
          <w:lang w:val="en-US"/>
        </w:rPr>
        <w:t>-------</w:t>
      </w:r>
      <w:r>
        <w:rPr>
          <w:rFonts w:ascii="Times New Roman" w:hAnsi="Times New Roman" w:cs="Times New Roman"/>
          <w:b w:val="0"/>
          <w:sz w:val="24"/>
          <w:szCs w:val="24"/>
        </w:rPr>
        <w:t>----</w:t>
      </w:r>
      <w:r>
        <w:rPr>
          <w:rFonts w:hint="default" w:ascii="Times New Roman" w:hAnsi="Times New Roman" w:cs="Times New Roman"/>
          <w:b w:val="0"/>
          <w:sz w:val="24"/>
          <w:szCs w:val="24"/>
          <w:lang w:val="en-US"/>
        </w:rPr>
        <w:t>--</w:t>
      </w:r>
      <w:r>
        <w:rPr>
          <w:rFonts w:ascii="Times New Roman" w:hAnsi="Times New Roman" w:cs="Times New Roman"/>
          <w:b w:val="0"/>
          <w:sz w:val="24"/>
          <w:szCs w:val="24"/>
        </w:rPr>
        <w:t>---1</w:t>
      </w:r>
    </w:p>
    <w:p w14:paraId="3C034210">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Introduction-----------------------------------------------------------------------------</w:t>
      </w:r>
      <w:r>
        <w:rPr>
          <w:rFonts w:hint="default" w:ascii="Times New Roman" w:hAnsi="Times New Roman" w:cs="Times New Roman"/>
          <w:b w:val="0"/>
          <w:sz w:val="24"/>
          <w:szCs w:val="24"/>
          <w:lang w:val="en-US"/>
        </w:rPr>
        <w:t>------------------</w:t>
      </w:r>
      <w:r>
        <w:rPr>
          <w:rFonts w:ascii="Times New Roman" w:hAnsi="Times New Roman" w:cs="Times New Roman"/>
          <w:b w:val="0"/>
          <w:sz w:val="24"/>
          <w:szCs w:val="24"/>
        </w:rPr>
        <w:t>-----1</w:t>
      </w:r>
    </w:p>
    <w:p w14:paraId="2080EA94">
      <w:pPr>
        <w:pStyle w:val="10"/>
        <w:numPr>
          <w:ilvl w:val="1"/>
          <w:numId w:val="1"/>
        </w:num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Background Of The Study----------------------------------------------------</w:t>
      </w:r>
      <w:r>
        <w:rPr>
          <w:rFonts w:hint="default" w:ascii="Times New Roman" w:hAnsi="Times New Roman" w:cs="Times New Roman"/>
          <w:b w:val="0"/>
          <w:sz w:val="24"/>
          <w:szCs w:val="24"/>
          <w:lang w:val="en-US"/>
        </w:rPr>
        <w:t>---------------------</w:t>
      </w:r>
      <w:r>
        <w:rPr>
          <w:rFonts w:ascii="Times New Roman" w:hAnsi="Times New Roman" w:cs="Times New Roman"/>
          <w:b w:val="0"/>
          <w:sz w:val="24"/>
          <w:szCs w:val="24"/>
        </w:rPr>
        <w:t>------1</w:t>
      </w:r>
    </w:p>
    <w:p w14:paraId="4CF0F160">
      <w:pPr>
        <w:pStyle w:val="10"/>
        <w:numPr>
          <w:ilvl w:val="1"/>
          <w:numId w:val="1"/>
        </w:num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Statement Of The Problem------------------------------------------------------</w:t>
      </w:r>
      <w:r>
        <w:rPr>
          <w:rFonts w:hint="default" w:ascii="Times New Roman" w:hAnsi="Times New Roman" w:cs="Times New Roman"/>
          <w:b w:val="0"/>
          <w:sz w:val="24"/>
          <w:szCs w:val="24"/>
          <w:lang w:val="en-US"/>
        </w:rPr>
        <w:t>----------------------</w:t>
      </w:r>
      <w:r>
        <w:rPr>
          <w:rFonts w:ascii="Times New Roman" w:hAnsi="Times New Roman" w:cs="Times New Roman"/>
          <w:b w:val="0"/>
          <w:sz w:val="24"/>
          <w:szCs w:val="24"/>
        </w:rPr>
        <w:t>--</w:t>
      </w:r>
      <w:r>
        <w:rPr>
          <w:rFonts w:hint="default" w:ascii="Times New Roman" w:hAnsi="Times New Roman" w:cs="Times New Roman"/>
          <w:b w:val="0"/>
          <w:sz w:val="24"/>
          <w:szCs w:val="24"/>
          <w:lang w:val="en-US"/>
        </w:rPr>
        <w:t>4</w:t>
      </w:r>
    </w:p>
    <w:p w14:paraId="458F1754">
      <w:pPr>
        <w:pStyle w:val="10"/>
        <w:numPr>
          <w:ilvl w:val="1"/>
          <w:numId w:val="1"/>
        </w:num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Objectives Of The Problem-------------------------------------------------</w:t>
      </w:r>
      <w:r>
        <w:rPr>
          <w:rFonts w:hint="default" w:ascii="Times New Roman" w:hAnsi="Times New Roman" w:cs="Times New Roman"/>
          <w:b w:val="0"/>
          <w:sz w:val="24"/>
          <w:szCs w:val="24"/>
          <w:lang w:val="en-US"/>
        </w:rPr>
        <w:t>----------------------</w:t>
      </w:r>
      <w:r>
        <w:rPr>
          <w:rFonts w:ascii="Times New Roman" w:hAnsi="Times New Roman" w:cs="Times New Roman"/>
          <w:b w:val="0"/>
          <w:sz w:val="24"/>
          <w:szCs w:val="24"/>
        </w:rPr>
        <w:t>------</w:t>
      </w:r>
      <w:r>
        <w:rPr>
          <w:rFonts w:hint="default" w:ascii="Times New Roman" w:hAnsi="Times New Roman" w:cs="Times New Roman"/>
          <w:b w:val="0"/>
          <w:sz w:val="24"/>
          <w:szCs w:val="24"/>
          <w:lang w:val="en-US"/>
        </w:rPr>
        <w:t>5</w:t>
      </w:r>
    </w:p>
    <w:p w14:paraId="60F38ACA">
      <w:pPr>
        <w:pStyle w:val="10"/>
        <w:numPr>
          <w:ilvl w:val="1"/>
          <w:numId w:val="1"/>
        </w:num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Research Questions-------------------------------------------------------------</w:t>
      </w:r>
      <w:r>
        <w:rPr>
          <w:rFonts w:hint="default" w:ascii="Times New Roman" w:hAnsi="Times New Roman" w:cs="Times New Roman"/>
          <w:b w:val="0"/>
          <w:sz w:val="24"/>
          <w:szCs w:val="24"/>
          <w:lang w:val="en-US"/>
        </w:rPr>
        <w:t>--------------------</w:t>
      </w:r>
      <w:r>
        <w:rPr>
          <w:rFonts w:ascii="Times New Roman" w:hAnsi="Times New Roman" w:cs="Times New Roman"/>
          <w:b w:val="0"/>
          <w:sz w:val="24"/>
          <w:szCs w:val="24"/>
        </w:rPr>
        <w:t>-----</w:t>
      </w:r>
      <w:r>
        <w:rPr>
          <w:rFonts w:hint="default" w:ascii="Times New Roman" w:hAnsi="Times New Roman" w:cs="Times New Roman"/>
          <w:b w:val="0"/>
          <w:sz w:val="24"/>
          <w:szCs w:val="24"/>
          <w:lang w:val="en-US"/>
        </w:rPr>
        <w:t>5</w:t>
      </w:r>
    </w:p>
    <w:p w14:paraId="3D1E1A82">
      <w:pPr>
        <w:pStyle w:val="10"/>
        <w:numPr>
          <w:ilvl w:val="1"/>
          <w:numId w:val="1"/>
        </w:num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Significance Of The Study----------------------------------------------------</w:t>
      </w:r>
      <w:r>
        <w:rPr>
          <w:rFonts w:hint="default" w:ascii="Times New Roman" w:hAnsi="Times New Roman" w:cs="Times New Roman"/>
          <w:b w:val="0"/>
          <w:sz w:val="24"/>
          <w:szCs w:val="24"/>
          <w:lang w:val="en-US"/>
        </w:rPr>
        <w:t>----------------------</w:t>
      </w:r>
      <w:r>
        <w:rPr>
          <w:rFonts w:ascii="Times New Roman" w:hAnsi="Times New Roman" w:cs="Times New Roman"/>
          <w:b w:val="0"/>
          <w:sz w:val="24"/>
          <w:szCs w:val="24"/>
        </w:rPr>
        <w:t>-----</w:t>
      </w:r>
      <w:r>
        <w:rPr>
          <w:rFonts w:hint="default" w:ascii="Times New Roman" w:hAnsi="Times New Roman" w:cs="Times New Roman"/>
          <w:b w:val="0"/>
          <w:sz w:val="24"/>
          <w:szCs w:val="24"/>
          <w:lang w:val="en-US"/>
        </w:rPr>
        <w:t>6</w:t>
      </w:r>
    </w:p>
    <w:p w14:paraId="62BF89AA">
      <w:pPr>
        <w:pStyle w:val="10"/>
        <w:numPr>
          <w:ilvl w:val="1"/>
          <w:numId w:val="1"/>
        </w:num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Scope And Delimitation-----------------------------------------</w:t>
      </w:r>
      <w:r>
        <w:rPr>
          <w:rFonts w:hint="default" w:ascii="Times New Roman" w:hAnsi="Times New Roman" w:cs="Times New Roman"/>
          <w:b w:val="0"/>
          <w:sz w:val="24"/>
          <w:szCs w:val="24"/>
          <w:lang w:val="en-US"/>
        </w:rPr>
        <w:t>-----------------------------------</w:t>
      </w:r>
      <w:r>
        <w:rPr>
          <w:rFonts w:ascii="Times New Roman" w:hAnsi="Times New Roman" w:cs="Times New Roman"/>
          <w:b w:val="0"/>
          <w:sz w:val="24"/>
          <w:szCs w:val="24"/>
        </w:rPr>
        <w:t>-----</w:t>
      </w:r>
      <w:r>
        <w:rPr>
          <w:rFonts w:hint="default" w:ascii="Times New Roman" w:hAnsi="Times New Roman" w:cs="Times New Roman"/>
          <w:b w:val="0"/>
          <w:sz w:val="24"/>
          <w:szCs w:val="24"/>
          <w:lang w:val="en-US"/>
        </w:rPr>
        <w:t>7</w:t>
      </w:r>
    </w:p>
    <w:p w14:paraId="736E9F97">
      <w:pPr>
        <w:pStyle w:val="10"/>
        <w:numPr>
          <w:ilvl w:val="1"/>
          <w:numId w:val="1"/>
        </w:num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Operational Definition Of Terms------------------------------------------</w:t>
      </w:r>
      <w:r>
        <w:rPr>
          <w:rFonts w:hint="default" w:ascii="Times New Roman" w:hAnsi="Times New Roman" w:cs="Times New Roman"/>
          <w:b w:val="0"/>
          <w:sz w:val="24"/>
          <w:szCs w:val="24"/>
          <w:lang w:val="en-US"/>
        </w:rPr>
        <w:t>-------------------------</w:t>
      </w:r>
      <w:r>
        <w:rPr>
          <w:rFonts w:ascii="Times New Roman" w:hAnsi="Times New Roman" w:cs="Times New Roman"/>
          <w:b w:val="0"/>
          <w:sz w:val="24"/>
          <w:szCs w:val="24"/>
        </w:rPr>
        <w:t>---</w:t>
      </w:r>
      <w:r>
        <w:rPr>
          <w:rFonts w:hint="default" w:ascii="Times New Roman" w:hAnsi="Times New Roman" w:cs="Times New Roman"/>
          <w:b w:val="0"/>
          <w:sz w:val="24"/>
          <w:szCs w:val="24"/>
          <w:lang w:val="en-US"/>
        </w:rPr>
        <w:t>8</w:t>
      </w:r>
    </w:p>
    <w:p w14:paraId="61D5BF0D">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CHAPTER TWO--------------------------------------------------------------------------------</w:t>
      </w:r>
      <w:r>
        <w:rPr>
          <w:rFonts w:hint="default" w:ascii="Times New Roman" w:hAnsi="Times New Roman" w:cs="Times New Roman"/>
          <w:b w:val="0"/>
          <w:sz w:val="24"/>
          <w:szCs w:val="24"/>
          <w:lang w:val="en-US"/>
        </w:rPr>
        <w:t>------------9</w:t>
      </w:r>
    </w:p>
    <w:p w14:paraId="3FD4C1D2">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Literature Review------------------------------------------------------------------------</w:t>
      </w:r>
      <w:r>
        <w:rPr>
          <w:rFonts w:hint="default" w:ascii="Times New Roman" w:hAnsi="Times New Roman" w:cs="Times New Roman"/>
          <w:b w:val="0"/>
          <w:sz w:val="24"/>
          <w:szCs w:val="24"/>
          <w:lang w:val="en-US"/>
        </w:rPr>
        <w:t>-------------------9</w:t>
      </w:r>
    </w:p>
    <w:p w14:paraId="620C4569">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2.1 Introduction ------------------------------------------------------------------</w:t>
      </w:r>
      <w:r>
        <w:rPr>
          <w:rFonts w:hint="default" w:ascii="Times New Roman" w:hAnsi="Times New Roman" w:cs="Times New Roman"/>
          <w:b w:val="0"/>
          <w:sz w:val="24"/>
          <w:szCs w:val="24"/>
          <w:lang w:val="en-US"/>
        </w:rPr>
        <w:t>--------------------------9</w:t>
      </w:r>
    </w:p>
    <w:p w14:paraId="0F6FA3D5">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2.2 Theoretical Framework-------------------------------------------------------------</w:t>
      </w:r>
      <w:r>
        <w:rPr>
          <w:rFonts w:hint="default" w:ascii="Times New Roman" w:hAnsi="Times New Roman" w:cs="Times New Roman"/>
          <w:b w:val="0"/>
          <w:sz w:val="24"/>
          <w:szCs w:val="24"/>
          <w:lang w:val="en-US"/>
        </w:rPr>
        <w:t>-----------------10</w:t>
      </w:r>
    </w:p>
    <w:p w14:paraId="224996B5">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2.2.1 Concept of Information Resources-----------------------------------------</w:t>
      </w:r>
      <w:r>
        <w:rPr>
          <w:rFonts w:hint="default" w:ascii="Times New Roman" w:hAnsi="Times New Roman" w:cs="Times New Roman"/>
          <w:b w:val="0"/>
          <w:sz w:val="24"/>
          <w:szCs w:val="24"/>
          <w:lang w:val="en-US"/>
        </w:rPr>
        <w:t>---------------------10</w:t>
      </w:r>
    </w:p>
    <w:p w14:paraId="6A318076">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 xml:space="preserve">2.2.2 Types of Information </w:t>
      </w:r>
      <w:r>
        <w:rPr>
          <w:rFonts w:hint="default" w:ascii="Times New Roman" w:hAnsi="Times New Roman" w:cs="Times New Roman"/>
          <w:b w:val="0"/>
          <w:sz w:val="24"/>
          <w:szCs w:val="24"/>
          <w:lang w:val="en-US"/>
        </w:rPr>
        <w:t>Servoces</w:t>
      </w:r>
      <w:r>
        <w:rPr>
          <w:rFonts w:ascii="Times New Roman" w:hAnsi="Times New Roman" w:cs="Times New Roman"/>
          <w:b w:val="0"/>
          <w:sz w:val="24"/>
          <w:szCs w:val="24"/>
        </w:rPr>
        <w:t>---------------------------------------</w:t>
      </w:r>
      <w:r>
        <w:rPr>
          <w:rFonts w:hint="default" w:ascii="Times New Roman" w:hAnsi="Times New Roman" w:cs="Times New Roman"/>
          <w:b w:val="0"/>
          <w:sz w:val="24"/>
          <w:szCs w:val="24"/>
          <w:lang w:val="en-US"/>
        </w:rPr>
        <w:t>---------------------------11</w:t>
      </w:r>
    </w:p>
    <w:p w14:paraId="3A58E62C">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2.2.3 The Importance of Information Resources In Academic Librarie</w:t>
      </w:r>
      <w:r>
        <w:rPr>
          <w:rFonts w:hint="default" w:ascii="Times New Roman" w:hAnsi="Times New Roman" w:cs="Times New Roman"/>
          <w:b w:val="0"/>
          <w:sz w:val="24"/>
          <w:szCs w:val="24"/>
          <w:lang w:val="en-US"/>
        </w:rPr>
        <w:t>s</w:t>
      </w:r>
      <w:r>
        <w:rPr>
          <w:rFonts w:ascii="Times New Roman" w:hAnsi="Times New Roman" w:cs="Times New Roman"/>
          <w:b w:val="0"/>
          <w:sz w:val="24"/>
          <w:szCs w:val="24"/>
        </w:rPr>
        <w:t>-----------------------</w:t>
      </w:r>
      <w:r>
        <w:rPr>
          <w:rFonts w:hint="default" w:ascii="Times New Roman" w:hAnsi="Times New Roman" w:cs="Times New Roman"/>
          <w:b w:val="0"/>
          <w:sz w:val="24"/>
          <w:szCs w:val="24"/>
          <w:lang w:val="en-US"/>
        </w:rPr>
        <w:t>-----13</w:t>
      </w:r>
    </w:p>
    <w:p w14:paraId="7BA0F041">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2.3 Concept of Information Services---------------------------------------------------</w:t>
      </w:r>
      <w:r>
        <w:rPr>
          <w:rFonts w:hint="default" w:ascii="Times New Roman" w:hAnsi="Times New Roman" w:cs="Times New Roman"/>
          <w:b w:val="0"/>
          <w:sz w:val="24"/>
          <w:szCs w:val="24"/>
          <w:lang w:val="en-US"/>
        </w:rPr>
        <w:t>-------------------12</w:t>
      </w:r>
    </w:p>
    <w:p w14:paraId="4025289A">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2.3.1 Types of Information Services-----------------------------------------------------</w:t>
      </w:r>
      <w:r>
        <w:rPr>
          <w:rFonts w:hint="default" w:ascii="Times New Roman" w:hAnsi="Times New Roman" w:cs="Times New Roman"/>
          <w:b w:val="0"/>
          <w:sz w:val="24"/>
          <w:szCs w:val="24"/>
          <w:lang w:val="en-US"/>
        </w:rPr>
        <w:t>-----------------14</w:t>
      </w:r>
    </w:p>
    <w:p w14:paraId="300447A3">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2.3.2 Importance of Information Services In Academic Libraries-----------------------------------</w:t>
      </w:r>
      <w:r>
        <w:rPr>
          <w:rFonts w:hint="default" w:ascii="Times New Roman" w:hAnsi="Times New Roman" w:cs="Times New Roman"/>
          <w:b w:val="0"/>
          <w:sz w:val="24"/>
          <w:szCs w:val="24"/>
          <w:lang w:val="en-US"/>
        </w:rPr>
        <w:t>-17</w:t>
      </w:r>
    </w:p>
    <w:p w14:paraId="4FBF1D83">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2.4 Challenges in Utilization of Information Resources And Services In Academic Libraries---</w:t>
      </w:r>
      <w:r>
        <w:rPr>
          <w:rFonts w:hint="default" w:ascii="Times New Roman" w:hAnsi="Times New Roman" w:cs="Times New Roman"/>
          <w:b w:val="0"/>
          <w:sz w:val="24"/>
          <w:szCs w:val="24"/>
          <w:lang w:val="en-US"/>
        </w:rPr>
        <w:t>18</w:t>
      </w:r>
    </w:p>
    <w:p w14:paraId="7D120C0E">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2.5 Review of Related Empirical Studies----------------------------------------</w:t>
      </w:r>
      <w:r>
        <w:rPr>
          <w:rFonts w:hint="default" w:ascii="Times New Roman" w:hAnsi="Times New Roman" w:cs="Times New Roman"/>
          <w:b w:val="0"/>
          <w:sz w:val="24"/>
          <w:szCs w:val="24"/>
          <w:lang w:val="en-US"/>
        </w:rPr>
        <w:t>-------------------------21</w:t>
      </w:r>
    </w:p>
    <w:p w14:paraId="3B6800E1">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2.6 Summary and Uniqueness Of The Studies-------------------------------------</w:t>
      </w:r>
      <w:r>
        <w:rPr>
          <w:rFonts w:hint="default" w:ascii="Times New Roman" w:hAnsi="Times New Roman" w:cs="Times New Roman"/>
          <w:b w:val="0"/>
          <w:sz w:val="24"/>
          <w:szCs w:val="24"/>
          <w:lang w:val="en-US"/>
        </w:rPr>
        <w:t>----------------------25</w:t>
      </w:r>
    </w:p>
    <w:p w14:paraId="2388DA86">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bCs w:val="0"/>
          <w:sz w:val="24"/>
          <w:szCs w:val="24"/>
        </w:rPr>
        <w:t>CHAPTER THREE</w:t>
      </w:r>
      <w:r>
        <w:rPr>
          <w:rFonts w:ascii="Times New Roman" w:hAnsi="Times New Roman" w:cs="Times New Roman"/>
          <w:b w:val="0"/>
          <w:sz w:val="24"/>
          <w:szCs w:val="24"/>
        </w:rPr>
        <w:t>---------------------------------------------------------------------------------</w:t>
      </w:r>
      <w:r>
        <w:rPr>
          <w:rFonts w:hint="default" w:ascii="Times New Roman" w:hAnsi="Times New Roman" w:cs="Times New Roman"/>
          <w:b w:val="0"/>
          <w:sz w:val="24"/>
          <w:szCs w:val="24"/>
          <w:lang w:val="en-US"/>
        </w:rPr>
        <w:t>--------27</w:t>
      </w:r>
    </w:p>
    <w:p w14:paraId="11FAEC29">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Research Methodology--------------------------------------------------------------------</w:t>
      </w:r>
      <w:r>
        <w:rPr>
          <w:rFonts w:hint="default" w:ascii="Times New Roman" w:hAnsi="Times New Roman" w:cs="Times New Roman"/>
          <w:b w:val="0"/>
          <w:sz w:val="24"/>
          <w:szCs w:val="24"/>
          <w:lang w:val="en-US"/>
        </w:rPr>
        <w:t>-----------------27</w:t>
      </w:r>
    </w:p>
    <w:p w14:paraId="0714776C">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3.1 Introduction---------------------------------------------------------------------------------</w:t>
      </w:r>
      <w:r>
        <w:rPr>
          <w:rFonts w:hint="default" w:ascii="Times New Roman" w:hAnsi="Times New Roman" w:cs="Times New Roman"/>
          <w:b w:val="0"/>
          <w:sz w:val="24"/>
          <w:szCs w:val="24"/>
          <w:lang w:val="en-US"/>
        </w:rPr>
        <w:t>------------27</w:t>
      </w:r>
    </w:p>
    <w:p w14:paraId="08BE0083">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3.2 Research Design----------------------------------------------------------------------------</w:t>
      </w:r>
      <w:r>
        <w:rPr>
          <w:rFonts w:hint="default" w:ascii="Times New Roman" w:hAnsi="Times New Roman" w:cs="Times New Roman"/>
          <w:b w:val="0"/>
          <w:sz w:val="24"/>
          <w:szCs w:val="24"/>
          <w:lang w:val="en-US"/>
        </w:rPr>
        <w:t>-----------27</w:t>
      </w:r>
    </w:p>
    <w:p w14:paraId="136F7E39">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3.3 Population of the Study--------------------------------------------------------------</w:t>
      </w:r>
      <w:r>
        <w:rPr>
          <w:rFonts w:hint="default" w:ascii="Times New Roman" w:hAnsi="Times New Roman" w:cs="Times New Roman"/>
          <w:b w:val="0"/>
          <w:sz w:val="24"/>
          <w:szCs w:val="24"/>
          <w:lang w:val="en-US"/>
        </w:rPr>
        <w:t>----------------27</w:t>
      </w:r>
    </w:p>
    <w:p w14:paraId="2D0A1A39">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3.4 Sample Size and Sampling Technique-------------------------------------------</w:t>
      </w:r>
      <w:r>
        <w:rPr>
          <w:rFonts w:hint="default" w:ascii="Times New Roman" w:hAnsi="Times New Roman" w:cs="Times New Roman"/>
          <w:b w:val="0"/>
          <w:sz w:val="24"/>
          <w:szCs w:val="24"/>
          <w:lang w:val="en-US"/>
        </w:rPr>
        <w:t>------------------28</w:t>
      </w:r>
    </w:p>
    <w:p w14:paraId="37998F95">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3.5 Instrument for Data Collection----------------------------------------------</w:t>
      </w:r>
      <w:r>
        <w:rPr>
          <w:rFonts w:hint="default" w:ascii="Times New Roman" w:hAnsi="Times New Roman" w:cs="Times New Roman"/>
          <w:b w:val="0"/>
          <w:sz w:val="24"/>
          <w:szCs w:val="24"/>
          <w:lang w:val="en-US"/>
        </w:rPr>
        <w:t>------------------------28</w:t>
      </w:r>
    </w:p>
    <w:p w14:paraId="7CFFC154">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3.6 Validity of the Instrument ---------------------------------------------------------</w:t>
      </w:r>
      <w:r>
        <w:rPr>
          <w:rFonts w:hint="default" w:ascii="Times New Roman" w:hAnsi="Times New Roman" w:cs="Times New Roman"/>
          <w:b w:val="0"/>
          <w:sz w:val="24"/>
          <w:szCs w:val="24"/>
          <w:lang w:val="en-US"/>
        </w:rPr>
        <w:t>------------------29</w:t>
      </w:r>
    </w:p>
    <w:p w14:paraId="024C0DA3">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3.7 Reliability of the Instrument--------------------------------------------------------</w:t>
      </w:r>
      <w:r>
        <w:rPr>
          <w:rFonts w:hint="default" w:ascii="Times New Roman" w:hAnsi="Times New Roman" w:cs="Times New Roman"/>
          <w:b w:val="0"/>
          <w:sz w:val="24"/>
          <w:szCs w:val="24"/>
          <w:lang w:val="en-US"/>
        </w:rPr>
        <w:t>-----------------29</w:t>
      </w:r>
    </w:p>
    <w:p w14:paraId="49BF3AB8">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3.8 Method of Data Collection--------------------------------------------------------------</w:t>
      </w:r>
      <w:r>
        <w:rPr>
          <w:rFonts w:hint="default" w:ascii="Times New Roman" w:hAnsi="Times New Roman" w:cs="Times New Roman"/>
          <w:b w:val="0"/>
          <w:sz w:val="24"/>
          <w:szCs w:val="24"/>
          <w:lang w:val="en-US"/>
        </w:rPr>
        <w:t>--------------29</w:t>
      </w:r>
    </w:p>
    <w:p w14:paraId="0B4B10F3">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3.9 Method of Data Analysis-----------------------------------------------------------------</w:t>
      </w:r>
      <w:r>
        <w:rPr>
          <w:rFonts w:hint="default" w:ascii="Times New Roman" w:hAnsi="Times New Roman" w:cs="Times New Roman"/>
          <w:b w:val="0"/>
          <w:sz w:val="24"/>
          <w:szCs w:val="24"/>
          <w:lang w:val="en-US"/>
        </w:rPr>
        <w:t>-------------29</w:t>
      </w:r>
    </w:p>
    <w:p w14:paraId="121504D8">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CHAPTER FOUR----------------------------------------------------------------------------------------</w:t>
      </w:r>
      <w:r>
        <w:rPr>
          <w:rFonts w:hint="default" w:ascii="Times New Roman" w:hAnsi="Times New Roman" w:cs="Times New Roman"/>
          <w:b w:val="0"/>
          <w:sz w:val="24"/>
          <w:szCs w:val="24"/>
          <w:lang w:val="en-US"/>
        </w:rPr>
        <w:t>---30</w:t>
      </w:r>
    </w:p>
    <w:p w14:paraId="1A0D6344">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Data Presentation, Analysis and Interpretation--------------------------</w:t>
      </w:r>
      <w:r>
        <w:rPr>
          <w:rFonts w:hint="default" w:ascii="Times New Roman" w:hAnsi="Times New Roman" w:cs="Times New Roman"/>
          <w:b w:val="0"/>
          <w:sz w:val="24"/>
          <w:szCs w:val="24"/>
          <w:lang w:val="en-US"/>
        </w:rPr>
        <w:t>--------------------------------30</w:t>
      </w:r>
    </w:p>
    <w:p w14:paraId="0172C05D">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4.1 Introduction-------------------------------------------------------------------------------</w:t>
      </w:r>
      <w:r>
        <w:rPr>
          <w:rFonts w:hint="default" w:ascii="Times New Roman" w:hAnsi="Times New Roman" w:cs="Times New Roman"/>
          <w:b w:val="0"/>
          <w:sz w:val="24"/>
          <w:szCs w:val="24"/>
          <w:lang w:val="en-US"/>
        </w:rPr>
        <w:t>---------------30</w:t>
      </w:r>
    </w:p>
    <w:p w14:paraId="4F4698A9">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4.2 Summary of the major findings--------------------------------------------------------------------</w:t>
      </w:r>
      <w:r>
        <w:rPr>
          <w:rFonts w:hint="default" w:ascii="Times New Roman" w:hAnsi="Times New Roman" w:cs="Times New Roman"/>
          <w:b w:val="0"/>
          <w:sz w:val="24"/>
          <w:szCs w:val="24"/>
          <w:lang w:val="en-US"/>
        </w:rPr>
        <w:t>---34</w:t>
      </w:r>
    </w:p>
    <w:p w14:paraId="5B98F44B">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CHAPTER FIVE--------------------------------------------------------------------------------------</w:t>
      </w:r>
      <w:r>
        <w:rPr>
          <w:rFonts w:hint="default" w:ascii="Times New Roman" w:hAnsi="Times New Roman" w:cs="Times New Roman"/>
          <w:b w:val="0"/>
          <w:sz w:val="24"/>
          <w:szCs w:val="24"/>
          <w:lang w:val="en-US"/>
        </w:rPr>
        <w:t>------35</w:t>
      </w:r>
    </w:p>
    <w:p w14:paraId="5C228FE5">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Summary, Conclusion and Recommendation of Findings------------</w:t>
      </w:r>
      <w:r>
        <w:rPr>
          <w:rFonts w:hint="default" w:ascii="Times New Roman" w:hAnsi="Times New Roman" w:cs="Times New Roman"/>
          <w:b w:val="0"/>
          <w:sz w:val="24"/>
          <w:szCs w:val="24"/>
          <w:lang w:val="en-US"/>
        </w:rPr>
        <w:t>---------------------------------35</w:t>
      </w:r>
    </w:p>
    <w:p w14:paraId="7E4B0EAA">
      <w:pPr>
        <w:spacing w:line="360" w:lineRule="auto"/>
        <w:jc w:val="both"/>
        <w:rPr>
          <w:rFonts w:hint="default" w:ascii="Times New Roman" w:hAnsi="Times New Roman" w:cs="Times New Roman"/>
          <w:b w:val="0"/>
          <w:sz w:val="24"/>
          <w:szCs w:val="24"/>
        </w:rPr>
      </w:pPr>
      <w:r>
        <w:rPr>
          <w:rFonts w:ascii="Times New Roman" w:hAnsi="Times New Roman" w:cs="Times New Roman"/>
          <w:b w:val="0"/>
          <w:sz w:val="24"/>
          <w:szCs w:val="24"/>
        </w:rPr>
        <w:t>5.1 Introduction----------------------------------------------------------------------------------------------35</w:t>
      </w:r>
    </w:p>
    <w:p w14:paraId="60AC891E">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5.2 Discussion of findings -----------------------------------------------------------------------------</w:t>
      </w:r>
      <w:r>
        <w:rPr>
          <w:rFonts w:hint="default" w:ascii="Times New Roman" w:hAnsi="Times New Roman" w:cs="Times New Roman"/>
          <w:b w:val="0"/>
          <w:sz w:val="24"/>
          <w:szCs w:val="24"/>
          <w:lang w:val="en-US"/>
        </w:rPr>
        <w:t>----35</w:t>
      </w:r>
    </w:p>
    <w:p w14:paraId="58B8A53B">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5.2.1 Level of utilization of information resources among users in Abdullahi Fodiyo library, Usmanu Danfodiyo University, Sokoto. -----------------------------------------------------</w:t>
      </w:r>
      <w:r>
        <w:rPr>
          <w:rFonts w:hint="default" w:ascii="Times New Roman" w:hAnsi="Times New Roman" w:cs="Times New Roman"/>
          <w:b w:val="0"/>
          <w:sz w:val="24"/>
          <w:szCs w:val="24"/>
          <w:lang w:val="en-US"/>
        </w:rPr>
        <w:t>------------35</w:t>
      </w:r>
    </w:p>
    <w:p w14:paraId="5C88ABC8">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5.2.2 Level of utilization of information services among users in Abdullahi Fodiyo library, Usmanu Danfodiyo University, Sokoto --------------------------------------------------------</w:t>
      </w:r>
      <w:r>
        <w:rPr>
          <w:rFonts w:hint="default" w:ascii="Times New Roman" w:hAnsi="Times New Roman" w:cs="Times New Roman"/>
          <w:b w:val="0"/>
          <w:sz w:val="24"/>
          <w:szCs w:val="24"/>
          <w:lang w:val="en-US"/>
        </w:rPr>
        <w:t>---------35</w:t>
      </w:r>
    </w:p>
    <w:p w14:paraId="6C409A30">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5.2.3 Problems experienced among users in utilizing the information resources and services in Abdullahi Fodiyo library, Usmanu Danfodiyo University, Sokoto-----------------------</w:t>
      </w:r>
      <w:r>
        <w:rPr>
          <w:rFonts w:hint="default" w:ascii="Times New Roman" w:hAnsi="Times New Roman" w:cs="Times New Roman"/>
          <w:b w:val="0"/>
          <w:sz w:val="24"/>
          <w:szCs w:val="24"/>
          <w:lang w:val="en-US"/>
        </w:rPr>
        <w:t>------------36</w:t>
      </w:r>
    </w:p>
    <w:p w14:paraId="4CC83015">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5.2.4 Suggested measures for improving the utilization of information resources and services among users in Abdullahi Fodiyo library, Usmanu Danfodiyo University Sokoto---------------</w:t>
      </w:r>
      <w:r>
        <w:rPr>
          <w:rFonts w:hint="default" w:ascii="Times New Roman" w:hAnsi="Times New Roman" w:cs="Times New Roman"/>
          <w:b w:val="0"/>
          <w:sz w:val="24"/>
          <w:szCs w:val="24"/>
          <w:lang w:val="en-US"/>
        </w:rPr>
        <w:t>--36</w:t>
      </w:r>
    </w:p>
    <w:p w14:paraId="214BF809">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5.3 Implication of the study---------------------------------------------------------------------------</w:t>
      </w:r>
      <w:r>
        <w:rPr>
          <w:rFonts w:hint="default" w:ascii="Times New Roman" w:hAnsi="Times New Roman" w:cs="Times New Roman"/>
          <w:b w:val="0"/>
          <w:sz w:val="24"/>
          <w:szCs w:val="24"/>
          <w:lang w:val="en-US"/>
        </w:rPr>
        <w:t>-----36</w:t>
      </w:r>
    </w:p>
    <w:p w14:paraId="12A873C8">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5.4 Recommendations-------------------------------------------------------------------------------</w:t>
      </w:r>
      <w:r>
        <w:rPr>
          <w:rFonts w:hint="default" w:ascii="Times New Roman" w:hAnsi="Times New Roman" w:cs="Times New Roman"/>
          <w:b w:val="0"/>
          <w:sz w:val="24"/>
          <w:szCs w:val="24"/>
          <w:lang w:val="en-US"/>
        </w:rPr>
        <w:t>--------36</w:t>
      </w:r>
    </w:p>
    <w:p w14:paraId="50653C47">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5.5 Suggestion for further research-----------------------------------------------------------------</w:t>
      </w:r>
      <w:r>
        <w:rPr>
          <w:rFonts w:hint="default" w:ascii="Times New Roman" w:hAnsi="Times New Roman" w:cs="Times New Roman"/>
          <w:b w:val="0"/>
          <w:sz w:val="24"/>
          <w:szCs w:val="24"/>
          <w:lang w:val="en-US"/>
        </w:rPr>
        <w:t>------37</w:t>
      </w:r>
    </w:p>
    <w:p w14:paraId="644067B1">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5.6 Conclusion---------------------------------------------------------------------------------------------</w:t>
      </w:r>
      <w:r>
        <w:rPr>
          <w:rFonts w:hint="default" w:ascii="Times New Roman" w:hAnsi="Times New Roman" w:cs="Times New Roman"/>
          <w:b w:val="0"/>
          <w:sz w:val="24"/>
          <w:szCs w:val="24"/>
          <w:lang w:val="en-US"/>
        </w:rPr>
        <w:t>--37</w:t>
      </w:r>
    </w:p>
    <w:p w14:paraId="39A8AA60">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References -------------------------------------------------------------------------------------</w:t>
      </w:r>
      <w:r>
        <w:rPr>
          <w:rFonts w:hint="default" w:ascii="Times New Roman" w:hAnsi="Times New Roman" w:cs="Times New Roman"/>
          <w:b w:val="0"/>
          <w:sz w:val="24"/>
          <w:szCs w:val="24"/>
          <w:lang w:val="en-US"/>
        </w:rPr>
        <w:t>---------------39</w:t>
      </w:r>
    </w:p>
    <w:p w14:paraId="33BE2969">
      <w:pPr>
        <w:spacing w:line="36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Appendix ----------------------------------------------------------------------------------------------</w:t>
      </w:r>
      <w:r>
        <w:rPr>
          <w:rFonts w:hint="default" w:ascii="Times New Roman" w:hAnsi="Times New Roman" w:cs="Times New Roman"/>
          <w:b w:val="0"/>
          <w:sz w:val="24"/>
          <w:szCs w:val="24"/>
          <w:lang w:val="en-US"/>
        </w:rPr>
        <w:t>-------42</w:t>
      </w:r>
    </w:p>
    <w:p w14:paraId="5E25667C">
      <w:pPr>
        <w:spacing w:line="360" w:lineRule="auto"/>
        <w:jc w:val="both"/>
        <w:rPr>
          <w:rFonts w:ascii="Times New Roman" w:hAnsi="Times New Roman" w:cs="Times New Roman"/>
          <w:b w:val="0"/>
          <w:sz w:val="24"/>
          <w:szCs w:val="24"/>
        </w:rPr>
      </w:pPr>
    </w:p>
    <w:p w14:paraId="0B0C1AA7">
      <w:pPr>
        <w:rPr>
          <w:b w:val="0"/>
        </w:rPr>
      </w:pPr>
    </w:p>
    <w:p w14:paraId="31290237">
      <w:pPr>
        <w:rPr>
          <w:b w:val="0"/>
        </w:rPr>
      </w:pPr>
    </w:p>
    <w:p w14:paraId="6E41E8BD">
      <w:pPr>
        <w:rPr>
          <w:b w:val="0"/>
        </w:rPr>
      </w:pPr>
    </w:p>
    <w:p w14:paraId="7862D7B2">
      <w:pPr>
        <w:spacing w:line="360" w:lineRule="auto"/>
        <w:jc w:val="center"/>
        <w:rPr>
          <w:rFonts w:ascii="Times New Roman" w:hAnsi="Times New Roman" w:cs="Times New Roman"/>
          <w:sz w:val="24"/>
          <w:szCs w:val="24"/>
        </w:rPr>
      </w:pPr>
      <w:r>
        <w:rPr>
          <w:rFonts w:ascii="Times New Roman" w:hAnsi="Times New Roman" w:cs="Times New Roman"/>
          <w:sz w:val="24"/>
          <w:szCs w:val="24"/>
        </w:rPr>
        <w:t>LIST OF TABLES</w:t>
      </w:r>
    </w:p>
    <w:p w14:paraId="44CFC858">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TABLE NUMBER                                                                                  PAGE NUMBER</w:t>
      </w:r>
    </w:p>
    <w:p w14:paraId="364DF01E">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Table 3.1</w:t>
      </w:r>
    </w:p>
    <w:p w14:paraId="09629209">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Table 1</w:t>
      </w:r>
    </w:p>
    <w:p w14:paraId="1E6F488C">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Table 2</w:t>
      </w:r>
    </w:p>
    <w:p w14:paraId="3BBC89CC">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Table 3</w:t>
      </w:r>
    </w:p>
    <w:p w14:paraId="401660D4">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Table 4</w:t>
      </w:r>
    </w:p>
    <w:p w14:paraId="1F42314A">
      <w:pPr>
        <w:rPr>
          <w:b w:val="0"/>
        </w:rPr>
      </w:pPr>
    </w:p>
    <w:p w14:paraId="619391A2">
      <w:pPr>
        <w:rPr>
          <w:b w:val="0"/>
        </w:rPr>
      </w:pPr>
    </w:p>
    <w:p w14:paraId="28DF4ADD">
      <w:pPr>
        <w:rPr>
          <w:b w:val="0"/>
        </w:rPr>
      </w:pPr>
    </w:p>
    <w:p w14:paraId="092EDF53">
      <w:pPr>
        <w:rPr>
          <w:b w:val="0"/>
        </w:rPr>
      </w:pPr>
    </w:p>
    <w:p w14:paraId="3C9B2F74">
      <w:pPr>
        <w:rPr>
          <w:b w:val="0"/>
        </w:rPr>
      </w:pPr>
    </w:p>
    <w:p w14:paraId="042E4E54">
      <w:pPr>
        <w:rPr>
          <w:b w:val="0"/>
        </w:rPr>
      </w:pPr>
    </w:p>
    <w:p w14:paraId="77740257">
      <w:pPr>
        <w:rPr>
          <w:b w:val="0"/>
        </w:rPr>
      </w:pPr>
    </w:p>
    <w:p w14:paraId="6C7C8D84">
      <w:pPr>
        <w:rPr>
          <w:b w:val="0"/>
        </w:rPr>
      </w:pPr>
    </w:p>
    <w:p w14:paraId="5BFFBFDE">
      <w:pPr>
        <w:rPr>
          <w:b w:val="0"/>
        </w:rPr>
      </w:pPr>
    </w:p>
    <w:p w14:paraId="17377E4C">
      <w:pPr>
        <w:rPr>
          <w:b w:val="0"/>
        </w:rPr>
      </w:pPr>
    </w:p>
    <w:p w14:paraId="320C8F59">
      <w:pPr>
        <w:rPr>
          <w:b w:val="0"/>
        </w:rPr>
      </w:pPr>
    </w:p>
    <w:p w14:paraId="6FF01484">
      <w:pPr>
        <w:rPr>
          <w:b w:val="0"/>
        </w:rPr>
      </w:pPr>
    </w:p>
    <w:p w14:paraId="6D780BC9">
      <w:pPr>
        <w:rPr>
          <w:b w:val="0"/>
        </w:rPr>
      </w:pPr>
    </w:p>
    <w:p w14:paraId="41B01C3B">
      <w:pPr>
        <w:rPr>
          <w:b w:val="0"/>
        </w:rPr>
      </w:pPr>
    </w:p>
    <w:p w14:paraId="2AC7AAEB">
      <w:pPr>
        <w:rPr>
          <w:b w:val="0"/>
        </w:rPr>
      </w:pPr>
    </w:p>
    <w:p w14:paraId="2A2B49E5">
      <w:pPr>
        <w:rPr>
          <w:b w:val="0"/>
        </w:rPr>
      </w:pPr>
    </w:p>
    <w:p w14:paraId="28035FD8">
      <w:pPr>
        <w:rPr>
          <w:b w:val="0"/>
        </w:rPr>
      </w:pPr>
    </w:p>
    <w:p w14:paraId="682D7C69">
      <w:pPr>
        <w:spacing w:after="0" w:line="240" w:lineRule="auto"/>
        <w:jc w:val="center"/>
        <w:rPr>
          <w:rFonts w:ascii="Times New Roman" w:hAnsi="Times New Roman" w:cs="Times New Roman"/>
          <w:bCs/>
          <w:iCs/>
          <w:sz w:val="24"/>
          <w:szCs w:val="24"/>
        </w:rPr>
      </w:pPr>
      <w:r>
        <w:rPr>
          <w:rFonts w:ascii="Times New Roman" w:hAnsi="Times New Roman" w:cs="Times New Roman"/>
          <w:bCs/>
          <w:iCs/>
          <w:sz w:val="24"/>
          <w:szCs w:val="24"/>
        </w:rPr>
        <w:t>Abstract</w:t>
      </w:r>
    </w:p>
    <w:p w14:paraId="3E969523">
      <w:pPr>
        <w:pStyle w:val="10"/>
        <w:widowControl w:val="0"/>
        <w:spacing w:after="0" w:line="240" w:lineRule="auto"/>
        <w:jc w:val="both"/>
        <w:rPr>
          <w:rFonts w:ascii="Times New Roman" w:hAnsi="Times New Roman" w:cs="Times New Roman"/>
          <w:b w:val="0"/>
          <w:sz w:val="24"/>
          <w:szCs w:val="24"/>
        </w:rPr>
      </w:pPr>
      <w:r>
        <w:rPr>
          <w:rFonts w:ascii="Times New Roman" w:hAnsi="Times New Roman" w:cs="Times New Roman"/>
          <w:b w:val="0"/>
          <w:iCs/>
          <w:sz w:val="24"/>
          <w:szCs w:val="24"/>
        </w:rPr>
        <w:t xml:space="preserve"> This study examines the utilization of information resources and services among users for effective service delivery in Abdullahi Fodiyo Library, Usmanu Danfodiyo University, Sokoto. The objectives of the study was to </w:t>
      </w:r>
      <w:r>
        <w:rPr>
          <w:rFonts w:ascii="Times New Roman" w:hAnsi="Times New Roman" w:cs="Times New Roman"/>
          <w:b w:val="0"/>
        </w:rPr>
        <w:t>assess the level of utilization of the information resources among users</w:t>
      </w:r>
      <w:r>
        <w:rPr>
          <w:rFonts w:ascii="Times New Roman" w:hAnsi="Times New Roman" w:cs="Times New Roman"/>
          <w:b w:val="0"/>
          <w:iCs/>
          <w:sz w:val="24"/>
          <w:szCs w:val="24"/>
        </w:rPr>
        <w:t xml:space="preserve">, </w:t>
      </w:r>
      <w:r>
        <w:rPr>
          <w:rFonts w:ascii="Times New Roman" w:hAnsi="Times New Roman" w:cs="Times New Roman"/>
          <w:b w:val="0"/>
        </w:rPr>
        <w:t>assess the level of utilization of the information services among users,</w:t>
      </w:r>
      <w:r>
        <w:rPr>
          <w:rFonts w:ascii="Times New Roman" w:hAnsi="Times New Roman" w:cs="Times New Roman"/>
          <w:b w:val="0"/>
          <w:iCs/>
          <w:sz w:val="24"/>
          <w:szCs w:val="24"/>
        </w:rPr>
        <w:t xml:space="preserve">to find out </w:t>
      </w:r>
      <w:r>
        <w:rPr>
          <w:rFonts w:ascii="Times New Roman" w:hAnsi="Times New Roman" w:cs="Times New Roman"/>
          <w:b w:val="0"/>
        </w:rPr>
        <w:t>problems experienced among users in utilizing the library resources and services</w:t>
      </w:r>
      <w:r>
        <w:rPr>
          <w:rFonts w:ascii="Times New Roman" w:hAnsi="Times New Roman" w:cs="Times New Roman"/>
          <w:b w:val="0"/>
          <w:iCs/>
          <w:sz w:val="24"/>
          <w:szCs w:val="24"/>
        </w:rPr>
        <w:t xml:space="preserve">and </w:t>
      </w:r>
      <w:r>
        <w:rPr>
          <w:rFonts w:ascii="Times New Roman" w:hAnsi="Times New Roman" w:cs="Times New Roman"/>
          <w:b w:val="0"/>
        </w:rPr>
        <w:t>measures for improved library resources and services</w:t>
      </w:r>
      <w:r>
        <w:rPr>
          <w:rFonts w:ascii="Times New Roman" w:hAnsi="Times New Roman" w:cs="Times New Roman"/>
          <w:b w:val="0"/>
          <w:iCs/>
          <w:sz w:val="24"/>
          <w:szCs w:val="24"/>
        </w:rPr>
        <w:t xml:space="preserve">. The study employed a descriptive survey design. The study population consisted of 63 users from the library and was used for data collection. After administering the questionnaire, the return rate was 57 and therefore used for data analysis using frequency and percentages at 50% accepted average. Findings revealed that users are highly utilizing information resources and services. However, the study found that </w:t>
      </w:r>
      <w:r>
        <w:rPr>
          <w:rFonts w:ascii="Times New Roman" w:hAnsi="Times New Roman" w:cs="Times New Roman"/>
          <w:b w:val="0"/>
          <w:spacing w:val="1"/>
          <w:sz w:val="24"/>
          <w:szCs w:val="24"/>
        </w:rPr>
        <w:t xml:space="preserve">poor electricity power supply, lack of robust internet connectivity, inadequate ICT skilled librarians, </w:t>
      </w:r>
      <w:r>
        <w:rPr>
          <w:rFonts w:ascii="Times New Roman" w:hAnsi="Times New Roman" w:cs="Times New Roman"/>
          <w:b w:val="0"/>
          <w:iCs/>
          <w:sz w:val="24"/>
          <w:szCs w:val="24"/>
        </w:rPr>
        <w:t xml:space="preserve">etc. were among the factors militating against effective utilization of resources and services in the library. The researcher recommended that </w:t>
      </w:r>
      <w:r>
        <w:rPr>
          <w:rFonts w:ascii="Times New Roman" w:hAnsi="Times New Roman" w:cs="Times New Roman"/>
          <w:b w:val="0"/>
          <w:sz w:val="24"/>
          <w:szCs w:val="24"/>
        </w:rPr>
        <w:t xml:space="preserve">library management should organize training programme on ICT skills for librarians, library management should </w:t>
      </w:r>
      <w:r>
        <w:rPr>
          <w:rFonts w:ascii="Times New Roman" w:hAnsi="Times New Roman" w:cs="Times New Roman"/>
          <w:b w:val="0"/>
          <w:spacing w:val="1"/>
          <w:sz w:val="24"/>
          <w:szCs w:val="24"/>
        </w:rPr>
        <w:t xml:space="preserve">provide robust internet connectivity which will enable users in accessing electronic information resources and services, </w:t>
      </w:r>
      <w:r>
        <w:rPr>
          <w:rFonts w:ascii="Times New Roman" w:hAnsi="Times New Roman" w:cs="Times New Roman"/>
          <w:b w:val="0"/>
          <w:sz w:val="24"/>
          <w:szCs w:val="24"/>
        </w:rPr>
        <w:t xml:space="preserve">library management </w:t>
      </w:r>
      <w:r>
        <w:rPr>
          <w:rFonts w:ascii="Times New Roman" w:hAnsi="Times New Roman" w:cs="Times New Roman"/>
          <w:b w:val="0"/>
          <w:spacing w:val="1"/>
          <w:sz w:val="24"/>
          <w:szCs w:val="24"/>
        </w:rPr>
        <w:t>should provide alternative power supply such as generator, solar, inverter to supplement electricity power supply.</w:t>
      </w:r>
    </w:p>
    <w:p w14:paraId="6D525793">
      <w:pPr>
        <w:rPr>
          <w:b w:val="0"/>
        </w:rPr>
        <w:sectPr>
          <w:pgSz w:w="12240" w:h="15840"/>
          <w:pgMar w:top="1440" w:right="1440" w:bottom="1440" w:left="1440" w:header="708" w:footer="708" w:gutter="0"/>
          <w:pgNumType w:fmt="lowerRoman" w:start="2"/>
          <w:cols w:space="708" w:num="1"/>
          <w:docGrid w:linePitch="360" w:charSpace="0"/>
        </w:sectPr>
      </w:pPr>
    </w:p>
    <w:p w14:paraId="6163707D">
      <w:pPr>
        <w:spacing w:after="160" w:line="480" w:lineRule="auto"/>
        <w:jc w:val="center"/>
        <w:rPr>
          <w:rFonts w:ascii="Times New Roman" w:hAnsi="Times New Roman" w:cs="Times New Roman"/>
          <w:bCs/>
          <w:sz w:val="24"/>
          <w:szCs w:val="24"/>
        </w:rPr>
      </w:pPr>
      <w:r>
        <w:rPr>
          <w:rFonts w:ascii="Times New Roman" w:hAnsi="Times New Roman" w:cs="Times New Roman"/>
          <w:bCs/>
          <w:sz w:val="24"/>
          <w:szCs w:val="24"/>
        </w:rPr>
        <w:t>CHAPTER ONE</w:t>
      </w:r>
    </w:p>
    <w:p w14:paraId="6EBA68BE">
      <w:pPr>
        <w:spacing w:line="480" w:lineRule="auto"/>
        <w:jc w:val="center"/>
        <w:rPr>
          <w:rFonts w:ascii="Times New Roman" w:hAnsi="Times New Roman" w:cs="Times New Roman"/>
          <w:bCs/>
          <w:sz w:val="24"/>
          <w:szCs w:val="24"/>
        </w:rPr>
      </w:pPr>
      <w:r>
        <w:rPr>
          <w:rFonts w:ascii="Times New Roman" w:hAnsi="Times New Roman" w:cs="Times New Roman"/>
          <w:bCs/>
          <w:sz w:val="24"/>
          <w:szCs w:val="24"/>
        </w:rPr>
        <w:t>INTRODUCTION</w:t>
      </w:r>
    </w:p>
    <w:p w14:paraId="3C25BFE5">
      <w:pPr>
        <w:spacing w:line="480" w:lineRule="auto"/>
        <w:jc w:val="both"/>
        <w:rPr>
          <w:rFonts w:ascii="Times New Roman" w:hAnsi="Times New Roman" w:cs="Times New Roman"/>
          <w:b/>
          <w:bCs w:val="0"/>
          <w:sz w:val="24"/>
          <w:szCs w:val="24"/>
        </w:rPr>
      </w:pPr>
      <w:r>
        <w:rPr>
          <w:rFonts w:ascii="Times New Roman" w:hAnsi="Times New Roman" w:cs="Times New Roman"/>
          <w:b/>
          <w:bCs w:val="0"/>
          <w:sz w:val="24"/>
          <w:szCs w:val="24"/>
        </w:rPr>
        <w:t xml:space="preserve">1.1 </w:t>
      </w:r>
      <w:r>
        <w:rPr>
          <w:rFonts w:ascii="Times New Roman" w:hAnsi="Times New Roman" w:cs="Times New Roman"/>
          <w:b/>
          <w:bCs w:val="0"/>
          <w:sz w:val="24"/>
          <w:szCs w:val="24"/>
        </w:rPr>
        <w:tab/>
      </w:r>
      <w:r>
        <w:rPr>
          <w:rFonts w:ascii="Times New Roman" w:hAnsi="Times New Roman" w:cs="Times New Roman"/>
          <w:b/>
          <w:bCs w:val="0"/>
          <w:sz w:val="24"/>
          <w:szCs w:val="24"/>
        </w:rPr>
        <w:t>Background to the Study</w:t>
      </w:r>
    </w:p>
    <w:p w14:paraId="0F5A1BCA">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Information resources is the numerous media by which information is recorded for students and scholars to help them meet their educational needs (Subramanyam 2020; Patak &amp; Jabu 2021). In pursuit of their goals, these resources function as means that expose students to academic accomplishment. They are expected to support the curriculum and extra-curricular activities which positively contribute to their academic success. Students who depend on these information resources for all their curricula needs such as doing assignments, writing of test, writing of term papers, seminars papers, and preparing for examinations are usually ahead of their counterparts who do not utilize the resources for further studies (Thompson &amp; Konlan 2015).</w:t>
      </w:r>
    </w:p>
    <w:p w14:paraId="774E04EF">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Utilization of information resources is the extent to which the resource and service of the library are actually used for teaching, learning and research. To this end, professional librarians continue to strive to collect, store, organize and disseminate all forms of recorded knowledge in order to satisfy both present and future information needs of users. Utilization of information resources is making use of the available resources by the students through adequate access where the library ensure that the resources are acquired and process as well as making them readily available and utilized at the right time through the right medium, through which students would be able to make use of such resources (Ottong, 2014). Accessibility in the present context depicts the speed at which an information nation output in any format is obtained by university students.</w:t>
      </w:r>
    </w:p>
    <w:p w14:paraId="32297D53">
      <w:pPr>
        <w:spacing w:line="480" w:lineRule="auto"/>
        <w:jc w:val="both"/>
        <w:rPr>
          <w:rFonts w:ascii="Times New Roman" w:hAnsi="Times New Roman" w:cs="Times New Roman"/>
          <w:b w:val="0"/>
          <w:sz w:val="24"/>
          <w:szCs w:val="24"/>
        </w:rPr>
      </w:pPr>
    </w:p>
    <w:p w14:paraId="5B04671F">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According to Quadri, Adetimirin and Idowu (2014), the university library users need information resources and services to satisfy their social and psychological needs and to promote and enhance their academic pursuit during their course of study in the university. The purpose of the university libraries is to provide adequate and relevant information resources and services. The information resources include print information resources like journals, textbooks, magazines, newspapers and reference materials and non-print like CD-ROM, audio-visual materials, micro film, micro fiches, databases, and e-resources are to support assignments, projects work, term papers and seminar presentations by providing relevant information and services for effective and efficient achievement of academic excellent. However, one of the objectives of the study is to find out the perceptions of students on adequacy of the information resources in the library. Information services include reference, readers, reprographic, circulation, technical, research, current awareness, selection and dissemination of information, document delivery services among others (Quadri, et.al, 2014)</w:t>
      </w:r>
    </w:p>
    <w:p w14:paraId="3275AC07">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Service delivery in libraries entails the act of providing library users with the necessary professional assistance required to meet their information needs. This assistance is fragmented into direct and indirect services which constantly need to be improved upon to catch up with the ever-changing information needs of the 21st century of library patrons. In a collaboration of the aforementioned, Akpokodje and Lawal (2015) called on libraries to constantly seek ways to deliver enhanced services to the users. Enhancing library services for the users aims to provide them with a quality service. Service quality in libraries at its most basic level connotes library users’ comparison of their service expectation and perception of the actual service received (Parasuraman et al. in Alzaydi, Al-Hajla, Nguyen &amp; Jayawardhena, 2018). The authors further affirmed that the quality of service has become the top priority to service-oriented institutions like libraries, and its assessment has become imperative. It is, therefore, pertinent to have a glimpse at the importance of improving service delivery in libraries.</w:t>
      </w:r>
    </w:p>
    <w:p w14:paraId="4DE9C596">
      <w:pPr>
        <w:spacing w:line="480" w:lineRule="auto"/>
        <w:jc w:val="both"/>
        <w:rPr>
          <w:rFonts w:ascii="Times New Roman" w:hAnsi="Times New Roman" w:cs="Times New Roman"/>
          <w:b w:val="0"/>
          <w:sz w:val="24"/>
          <w:szCs w:val="24"/>
        </w:rPr>
      </w:pPr>
      <w:bookmarkStart w:id="0" w:name="_Hlk193064314"/>
      <w:r>
        <w:rPr>
          <w:rFonts w:ascii="Times New Roman" w:hAnsi="Times New Roman" w:cs="Times New Roman"/>
          <w:b w:val="0"/>
          <w:sz w:val="24"/>
          <w:szCs w:val="24"/>
        </w:rPr>
        <w:t xml:space="preserve">Academic library is a library that is attached to an academic institution above the secondary level, serving the teaching and research needs of students and staff. These libraries serve two complementary purposes: to support the school curriculum, and to support the research of the university faculty and students. The support of teaching requires information resources for class readings and for students. In the past, the information resources for class readings, intended to supplement lectures as prescribed by the instructor, has been called reserves. According to Fabunmi (2002), Academic libraries are operationally defined as organized collections of information resources (print and non-print) which form an integral part of tertiary institution. In essence, the academic libraries provide resources to support the teaching and research activities of their parent institutions. </w:t>
      </w:r>
      <w:bookmarkEnd w:id="0"/>
    </w:p>
    <w:p w14:paraId="3DC71462">
      <w:pPr>
        <w:spacing w:line="480" w:lineRule="auto"/>
        <w:jc w:val="both"/>
        <w:rPr>
          <w:rFonts w:ascii="Times New Roman" w:hAnsi="Times New Roman" w:cs="Times New Roman"/>
          <w:b w:val="0"/>
        </w:rPr>
      </w:pPr>
      <w:r>
        <w:rPr>
          <w:rFonts w:ascii="Times New Roman" w:hAnsi="Times New Roman" w:cs="Times New Roman"/>
          <w:b w:val="0"/>
        </w:rPr>
        <w:t xml:space="preserve">Akinbode (2002) opined that it is the responsibility of the library to render certain services to users so as to make maximum use of library materials. Services to be rendered to users include instruction on the use of the library, issuance of guide to the library and the library regulations to# readers, provision of general and specificinformation, assistance on location of documents;reservation of documents for the benefit of readers.Omoniwa (2009) explained that library service is notpropaganda but involves generating, collectingsynthesizing and disseminating up-to-date, accurate,unbiased and relevant information available in books,periodicals, bulletins, guides,abstracts, indexes,bibliographies and non-book format which can be storedand retrieved whenever needed. This is to say that it isthe primary responsibility of the library to identify theinformation needs of its target audience, collate thenecessary available data and feed the analyzedinformation back to it users. According to Ifidon (1999),university library is a service organizationwith theprimary obligation to provide the bibliographic resources and services in fulfilment of university mission, and vision. </w:t>
      </w:r>
    </w:p>
    <w:p w14:paraId="12464EE9">
      <w:pPr>
        <w:spacing w:line="480" w:lineRule="auto"/>
        <w:jc w:val="both"/>
        <w:rPr>
          <w:rFonts w:ascii="Times New Roman" w:hAnsi="Times New Roman" w:cs="Times New Roman"/>
          <w:b w:val="0"/>
        </w:rPr>
      </w:pPr>
      <w:r>
        <w:rPr>
          <w:rFonts w:ascii="Times New Roman" w:hAnsi="Times New Roman" w:cs="Times New Roman"/>
          <w:b w:val="0"/>
        </w:rPr>
        <w:t>Many scholars have written on utilization of resourcesand services such as Ogbomo and Adomi, (2003), Turtle,(2005) Haruna, (2004) and Swarna, (2004) amongothers. In a study carried out by Hussain and Kumar,(2013) on utilization of information resources andservices by the postgraduate students, majority of theusers frequently visit the library almost daily and it wasfurther found that books, newspapers and periodicals arethe most used by user. In addition, in astudy on studentsand faculty use of academic libraries in Nigeria, Okiy,(2000) found thatrespondents used books more thanother materials and that they browsed the shelves tolocate thesematerials. In line with findings, Ugah, (2007)further found out that textbooks account for most libraryvisit. It will of importance to investigate the utilization of information resources and services among users in Abdullahi Fodiyo library to be able to establish the situation in university library against the other studies.</w:t>
      </w:r>
    </w:p>
    <w:p w14:paraId="141B967B">
      <w:pPr>
        <w:spacing w:line="480" w:lineRule="auto"/>
        <w:jc w:val="both"/>
        <w:rPr>
          <w:rFonts w:ascii="Times New Roman" w:hAnsi="Times New Roman" w:cs="Times New Roman"/>
          <w:b/>
          <w:bCs w:val="0"/>
          <w:sz w:val="24"/>
          <w:szCs w:val="24"/>
        </w:rPr>
      </w:pPr>
      <w:r>
        <w:rPr>
          <w:rFonts w:ascii="Times New Roman" w:hAnsi="Times New Roman" w:cs="Times New Roman"/>
          <w:b/>
          <w:bCs w:val="0"/>
          <w:sz w:val="24"/>
          <w:szCs w:val="24"/>
        </w:rPr>
        <w:t xml:space="preserve">1.2 </w:t>
      </w:r>
      <w:r>
        <w:rPr>
          <w:rFonts w:ascii="Times New Roman" w:hAnsi="Times New Roman" w:cs="Times New Roman"/>
          <w:b/>
          <w:bCs w:val="0"/>
          <w:sz w:val="24"/>
          <w:szCs w:val="24"/>
        </w:rPr>
        <w:tab/>
      </w:r>
      <w:r>
        <w:rPr>
          <w:rFonts w:ascii="Times New Roman" w:hAnsi="Times New Roman" w:cs="Times New Roman"/>
          <w:b/>
          <w:bCs w:val="0"/>
          <w:sz w:val="24"/>
          <w:szCs w:val="24"/>
        </w:rPr>
        <w:t>Statement of Problem</w:t>
      </w:r>
    </w:p>
    <w:p w14:paraId="7387864C">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For a library to be functional, it has to meet its user's needs and ensuring that users make functional use of the information resources and services available at their disposal. The more accessible information resources are the more they are likely to be used. Users tend to use information resources that require the least effort to access. Despite several efforts that are being made by the university library management to proffer solution to the problems of ever rising utilization of library resources and services, inelastic library budget and technological advancement which are leading to obsolete information within a very short time. It was observed by the researcher, that library users, most especially undergraduates, were complaining of inability of library to meet their information needs. </w:t>
      </w:r>
    </w:p>
    <w:p w14:paraId="00C44DFB">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It was observed that the level of utilizing university library resources and services is very low and the reasons for the low utilization is not known. The low utilization of information resources and services will affect students in their academic performance. It will lead to low patronage of the library among users. To develop need-based collection that would always meet the information needs of users therefore, a survey of ’utilization of library resources and services is being undertaken, to measure the library resources in term of its value and utilization among clienteles. Such survey will reveal the users’ satisfaction with regard to the adequacy, utilization or otherwise of the resources and services. The study, therefore was to assess the utilization of information resources services among library users for effective services delivery in Abdullahi Fodiyo Library, Usmanu Danfodiyo University, Sokoto.  </w:t>
      </w:r>
    </w:p>
    <w:p w14:paraId="2A1B5FD8">
      <w:pPr>
        <w:spacing w:line="480" w:lineRule="auto"/>
        <w:jc w:val="both"/>
        <w:rPr>
          <w:rFonts w:ascii="Times New Roman" w:hAnsi="Times New Roman" w:cs="Times New Roman"/>
          <w:b/>
          <w:bCs w:val="0"/>
          <w:sz w:val="24"/>
          <w:szCs w:val="24"/>
        </w:rPr>
      </w:pPr>
      <w:r>
        <w:rPr>
          <w:rFonts w:ascii="Times New Roman" w:hAnsi="Times New Roman" w:cs="Times New Roman"/>
          <w:b/>
          <w:bCs w:val="0"/>
          <w:sz w:val="24"/>
          <w:szCs w:val="24"/>
        </w:rPr>
        <w:t xml:space="preserve">1.3 </w:t>
      </w:r>
      <w:r>
        <w:rPr>
          <w:rFonts w:ascii="Times New Roman" w:hAnsi="Times New Roman" w:cs="Times New Roman"/>
          <w:b/>
          <w:bCs w:val="0"/>
          <w:sz w:val="24"/>
          <w:szCs w:val="24"/>
        </w:rPr>
        <w:tab/>
      </w:r>
      <w:r>
        <w:rPr>
          <w:rFonts w:ascii="Times New Roman" w:hAnsi="Times New Roman" w:cs="Times New Roman"/>
          <w:b/>
          <w:bCs w:val="0"/>
          <w:sz w:val="24"/>
          <w:szCs w:val="24"/>
        </w:rPr>
        <w:t xml:space="preserve">Objectives of the Study </w:t>
      </w:r>
    </w:p>
    <w:p w14:paraId="3F6B615A">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The objectives of the study include;</w:t>
      </w:r>
    </w:p>
    <w:p w14:paraId="73CEB78B">
      <w:pPr>
        <w:pStyle w:val="10"/>
        <w:numPr>
          <w:ilvl w:val="0"/>
          <w:numId w:val="2"/>
        </w:numPr>
        <w:spacing w:after="160" w:line="480" w:lineRule="auto"/>
        <w:jc w:val="both"/>
        <w:rPr>
          <w:rFonts w:ascii="Times New Roman" w:hAnsi="Times New Roman" w:cs="Times New Roman"/>
          <w:b w:val="0"/>
        </w:rPr>
      </w:pPr>
      <w:r>
        <w:rPr>
          <w:rFonts w:ascii="Times New Roman" w:hAnsi="Times New Roman" w:cs="Times New Roman"/>
          <w:b w:val="0"/>
        </w:rPr>
        <w:t xml:space="preserve">To assess the level of utilization of the information resources among users in Abdullahi Fodiyo Library, Usmanu Danfodiyo University, Sokoto State Nigeria        </w:t>
      </w:r>
    </w:p>
    <w:p w14:paraId="71E62AD2">
      <w:pPr>
        <w:pStyle w:val="10"/>
        <w:numPr>
          <w:ilvl w:val="0"/>
          <w:numId w:val="2"/>
        </w:numPr>
        <w:spacing w:after="160" w:line="480" w:lineRule="auto"/>
        <w:jc w:val="both"/>
        <w:rPr>
          <w:rFonts w:ascii="Times New Roman" w:hAnsi="Times New Roman" w:cs="Times New Roman"/>
          <w:b w:val="0"/>
        </w:rPr>
      </w:pPr>
      <w:r>
        <w:rPr>
          <w:rFonts w:ascii="Times New Roman" w:hAnsi="Times New Roman" w:cs="Times New Roman"/>
          <w:b w:val="0"/>
        </w:rPr>
        <w:t xml:space="preserve">To assess the level of utilization of the information services among users in Abdullahi Fodiyo Library, Usmanu Danfodiyo University, Sokoto State Nigeria </w:t>
      </w:r>
    </w:p>
    <w:p w14:paraId="6EAF21BB">
      <w:pPr>
        <w:pStyle w:val="10"/>
        <w:numPr>
          <w:ilvl w:val="0"/>
          <w:numId w:val="2"/>
        </w:numPr>
        <w:spacing w:after="160" w:line="480" w:lineRule="auto"/>
        <w:jc w:val="both"/>
        <w:rPr>
          <w:rFonts w:ascii="Times New Roman" w:hAnsi="Times New Roman" w:cs="Times New Roman"/>
          <w:b w:val="0"/>
        </w:rPr>
      </w:pPr>
      <w:r>
        <w:rPr>
          <w:rFonts w:ascii="Times New Roman" w:hAnsi="Times New Roman" w:cs="Times New Roman"/>
          <w:b w:val="0"/>
        </w:rPr>
        <w:t>To establish the problems experienced among users in utilizing the library resources and services in Abdullahi Fodiyo Library, Usmanu Danfodiyo University, Sokoto State Nigeria</w:t>
      </w:r>
    </w:p>
    <w:p w14:paraId="50E955AF">
      <w:pPr>
        <w:pStyle w:val="10"/>
        <w:numPr>
          <w:ilvl w:val="0"/>
          <w:numId w:val="2"/>
        </w:numPr>
        <w:spacing w:after="160" w:line="480" w:lineRule="auto"/>
        <w:jc w:val="both"/>
        <w:rPr>
          <w:rFonts w:ascii="Times New Roman" w:hAnsi="Times New Roman" w:cs="Times New Roman"/>
          <w:b w:val="0"/>
        </w:rPr>
      </w:pPr>
      <w:r>
        <w:rPr>
          <w:rFonts w:ascii="Times New Roman" w:hAnsi="Times New Roman" w:cs="Times New Roman"/>
          <w:b w:val="0"/>
        </w:rPr>
        <w:t>To suggest measures for improved library resources and services among users in Abdullahi Fodiyo Library, Usmanu Danfodiyo University, Sokoto State Nigeria</w:t>
      </w:r>
    </w:p>
    <w:p w14:paraId="53F28DD3">
      <w:pPr>
        <w:spacing w:line="480" w:lineRule="auto"/>
        <w:jc w:val="both"/>
        <w:rPr>
          <w:rFonts w:ascii="Times New Roman" w:hAnsi="Times New Roman" w:cs="Times New Roman"/>
          <w:b/>
          <w:bCs w:val="0"/>
          <w:sz w:val="24"/>
          <w:szCs w:val="24"/>
        </w:rPr>
      </w:pPr>
      <w:r>
        <w:rPr>
          <w:rFonts w:ascii="Times New Roman" w:hAnsi="Times New Roman" w:cs="Times New Roman"/>
          <w:b/>
          <w:bCs w:val="0"/>
          <w:sz w:val="24"/>
          <w:szCs w:val="24"/>
        </w:rPr>
        <w:t xml:space="preserve">1.4 </w:t>
      </w:r>
      <w:r>
        <w:rPr>
          <w:rFonts w:ascii="Times New Roman" w:hAnsi="Times New Roman" w:cs="Times New Roman"/>
          <w:b/>
          <w:bCs w:val="0"/>
          <w:sz w:val="24"/>
          <w:szCs w:val="24"/>
        </w:rPr>
        <w:tab/>
      </w:r>
      <w:r>
        <w:rPr>
          <w:rFonts w:ascii="Times New Roman" w:hAnsi="Times New Roman" w:cs="Times New Roman"/>
          <w:b/>
          <w:bCs w:val="0"/>
          <w:sz w:val="24"/>
          <w:szCs w:val="24"/>
        </w:rPr>
        <w:t xml:space="preserve">Research Questions  </w:t>
      </w:r>
    </w:p>
    <w:p w14:paraId="090333EB">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The following research question were provided to guide the study;</w:t>
      </w:r>
    </w:p>
    <w:p w14:paraId="5576EB3D">
      <w:pPr>
        <w:pStyle w:val="10"/>
        <w:numPr>
          <w:ilvl w:val="0"/>
          <w:numId w:val="3"/>
        </w:numPr>
        <w:spacing w:after="160" w:line="480" w:lineRule="auto"/>
        <w:jc w:val="both"/>
        <w:rPr>
          <w:rFonts w:ascii="Times New Roman" w:hAnsi="Times New Roman" w:cs="Times New Roman"/>
          <w:b w:val="0"/>
        </w:rPr>
      </w:pPr>
      <w:r>
        <w:rPr>
          <w:rFonts w:ascii="Times New Roman" w:hAnsi="Times New Roman" w:cs="Times New Roman"/>
          <w:b w:val="0"/>
        </w:rPr>
        <w:t>What is the level of utilization of the information resources among users in Abdullahi Fodiyo Library, Usmanu Danfodiyo University, Sokoto State Nigeria</w:t>
      </w:r>
    </w:p>
    <w:p w14:paraId="7F5A8067">
      <w:pPr>
        <w:pStyle w:val="10"/>
        <w:numPr>
          <w:ilvl w:val="0"/>
          <w:numId w:val="3"/>
        </w:numPr>
        <w:spacing w:after="160" w:line="480" w:lineRule="auto"/>
        <w:jc w:val="both"/>
        <w:rPr>
          <w:rFonts w:ascii="Times New Roman" w:hAnsi="Times New Roman" w:cs="Times New Roman"/>
          <w:b w:val="0"/>
        </w:rPr>
      </w:pPr>
      <w:r>
        <w:rPr>
          <w:rFonts w:ascii="Times New Roman" w:hAnsi="Times New Roman" w:cs="Times New Roman"/>
          <w:b w:val="0"/>
        </w:rPr>
        <w:t xml:space="preserve">What is the level of utilization of the information services among users in Abdullahi Fodiyo Library, Usmanu Danfodiyo University, Sokoto State Nigeria </w:t>
      </w:r>
    </w:p>
    <w:p w14:paraId="70C8DF25">
      <w:pPr>
        <w:pStyle w:val="10"/>
        <w:numPr>
          <w:ilvl w:val="0"/>
          <w:numId w:val="3"/>
        </w:numPr>
        <w:spacing w:after="160" w:line="480" w:lineRule="auto"/>
        <w:jc w:val="both"/>
        <w:rPr>
          <w:rFonts w:ascii="Times New Roman" w:hAnsi="Times New Roman" w:cs="Times New Roman"/>
          <w:b w:val="0"/>
        </w:rPr>
      </w:pPr>
      <w:r>
        <w:rPr>
          <w:rFonts w:ascii="Times New Roman" w:hAnsi="Times New Roman" w:cs="Times New Roman"/>
          <w:b w:val="0"/>
        </w:rPr>
        <w:t>What are the problems experienced among users in utilizing the information resources and services in Abdullahi Fodiyo Library, Usmanu Danfodiyo University, Sokoto State Nigeria</w:t>
      </w:r>
    </w:p>
    <w:p w14:paraId="15B639EF">
      <w:pPr>
        <w:pStyle w:val="10"/>
        <w:numPr>
          <w:ilvl w:val="0"/>
          <w:numId w:val="3"/>
        </w:numPr>
        <w:spacing w:after="160" w:line="480" w:lineRule="auto"/>
        <w:jc w:val="both"/>
        <w:rPr>
          <w:rFonts w:ascii="Times New Roman" w:hAnsi="Times New Roman" w:cs="Times New Roman"/>
          <w:b w:val="0"/>
        </w:rPr>
      </w:pPr>
      <w:r>
        <w:rPr>
          <w:rFonts w:ascii="Times New Roman" w:hAnsi="Times New Roman" w:cs="Times New Roman"/>
          <w:b w:val="0"/>
        </w:rPr>
        <w:t xml:space="preserve">What are the suggested measures for improving the utilization of information resources and services among users in Abdullahi Fodiyo Library, Usmanu Danfodiyo University, Sokoto State Nigeria </w:t>
      </w:r>
    </w:p>
    <w:p w14:paraId="634D6C97">
      <w:pPr>
        <w:spacing w:after="160" w:line="480" w:lineRule="auto"/>
        <w:jc w:val="both"/>
        <w:rPr>
          <w:rFonts w:ascii="Times New Roman" w:hAnsi="Times New Roman" w:cs="Times New Roman"/>
          <w:b/>
          <w:bCs/>
        </w:rPr>
      </w:pPr>
    </w:p>
    <w:p w14:paraId="536E5CBC">
      <w:pPr>
        <w:spacing w:line="480" w:lineRule="auto"/>
        <w:rPr>
          <w:rFonts w:ascii="Times New Roman" w:hAnsi="Times New Roman" w:cs="Times New Roman"/>
          <w:b/>
          <w:bCs/>
          <w:sz w:val="24"/>
          <w:szCs w:val="24"/>
        </w:rPr>
      </w:pPr>
      <w:r>
        <w:rPr>
          <w:rFonts w:ascii="Times New Roman" w:hAnsi="Times New Roman" w:cs="Times New Roman"/>
          <w:b/>
          <w:bCs/>
          <w:sz w:val="24"/>
          <w:szCs w:val="24"/>
        </w:rPr>
        <w:t xml:space="preserve">1.5 </w:t>
      </w:r>
      <w:r>
        <w:rPr>
          <w:rFonts w:ascii="Times New Roman" w:hAnsi="Times New Roman" w:cs="Times New Roman"/>
          <w:b/>
          <w:bCs/>
          <w:sz w:val="24"/>
          <w:szCs w:val="24"/>
        </w:rPr>
        <w:tab/>
      </w:r>
      <w:r>
        <w:rPr>
          <w:rFonts w:ascii="Times New Roman" w:hAnsi="Times New Roman" w:cs="Times New Roman"/>
          <w:b/>
          <w:bCs/>
          <w:sz w:val="24"/>
          <w:szCs w:val="24"/>
        </w:rPr>
        <w:t>Significance of the Study</w:t>
      </w:r>
    </w:p>
    <w:p w14:paraId="52146384">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This research work is significant and the findings of this study will be beneficial to the following categories of people; library users/students, lecturers, library staff, and library management. The outcome of this study will help to educate the general public and the library users on the level of utilization of library resources among library users in Abdullahi Fodiyo library, Usmanu Danfodiyo University, Sokoto Nigeria. </w:t>
      </w:r>
    </w:p>
    <w:p w14:paraId="3C925329">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This will help the university lecturers to clear the air on the speculations on the level and extent of the utilization of library resources and services among library users in Abdullahi Fodiyo library complex. </w:t>
      </w:r>
    </w:p>
    <w:p w14:paraId="1FC6F61E">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The study would be useful to library administrators on the need to properly acquire and integrate the equipment needed for functional library resources and services in the library to enable the students have unrestricted access to the library resources and services for their studies. </w:t>
      </w:r>
    </w:p>
    <w:p w14:paraId="17656EAD">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Further, this research will also give insight on how some certain strategies should be further inculcated to enhance and improve the utilization of library resources and services in Abdullahi Fodiyo library complex, Usmanu Danfodiyo University, Sokoto Nigeria. </w:t>
      </w:r>
    </w:p>
    <w:p w14:paraId="001B4A30">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The study will add to the existing literatures in information resources and services in libraries and specifically academic libraries for further research in Nigeria.   </w:t>
      </w:r>
    </w:p>
    <w:p w14:paraId="29FE81C5">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1.6.   Scope and the delimitation of the study</w:t>
      </w:r>
    </w:p>
    <w:p w14:paraId="383FC0F1">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The study is only limited to academic libraries in Abdullahi Fodiyo library Sokoto; in terms of geographical and demographic scope other libraries are not involved. In terms of content scope, the study will examine the utilization of information resources and services among users for effective service delivery in Abdullahi Fodiyo library, it will cover information resources and services, effectiveness of service delivery of information resources and services among users, hindrances to effective service delivery of information resources and services and strategies for effective service delivery of information resources and services to users. This study is only delimited to final year students of library and information science Department.</w:t>
      </w:r>
    </w:p>
    <w:p w14:paraId="2CDF5534">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1.7. Operational definition of terms</w:t>
      </w:r>
    </w:p>
    <w:p w14:paraId="36637CC4">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Academic libraries:These are libraries that are established in higher education or institutions, such as universities, polytechnics and college of education in other to provide organized collections of information resources and services to support the institutions, students, staff, researchers and faculty members.</w:t>
      </w:r>
    </w:p>
    <w:p w14:paraId="27606A1A">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Effective Service Delivery: this refers to how well the library meets the information needs of users through timely, reliable and user-friendly provision of resources and services.</w:t>
      </w:r>
    </w:p>
    <w:p w14:paraId="6B3CE64D">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Information Resources: information resources are the various media through which information is recorded and made available to users to support their educational and research needs. These include both print (e.g., textbooks, journal, and magazines). And non-print resources (e.g., CD-ROMs, audiovisual, microfilms, databases and other e-resources).</w:t>
      </w:r>
    </w:p>
    <w:p w14:paraId="297F8A62">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Information Services: information service refers to the professional assistance and support provided by libraries to help users access, retrieve and use information effectively. These include services such as reference, circulation, technical and research help among others.</w:t>
      </w:r>
    </w:p>
    <w:p w14:paraId="4E514607">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Utilisation: refers to the extent to which the resources and services of the library are used by students and other users for teaching, learning and research purposes</w:t>
      </w:r>
    </w:p>
    <w:p w14:paraId="75CA973B">
      <w:pPr>
        <w:spacing w:line="480" w:lineRule="auto"/>
        <w:jc w:val="both"/>
        <w:rPr>
          <w:rFonts w:ascii="Times New Roman" w:hAnsi="Times New Roman" w:cs="Times New Roman"/>
          <w:b w:val="0"/>
          <w:sz w:val="24"/>
          <w:szCs w:val="24"/>
        </w:rPr>
      </w:pPr>
    </w:p>
    <w:p w14:paraId="7B1B8665">
      <w:pPr>
        <w:spacing w:line="480" w:lineRule="auto"/>
        <w:jc w:val="both"/>
        <w:rPr>
          <w:rFonts w:ascii="Times New Roman" w:hAnsi="Times New Roman" w:cs="Times New Roman"/>
          <w:b w:val="0"/>
          <w:sz w:val="24"/>
          <w:szCs w:val="24"/>
        </w:rPr>
      </w:pPr>
    </w:p>
    <w:p w14:paraId="5A474BF6">
      <w:pPr>
        <w:spacing w:line="480" w:lineRule="auto"/>
        <w:jc w:val="both"/>
        <w:rPr>
          <w:rFonts w:ascii="Times New Roman" w:hAnsi="Times New Roman" w:cs="Times New Roman"/>
          <w:b w:val="0"/>
          <w:sz w:val="24"/>
          <w:szCs w:val="24"/>
        </w:rPr>
      </w:pPr>
    </w:p>
    <w:p w14:paraId="5B29B309">
      <w:pPr>
        <w:spacing w:line="480" w:lineRule="auto"/>
        <w:jc w:val="both"/>
        <w:rPr>
          <w:rFonts w:ascii="Times New Roman" w:hAnsi="Times New Roman" w:cs="Times New Roman"/>
          <w:b w:val="0"/>
          <w:sz w:val="24"/>
          <w:szCs w:val="24"/>
        </w:rPr>
      </w:pPr>
    </w:p>
    <w:p w14:paraId="0D328C3F">
      <w:pPr>
        <w:spacing w:line="480" w:lineRule="auto"/>
        <w:jc w:val="both"/>
        <w:rPr>
          <w:rFonts w:ascii="Times New Roman" w:hAnsi="Times New Roman" w:cs="Times New Roman"/>
          <w:b w:val="0"/>
          <w:sz w:val="24"/>
          <w:szCs w:val="24"/>
        </w:rPr>
      </w:pPr>
    </w:p>
    <w:p w14:paraId="530B8DC8">
      <w:pPr>
        <w:spacing w:line="480" w:lineRule="auto"/>
        <w:jc w:val="both"/>
        <w:rPr>
          <w:rFonts w:ascii="Times New Roman" w:hAnsi="Times New Roman" w:cs="Times New Roman"/>
          <w:b w:val="0"/>
          <w:sz w:val="24"/>
          <w:szCs w:val="24"/>
        </w:rPr>
      </w:pPr>
    </w:p>
    <w:p w14:paraId="2EAE5F3C">
      <w:pPr>
        <w:spacing w:line="480" w:lineRule="auto"/>
        <w:jc w:val="both"/>
        <w:rPr>
          <w:rFonts w:ascii="Times New Roman" w:hAnsi="Times New Roman" w:cs="Times New Roman"/>
          <w:b w:val="0"/>
          <w:sz w:val="24"/>
          <w:szCs w:val="24"/>
        </w:rPr>
      </w:pPr>
    </w:p>
    <w:p w14:paraId="21AB924A">
      <w:pPr>
        <w:spacing w:line="480" w:lineRule="auto"/>
        <w:jc w:val="both"/>
        <w:rPr>
          <w:rFonts w:ascii="Times New Roman" w:hAnsi="Times New Roman" w:cs="Times New Roman"/>
          <w:b w:val="0"/>
          <w:sz w:val="24"/>
          <w:szCs w:val="24"/>
        </w:rPr>
      </w:pPr>
    </w:p>
    <w:p w14:paraId="555526C0">
      <w:pPr>
        <w:spacing w:line="480" w:lineRule="auto"/>
        <w:jc w:val="both"/>
        <w:rPr>
          <w:rFonts w:ascii="Times New Roman" w:hAnsi="Times New Roman" w:cs="Times New Roman"/>
          <w:b w:val="0"/>
          <w:sz w:val="24"/>
          <w:szCs w:val="24"/>
        </w:rPr>
      </w:pPr>
    </w:p>
    <w:p w14:paraId="2966285D">
      <w:pPr>
        <w:spacing w:line="480" w:lineRule="auto"/>
        <w:jc w:val="both"/>
        <w:rPr>
          <w:rFonts w:ascii="Times New Roman" w:hAnsi="Times New Roman" w:cs="Times New Roman"/>
          <w:b w:val="0"/>
          <w:sz w:val="24"/>
          <w:szCs w:val="24"/>
        </w:rPr>
      </w:pPr>
    </w:p>
    <w:p w14:paraId="0B866D0E">
      <w:pPr>
        <w:spacing w:line="480" w:lineRule="auto"/>
        <w:jc w:val="both"/>
        <w:rPr>
          <w:rFonts w:ascii="Times New Roman" w:hAnsi="Times New Roman" w:cs="Times New Roman"/>
          <w:b w:val="0"/>
          <w:sz w:val="24"/>
          <w:szCs w:val="24"/>
        </w:rPr>
      </w:pPr>
    </w:p>
    <w:p w14:paraId="24309241">
      <w:pPr>
        <w:spacing w:line="480" w:lineRule="auto"/>
        <w:jc w:val="both"/>
        <w:rPr>
          <w:rFonts w:ascii="Times New Roman" w:hAnsi="Times New Roman" w:cs="Times New Roman"/>
          <w:b w:val="0"/>
          <w:sz w:val="24"/>
          <w:szCs w:val="24"/>
        </w:rPr>
      </w:pPr>
    </w:p>
    <w:p w14:paraId="7FCB64DB">
      <w:pPr>
        <w:spacing w:line="480" w:lineRule="auto"/>
        <w:jc w:val="both"/>
        <w:rPr>
          <w:rFonts w:ascii="Times New Roman" w:hAnsi="Times New Roman" w:cs="Times New Roman"/>
          <w:b w:val="0"/>
          <w:sz w:val="24"/>
          <w:szCs w:val="24"/>
        </w:rPr>
      </w:pPr>
    </w:p>
    <w:p w14:paraId="0D982923">
      <w:pPr>
        <w:spacing w:line="480" w:lineRule="auto"/>
        <w:jc w:val="both"/>
        <w:rPr>
          <w:rFonts w:ascii="Times New Roman" w:hAnsi="Times New Roman" w:cs="Times New Roman"/>
          <w:b w:val="0"/>
          <w:sz w:val="24"/>
          <w:szCs w:val="24"/>
        </w:rPr>
      </w:pPr>
    </w:p>
    <w:p w14:paraId="6DD26846">
      <w:pPr>
        <w:spacing w:line="480" w:lineRule="auto"/>
        <w:jc w:val="both"/>
        <w:rPr>
          <w:rFonts w:ascii="Times New Roman" w:hAnsi="Times New Roman" w:cs="Times New Roman"/>
          <w:b w:val="0"/>
          <w:sz w:val="24"/>
          <w:szCs w:val="24"/>
        </w:rPr>
      </w:pPr>
    </w:p>
    <w:p w14:paraId="4D107DA6">
      <w:pPr>
        <w:spacing w:line="480" w:lineRule="auto"/>
        <w:jc w:val="both"/>
        <w:rPr>
          <w:rFonts w:ascii="Times New Roman" w:hAnsi="Times New Roman" w:cs="Times New Roman"/>
          <w:b w:val="0"/>
          <w:sz w:val="24"/>
          <w:szCs w:val="24"/>
        </w:rPr>
      </w:pPr>
    </w:p>
    <w:p w14:paraId="180AAD45">
      <w:pPr>
        <w:spacing w:line="480" w:lineRule="auto"/>
        <w:jc w:val="both"/>
        <w:rPr>
          <w:rFonts w:ascii="Times New Roman" w:hAnsi="Times New Roman" w:cs="Times New Roman"/>
          <w:b w:val="0"/>
          <w:sz w:val="24"/>
          <w:szCs w:val="24"/>
        </w:rPr>
      </w:pPr>
    </w:p>
    <w:p w14:paraId="23F8B27E">
      <w:pPr>
        <w:spacing w:line="480" w:lineRule="auto"/>
        <w:jc w:val="both"/>
        <w:rPr>
          <w:rFonts w:ascii="Times New Roman" w:hAnsi="Times New Roman" w:cs="Times New Roman"/>
          <w:b w:val="0"/>
          <w:sz w:val="24"/>
          <w:szCs w:val="24"/>
        </w:rPr>
      </w:pPr>
    </w:p>
    <w:p w14:paraId="16415586">
      <w:pPr>
        <w:spacing w:line="480" w:lineRule="auto"/>
        <w:jc w:val="center"/>
        <w:rPr>
          <w:rFonts w:ascii="Times New Roman" w:hAnsi="Times New Roman" w:cs="Times New Roman"/>
          <w:sz w:val="24"/>
          <w:szCs w:val="24"/>
        </w:rPr>
      </w:pPr>
      <w:r>
        <w:rPr>
          <w:rFonts w:ascii="Times New Roman" w:hAnsi="Times New Roman" w:cs="Times New Roman"/>
          <w:sz w:val="24"/>
          <w:szCs w:val="24"/>
        </w:rPr>
        <w:t>CHAPTER TWO</w:t>
      </w:r>
    </w:p>
    <w:p w14:paraId="58CB712E">
      <w:pPr>
        <w:spacing w:line="480" w:lineRule="auto"/>
        <w:jc w:val="center"/>
        <w:rPr>
          <w:rFonts w:ascii="Times New Roman" w:hAnsi="Times New Roman" w:cs="Times New Roman"/>
          <w:sz w:val="24"/>
          <w:szCs w:val="24"/>
        </w:rPr>
      </w:pPr>
      <w:r>
        <w:rPr>
          <w:rFonts w:ascii="Times New Roman" w:hAnsi="Times New Roman" w:cs="Times New Roman"/>
          <w:sz w:val="24"/>
          <w:szCs w:val="24"/>
        </w:rPr>
        <w:t>LITERATURE REVIEW</w:t>
      </w:r>
    </w:p>
    <w:p w14:paraId="780FDE7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2.1. </w:t>
      </w:r>
      <w:r>
        <w:rPr>
          <w:rFonts w:ascii="Times New Roman" w:hAnsi="Times New Roman" w:cs="Times New Roman"/>
          <w:sz w:val="24"/>
          <w:szCs w:val="24"/>
        </w:rPr>
        <w:tab/>
      </w:r>
      <w:r>
        <w:rPr>
          <w:rFonts w:ascii="Times New Roman" w:hAnsi="Times New Roman" w:cs="Times New Roman"/>
          <w:sz w:val="24"/>
          <w:szCs w:val="24"/>
        </w:rPr>
        <w:t>Introduction</w:t>
      </w:r>
    </w:p>
    <w:p w14:paraId="7DAF44F7">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This chapter comprises of subheadings under the subject matter on information resources and services among users for effective service delivery. Theoretical framework was explained, types of information resources and services was discussed, importance of information resources and services in Academic library were equally discussed, the challenges in information resources and services are also identified, empirical studies are reviewed and summary of the review studies was also explained. The following subheadings are as follows:</w:t>
      </w:r>
    </w:p>
    <w:p w14:paraId="479E7E50">
      <w:pPr>
        <w:spacing w:line="480" w:lineRule="auto"/>
        <w:jc w:val="both"/>
        <w:rPr>
          <w:rFonts w:ascii="Times New Roman" w:hAnsi="Times New Roman" w:cs="Times New Roman"/>
          <w:b w:val="0"/>
          <w:bCs/>
          <w:sz w:val="24"/>
          <w:szCs w:val="24"/>
        </w:rPr>
      </w:pPr>
      <w:r>
        <w:rPr>
          <w:rFonts w:ascii="Times New Roman" w:hAnsi="Times New Roman" w:cs="Times New Roman"/>
          <w:b w:val="0"/>
          <w:bCs/>
          <w:sz w:val="24"/>
          <w:szCs w:val="24"/>
        </w:rPr>
        <w:t xml:space="preserve">2.2. </w:t>
      </w:r>
      <w:r>
        <w:rPr>
          <w:rFonts w:ascii="Times New Roman" w:hAnsi="Times New Roman" w:cs="Times New Roman"/>
          <w:b w:val="0"/>
          <w:bCs/>
          <w:sz w:val="24"/>
          <w:szCs w:val="24"/>
        </w:rPr>
        <w:tab/>
      </w:r>
      <w:r>
        <w:rPr>
          <w:rFonts w:ascii="Times New Roman" w:hAnsi="Times New Roman" w:cs="Times New Roman"/>
          <w:b w:val="0"/>
          <w:bCs/>
          <w:sz w:val="24"/>
          <w:szCs w:val="24"/>
        </w:rPr>
        <w:t>Theoretical Framework</w:t>
      </w:r>
    </w:p>
    <w:p w14:paraId="2F9C6E1F">
      <w:pPr>
        <w:spacing w:line="480" w:lineRule="auto"/>
        <w:jc w:val="both"/>
        <w:rPr>
          <w:rFonts w:ascii="Times New Roman" w:hAnsi="Times New Roman" w:cs="Times New Roman"/>
          <w:b w:val="0"/>
          <w:bCs/>
          <w:sz w:val="24"/>
          <w:szCs w:val="24"/>
        </w:rPr>
      </w:pPr>
      <w:r>
        <w:rPr>
          <w:rFonts w:ascii="Times New Roman" w:hAnsi="Times New Roman" w:cs="Times New Roman"/>
          <w:b w:val="0"/>
          <w:bCs/>
          <w:sz w:val="24"/>
          <w:szCs w:val="24"/>
        </w:rPr>
        <w:t xml:space="preserve">2.2.1. </w:t>
      </w:r>
      <w:r>
        <w:rPr>
          <w:rFonts w:ascii="Times New Roman" w:hAnsi="Times New Roman" w:cs="Times New Roman"/>
          <w:b w:val="0"/>
          <w:bCs/>
          <w:sz w:val="24"/>
          <w:szCs w:val="24"/>
        </w:rPr>
        <w:tab/>
      </w:r>
      <w:r>
        <w:rPr>
          <w:rFonts w:ascii="Times New Roman" w:hAnsi="Times New Roman" w:cs="Times New Roman"/>
          <w:b w:val="0"/>
          <w:bCs/>
          <w:sz w:val="24"/>
          <w:szCs w:val="24"/>
        </w:rPr>
        <w:t>Concept of Information Resources:</w:t>
      </w:r>
    </w:p>
    <w:p w14:paraId="567162B1">
      <w:pPr>
        <w:spacing w:line="480" w:lineRule="auto"/>
        <w:jc w:val="both"/>
        <w:rPr>
          <w:rFonts w:ascii="Times New Roman" w:hAnsi="Times New Roman" w:cs="Times New Roman"/>
          <w:b w:val="0"/>
          <w:bCs/>
          <w:sz w:val="24"/>
          <w:szCs w:val="24"/>
        </w:rPr>
      </w:pPr>
      <w:r>
        <w:rPr>
          <w:rFonts w:ascii="Times New Roman" w:hAnsi="Times New Roman" w:cs="Times New Roman"/>
          <w:b w:val="0"/>
          <w:bCs/>
          <w:sz w:val="24"/>
          <w:szCs w:val="24"/>
        </w:rPr>
        <w:t xml:space="preserve">2.2.2 </w:t>
      </w:r>
      <w:r>
        <w:rPr>
          <w:rFonts w:ascii="Times New Roman" w:hAnsi="Times New Roman" w:cs="Times New Roman"/>
          <w:b w:val="0"/>
          <w:bCs/>
          <w:sz w:val="24"/>
          <w:szCs w:val="24"/>
        </w:rPr>
        <w:tab/>
      </w:r>
      <w:r>
        <w:rPr>
          <w:rFonts w:ascii="Times New Roman" w:hAnsi="Times New Roman" w:cs="Times New Roman"/>
          <w:b w:val="0"/>
          <w:bCs/>
          <w:sz w:val="24"/>
          <w:szCs w:val="24"/>
        </w:rPr>
        <w:t>Concept of Information Services</w:t>
      </w:r>
    </w:p>
    <w:p w14:paraId="095C9952">
      <w:pPr>
        <w:spacing w:line="480" w:lineRule="auto"/>
        <w:jc w:val="both"/>
        <w:rPr>
          <w:rFonts w:ascii="Times New Roman" w:hAnsi="Times New Roman" w:cs="Times New Roman"/>
          <w:b w:val="0"/>
          <w:bCs/>
          <w:sz w:val="24"/>
          <w:szCs w:val="24"/>
        </w:rPr>
      </w:pPr>
      <w:r>
        <w:rPr>
          <w:rFonts w:ascii="Times New Roman" w:hAnsi="Times New Roman" w:cs="Times New Roman"/>
          <w:b w:val="0"/>
          <w:bCs/>
          <w:sz w:val="24"/>
          <w:szCs w:val="24"/>
        </w:rPr>
        <w:t>2.3</w:t>
      </w:r>
      <w:r>
        <w:rPr>
          <w:rFonts w:ascii="Times New Roman" w:hAnsi="Times New Roman" w:cs="Times New Roman"/>
          <w:b w:val="0"/>
          <w:bCs/>
          <w:sz w:val="24"/>
          <w:szCs w:val="24"/>
        </w:rPr>
        <w:tab/>
      </w:r>
      <w:r>
        <w:rPr>
          <w:rFonts w:ascii="Times New Roman" w:hAnsi="Times New Roman" w:cs="Times New Roman"/>
          <w:b w:val="0"/>
          <w:bCs/>
          <w:sz w:val="24"/>
          <w:szCs w:val="24"/>
        </w:rPr>
        <w:t>Types of Information Resources</w:t>
      </w:r>
    </w:p>
    <w:p w14:paraId="797847B6">
      <w:pPr>
        <w:spacing w:line="480" w:lineRule="auto"/>
        <w:jc w:val="both"/>
        <w:rPr>
          <w:rFonts w:ascii="Times New Roman" w:hAnsi="Times New Roman" w:cs="Times New Roman"/>
          <w:b w:val="0"/>
          <w:bCs/>
          <w:sz w:val="24"/>
          <w:szCs w:val="24"/>
        </w:rPr>
      </w:pPr>
      <w:r>
        <w:rPr>
          <w:rFonts w:ascii="Times New Roman" w:hAnsi="Times New Roman" w:cs="Times New Roman"/>
          <w:b w:val="0"/>
          <w:bCs/>
          <w:sz w:val="24"/>
          <w:szCs w:val="24"/>
        </w:rPr>
        <w:t>2.3.1. The Importance of Information Resources in Academic Libraries</w:t>
      </w:r>
    </w:p>
    <w:p w14:paraId="10A9B2BD">
      <w:pPr>
        <w:spacing w:line="480" w:lineRule="auto"/>
        <w:jc w:val="both"/>
        <w:rPr>
          <w:rFonts w:ascii="Times New Roman" w:hAnsi="Times New Roman" w:cs="Times New Roman"/>
          <w:b w:val="0"/>
          <w:bCs/>
          <w:sz w:val="24"/>
          <w:szCs w:val="24"/>
        </w:rPr>
      </w:pPr>
      <w:r>
        <w:rPr>
          <w:rFonts w:ascii="Times New Roman" w:hAnsi="Times New Roman" w:cs="Times New Roman"/>
          <w:b w:val="0"/>
          <w:bCs/>
          <w:sz w:val="24"/>
          <w:szCs w:val="24"/>
        </w:rPr>
        <w:t>2.4.</w:t>
      </w:r>
      <w:r>
        <w:rPr>
          <w:rFonts w:ascii="Times New Roman" w:hAnsi="Times New Roman" w:cs="Times New Roman"/>
          <w:b w:val="0"/>
          <w:bCs/>
          <w:sz w:val="24"/>
          <w:szCs w:val="24"/>
        </w:rPr>
        <w:tab/>
      </w:r>
      <w:r>
        <w:rPr>
          <w:rFonts w:ascii="Times New Roman" w:hAnsi="Times New Roman" w:cs="Times New Roman"/>
          <w:b w:val="0"/>
          <w:bCs/>
          <w:sz w:val="24"/>
          <w:szCs w:val="24"/>
        </w:rPr>
        <w:t xml:space="preserve"> Types of Information Services </w:t>
      </w:r>
    </w:p>
    <w:p w14:paraId="226E7883">
      <w:pPr>
        <w:spacing w:line="480" w:lineRule="auto"/>
        <w:jc w:val="both"/>
        <w:rPr>
          <w:rFonts w:ascii="Times New Roman" w:hAnsi="Times New Roman" w:cs="Times New Roman"/>
          <w:b w:val="0"/>
          <w:bCs/>
          <w:sz w:val="24"/>
          <w:szCs w:val="24"/>
        </w:rPr>
      </w:pPr>
      <w:r>
        <w:rPr>
          <w:rFonts w:ascii="Times New Roman" w:hAnsi="Times New Roman" w:cs="Times New Roman"/>
          <w:b w:val="0"/>
          <w:bCs/>
          <w:sz w:val="24"/>
          <w:szCs w:val="24"/>
        </w:rPr>
        <w:t>2. 4.1</w:t>
      </w:r>
      <w:r>
        <w:rPr>
          <w:rFonts w:ascii="Times New Roman" w:hAnsi="Times New Roman" w:cs="Times New Roman"/>
          <w:b w:val="0"/>
          <w:bCs/>
          <w:sz w:val="24"/>
          <w:szCs w:val="24"/>
        </w:rPr>
        <w:tab/>
      </w:r>
      <w:r>
        <w:rPr>
          <w:rFonts w:ascii="Times New Roman" w:hAnsi="Times New Roman" w:cs="Times New Roman"/>
          <w:b w:val="0"/>
          <w:bCs/>
          <w:sz w:val="24"/>
          <w:szCs w:val="24"/>
        </w:rPr>
        <w:t>Importance of Information Services in Academic Libraries</w:t>
      </w:r>
    </w:p>
    <w:p w14:paraId="5FD131DC">
      <w:pPr>
        <w:spacing w:line="480" w:lineRule="auto"/>
        <w:jc w:val="both"/>
        <w:rPr>
          <w:rFonts w:ascii="Times New Roman" w:hAnsi="Times New Roman" w:cs="Times New Roman"/>
          <w:b w:val="0"/>
          <w:bCs/>
          <w:sz w:val="24"/>
          <w:szCs w:val="24"/>
        </w:rPr>
      </w:pPr>
      <w:r>
        <w:rPr>
          <w:rFonts w:ascii="Times New Roman" w:hAnsi="Times New Roman" w:cs="Times New Roman"/>
          <w:b w:val="0"/>
          <w:bCs/>
          <w:sz w:val="24"/>
          <w:szCs w:val="24"/>
        </w:rPr>
        <w:t>2.5.</w:t>
      </w:r>
      <w:r>
        <w:rPr>
          <w:rFonts w:ascii="Times New Roman" w:hAnsi="Times New Roman" w:cs="Times New Roman"/>
          <w:b w:val="0"/>
          <w:bCs/>
          <w:sz w:val="24"/>
          <w:szCs w:val="24"/>
        </w:rPr>
        <w:tab/>
      </w:r>
      <w:r>
        <w:rPr>
          <w:rFonts w:ascii="Times New Roman" w:hAnsi="Times New Roman" w:cs="Times New Roman"/>
          <w:b w:val="0"/>
          <w:bCs/>
          <w:sz w:val="24"/>
          <w:szCs w:val="24"/>
        </w:rPr>
        <w:t xml:space="preserve"> Challenges in Utilization of Information Resources and Services </w:t>
      </w:r>
    </w:p>
    <w:p w14:paraId="63DD7766">
      <w:pPr>
        <w:spacing w:line="480" w:lineRule="auto"/>
        <w:jc w:val="both"/>
        <w:rPr>
          <w:rFonts w:ascii="Times New Roman" w:hAnsi="Times New Roman" w:cs="Times New Roman"/>
          <w:b w:val="0"/>
          <w:bCs/>
          <w:sz w:val="24"/>
          <w:szCs w:val="24"/>
        </w:rPr>
      </w:pPr>
      <w:r>
        <w:rPr>
          <w:rFonts w:ascii="Times New Roman" w:hAnsi="Times New Roman" w:cs="Times New Roman"/>
          <w:b w:val="0"/>
          <w:bCs/>
          <w:sz w:val="24"/>
          <w:szCs w:val="24"/>
        </w:rPr>
        <w:t>2.6.</w:t>
      </w:r>
      <w:r>
        <w:rPr>
          <w:rFonts w:ascii="Times New Roman" w:hAnsi="Times New Roman" w:cs="Times New Roman"/>
          <w:b w:val="0"/>
          <w:bCs/>
          <w:sz w:val="24"/>
          <w:szCs w:val="24"/>
        </w:rPr>
        <w:tab/>
      </w:r>
      <w:r>
        <w:rPr>
          <w:rFonts w:ascii="Times New Roman" w:hAnsi="Times New Roman" w:cs="Times New Roman"/>
          <w:b w:val="0"/>
          <w:bCs/>
          <w:sz w:val="24"/>
          <w:szCs w:val="24"/>
        </w:rPr>
        <w:t xml:space="preserve"> Review of Related Empirical Studies</w:t>
      </w:r>
    </w:p>
    <w:p w14:paraId="21EF95F5">
      <w:pPr>
        <w:spacing w:line="480" w:lineRule="auto"/>
        <w:jc w:val="both"/>
        <w:rPr>
          <w:rFonts w:ascii="Times New Roman" w:hAnsi="Times New Roman" w:cs="Times New Roman"/>
          <w:b w:val="0"/>
          <w:bCs/>
          <w:sz w:val="24"/>
          <w:szCs w:val="24"/>
        </w:rPr>
      </w:pPr>
      <w:r>
        <w:rPr>
          <w:rFonts w:ascii="Times New Roman" w:hAnsi="Times New Roman" w:cs="Times New Roman"/>
          <w:b w:val="0"/>
          <w:bCs/>
          <w:sz w:val="24"/>
          <w:szCs w:val="24"/>
        </w:rPr>
        <w:t>2.7.</w:t>
      </w:r>
      <w:r>
        <w:rPr>
          <w:rFonts w:ascii="Times New Roman" w:hAnsi="Times New Roman" w:cs="Times New Roman"/>
          <w:b w:val="0"/>
          <w:bCs/>
          <w:sz w:val="24"/>
          <w:szCs w:val="24"/>
        </w:rPr>
        <w:tab/>
      </w:r>
      <w:r>
        <w:rPr>
          <w:rFonts w:ascii="Times New Roman" w:hAnsi="Times New Roman" w:cs="Times New Roman"/>
          <w:b w:val="0"/>
          <w:bCs/>
          <w:sz w:val="24"/>
          <w:szCs w:val="24"/>
        </w:rPr>
        <w:t xml:space="preserve"> Summary and Uniqueness of the Studies </w:t>
      </w:r>
    </w:p>
    <w:p w14:paraId="26310BBD">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2.2. </w:t>
      </w:r>
      <w:r>
        <w:rPr>
          <w:rFonts w:ascii="Times New Roman" w:hAnsi="Times New Roman" w:cs="Times New Roman"/>
          <w:b w:val="0"/>
          <w:sz w:val="24"/>
          <w:szCs w:val="24"/>
        </w:rPr>
        <w:tab/>
      </w:r>
      <w:r>
        <w:rPr>
          <w:rFonts w:ascii="Times New Roman" w:hAnsi="Times New Roman" w:cs="Times New Roman"/>
          <w:b w:val="0"/>
          <w:sz w:val="24"/>
          <w:szCs w:val="24"/>
        </w:rPr>
        <w:t>Theoretical Framework</w:t>
      </w:r>
    </w:p>
    <w:p w14:paraId="553CAD01">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2.2.1. </w:t>
      </w:r>
      <w:r>
        <w:rPr>
          <w:rFonts w:ascii="Times New Roman" w:hAnsi="Times New Roman" w:cs="Times New Roman"/>
          <w:b w:val="0"/>
          <w:sz w:val="24"/>
          <w:szCs w:val="24"/>
        </w:rPr>
        <w:tab/>
      </w:r>
      <w:r>
        <w:rPr>
          <w:rFonts w:ascii="Times New Roman" w:hAnsi="Times New Roman" w:cs="Times New Roman"/>
          <w:b w:val="0"/>
          <w:sz w:val="24"/>
          <w:szCs w:val="24"/>
        </w:rPr>
        <w:t>Concept of Information Resources</w:t>
      </w:r>
    </w:p>
    <w:p w14:paraId="29BBFCB3">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Information is the key component of modern society and almost each and everything is based on information and depends upon its resources. Whereas according to’ Chima and Nwokwocha’ (2013). The term resource means a source of supply, usually in large quantity. A person is said to be resourceful when he or she is capable of handling difficult situations. The means through which information is communicated to its pre-determined target is usually referred to as the information resources.  The utilization of library information resources and services refers to how effectively users access and use materials and support systems, including books, journals, databases, reference services, and user education, for learning, research, and personal development. Effective utilization relies on the quality, relevance, and availability of resources, complemented by user awareness, information literacy skills, and adequate library staffing and funding. Librarians facilitate this by organizing collections, providing user training, and offering services like interlibrary loans and document delivery to meet user needs</w:t>
      </w:r>
    </w:p>
    <w:p w14:paraId="69D1BDBA">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Information resources are carriers of information or messages. They are the media through which information is conveyed, channelled and transmitted. An information resource not only is communication of information almost impossible. The transmission, storage, preservation and future use of the information is also almost impossible. Lack of information resources impliedly suggests non-existence of information. Bello (2015), simply put that information resources can be defined as any material capable of conveying information and ideas, imaginative or factual which can be organised for use.</w:t>
      </w:r>
    </w:p>
    <w:p w14:paraId="15D2C55D">
      <w:pPr>
        <w:spacing w:line="480" w:lineRule="auto"/>
        <w:jc w:val="both"/>
        <w:rPr>
          <w:rFonts w:ascii="Times New Roman" w:hAnsi="Times New Roman" w:cs="Times New Roman"/>
          <w:b w:val="0"/>
          <w:sz w:val="24"/>
          <w:szCs w:val="24"/>
        </w:rPr>
      </w:pPr>
    </w:p>
    <w:p w14:paraId="3A4C0C0D">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     According to Bitagi and Ozioko, (2015). The concept of information resources refers to all the library materials or facilities which the librarians rely upon to provide information services that meet with the information needs of the students or users. Generally, resources are aids to the researcher; they are those materials, strategies, manipulations, apparatuses or consultations that help the researcher to enhance research and development. Information resources therefore include all forms of information carriers that can be used to promote and encourage effective research activities and developmental projects.</w:t>
      </w:r>
    </w:p>
    <w:p w14:paraId="6991C5DE">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Sanghanen, (2017), state that information resources are interpreted to mean only those resources that have been acquired and processed for use. </w:t>
      </w:r>
    </w:p>
    <w:p w14:paraId="6FD720D4">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     For present day libraries to remain relevant in the changing world, they must not only have books, but also stock variety of information resources which may be in print and non-print sources. These information resources are government publications, rare books, maps, textbooks, encyclopaedias, dictionaries, journals, geographies, atlases, computers, cassettes, videos, compact disks, pamphlets, periodicals, microfilms and microforms etc.</w:t>
      </w:r>
    </w:p>
    <w:p w14:paraId="5A95C8FF">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     Basically, it can be said that information resources are simply those materials that contain information, for the purpose of this paper however, information resources can be perceived as a medium wherein information is expressed in a systematic, logical presentation which would make for easy assimilation.</w:t>
      </w:r>
    </w:p>
    <w:p w14:paraId="627EF59D">
      <w:pPr>
        <w:spacing w:line="480" w:lineRule="auto"/>
        <w:jc w:val="both"/>
        <w:rPr>
          <w:rFonts w:ascii="Times New Roman" w:hAnsi="Times New Roman" w:cs="Times New Roman"/>
          <w:sz w:val="24"/>
          <w:szCs w:val="24"/>
        </w:rPr>
      </w:pPr>
      <w:bookmarkStart w:id="1" w:name="_Hlk202828427"/>
      <w:r>
        <w:rPr>
          <w:rFonts w:ascii="Times New Roman" w:hAnsi="Times New Roman" w:cs="Times New Roman"/>
          <w:sz w:val="24"/>
          <w:szCs w:val="24"/>
        </w:rPr>
        <w:t xml:space="preserve">2.2.2 </w:t>
      </w:r>
      <w:r>
        <w:rPr>
          <w:rFonts w:ascii="Times New Roman" w:hAnsi="Times New Roman" w:cs="Times New Roman"/>
          <w:sz w:val="24"/>
          <w:szCs w:val="24"/>
        </w:rPr>
        <w:tab/>
      </w:r>
      <w:r>
        <w:rPr>
          <w:rFonts w:ascii="Times New Roman" w:hAnsi="Times New Roman" w:cs="Times New Roman"/>
          <w:sz w:val="24"/>
          <w:szCs w:val="24"/>
        </w:rPr>
        <w:t>Concept of Information Services</w:t>
      </w:r>
    </w:p>
    <w:bookmarkEnd w:id="1"/>
    <w:p w14:paraId="735554DB">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Information service centres have not only witnessed changes in terms of formats of resources, but also on methods and the medium of delivery of such services. </w:t>
      </w:r>
    </w:p>
    <w:p w14:paraId="6E44F2B3">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Libraries and information centres are primarily established to provide access to resources that will satisfy the informational, educational and recreational needs of their clients. In doing so, they introduced various information services that suit the varied needs of their ever-changing users, such services are rendered via physical, electronic or virtual means. Information services can therefore be seen as any library activity intended for providing information or assisting a client or user in finding information within or outside the continent of the library or information centre. </w:t>
      </w:r>
    </w:p>
    <w:p w14:paraId="66084C20">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The definition given by ALA glossary of library terms will enable you to understand the concept more clearly. According to it service means ‘an agency which supplies information especially current data in easily available form. Not readily available otherwise so the libraries are the agencies that provide services for its members.  The service component develops high degree of rapport between library staff and users. The information services as you observe in libraries today were redesigned and reoriented from time to time suitable to user demands.</w:t>
      </w:r>
    </w:p>
    <w:p w14:paraId="040EB7ED">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     As can evidently be seen, information services are targeted at providing right information to the right user at the right time. That is why the goal of any meaningful information service is to provide the information sought by its users through anticipation of the needs and creation of awareness of available resources.</w:t>
      </w:r>
    </w:p>
    <w:p w14:paraId="02113422">
      <w:pPr>
        <w:spacing w:line="480" w:lineRule="auto"/>
        <w:jc w:val="both"/>
        <w:rPr>
          <w:rFonts w:ascii="Times New Roman" w:hAnsi="Times New Roman" w:cs="Times New Roman"/>
          <w:sz w:val="24"/>
          <w:szCs w:val="24"/>
        </w:rPr>
      </w:pPr>
      <w:bookmarkStart w:id="2" w:name="_Hlk202828381"/>
      <w:r>
        <w:rPr>
          <w:rFonts w:ascii="Times New Roman" w:hAnsi="Times New Roman" w:cs="Times New Roman"/>
          <w:sz w:val="24"/>
          <w:szCs w:val="24"/>
        </w:rPr>
        <w:t>2.3.</w:t>
      </w:r>
      <w:r>
        <w:rPr>
          <w:rFonts w:ascii="Times New Roman" w:hAnsi="Times New Roman" w:cs="Times New Roman"/>
          <w:sz w:val="24"/>
          <w:szCs w:val="24"/>
        </w:rPr>
        <w:tab/>
      </w:r>
      <w:r>
        <w:rPr>
          <w:rFonts w:ascii="Times New Roman" w:hAnsi="Times New Roman" w:cs="Times New Roman"/>
          <w:sz w:val="24"/>
          <w:szCs w:val="24"/>
        </w:rPr>
        <w:t xml:space="preserve"> Types of information resources</w:t>
      </w:r>
    </w:p>
    <w:bookmarkEnd w:id="2"/>
    <w:p w14:paraId="11AFA076">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Information resources are categorized into two classes;</w:t>
      </w:r>
    </w:p>
    <w:p w14:paraId="7BAB813D">
      <w:pPr>
        <w:pStyle w:val="10"/>
        <w:numPr>
          <w:ilvl w:val="0"/>
          <w:numId w:val="4"/>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Print information resources</w:t>
      </w:r>
    </w:p>
    <w:p w14:paraId="3677B453">
      <w:pPr>
        <w:pStyle w:val="10"/>
        <w:numPr>
          <w:ilvl w:val="0"/>
          <w:numId w:val="4"/>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Non-print information resources</w:t>
      </w:r>
    </w:p>
    <w:p w14:paraId="21590D83">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-Print information resources: are materials containing information presented in printed format. Here the imprint or symbols in the document can be read with the human eyes without any need for any form of assistance, whether electronic or otherwise, types of printed information resources include; Books, journal, newspapers, magazine, newsletter, dictionaries, encyclopaedia, atlases, maps, pamphlets, periodicals, gazettes, yearbooks, and government publications.</w:t>
      </w:r>
    </w:p>
    <w:p w14:paraId="27BD7601">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-Non-printed information resources: in this 21</w:t>
      </w:r>
      <w:r>
        <w:rPr>
          <w:rFonts w:ascii="Times New Roman" w:hAnsi="Times New Roman" w:cs="Times New Roman"/>
          <w:b w:val="0"/>
          <w:sz w:val="24"/>
          <w:szCs w:val="24"/>
          <w:vertAlign w:val="superscript"/>
        </w:rPr>
        <w:t>st</w:t>
      </w:r>
      <w:r>
        <w:rPr>
          <w:rFonts w:ascii="Times New Roman" w:hAnsi="Times New Roman" w:cs="Times New Roman"/>
          <w:b w:val="0"/>
          <w:sz w:val="24"/>
          <w:szCs w:val="24"/>
        </w:rPr>
        <w:t xml:space="preserve"> century, most information resources do not originate in print only format but also in non-print format, another name for this class of information resources is non-book or non-paper based resources. They could also be referred to as multimedia. In other words these information resources are not paper printed they use both sound and pictures to show real life situations, usually the non-print information resources is used to refer to information resources that are not in book form or printed on a tangible material such as paper which can be held by hand but are capable of appealing to one or more of the sense organs of man. The types of non-print materials include, radio, internet, microform, microfiche, email, audio materials, realia, models, slides, cassettes, videos, floppy disk, and compact disk.</w:t>
      </w:r>
    </w:p>
    <w:p w14:paraId="68238BA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2.3.1. </w:t>
      </w:r>
      <w:r>
        <w:rPr>
          <w:rFonts w:ascii="Times New Roman" w:hAnsi="Times New Roman" w:cs="Times New Roman"/>
          <w:sz w:val="24"/>
          <w:szCs w:val="24"/>
        </w:rPr>
        <w:tab/>
      </w:r>
      <w:r>
        <w:rPr>
          <w:rFonts w:ascii="Times New Roman" w:hAnsi="Times New Roman" w:cs="Times New Roman"/>
          <w:sz w:val="24"/>
          <w:szCs w:val="24"/>
        </w:rPr>
        <w:t>The Importance of Information Resources in Academic Libraries</w:t>
      </w:r>
    </w:p>
    <w:p w14:paraId="06B38C66">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Information resources are the cornerstone of academic libraries playing a vital role in enhancing learning, supporting research, and fostering intellectual development, in the 21</w:t>
      </w:r>
      <w:r>
        <w:rPr>
          <w:rFonts w:ascii="Times New Roman" w:hAnsi="Times New Roman" w:cs="Times New Roman"/>
          <w:b w:val="0"/>
          <w:sz w:val="24"/>
          <w:szCs w:val="24"/>
          <w:vertAlign w:val="superscript"/>
        </w:rPr>
        <w:t>st</w:t>
      </w:r>
      <w:r>
        <w:rPr>
          <w:rFonts w:ascii="Times New Roman" w:hAnsi="Times New Roman" w:cs="Times New Roman"/>
          <w:b w:val="0"/>
          <w:sz w:val="24"/>
          <w:szCs w:val="24"/>
        </w:rPr>
        <w:t xml:space="preserve"> century knowledge-driven economy; academic libraries serve as essential hubs for knowledge dissemination and academic success.</w:t>
      </w:r>
    </w:p>
    <w:p w14:paraId="70ACC2D6">
      <w:pPr>
        <w:pStyle w:val="10"/>
        <w:numPr>
          <w:ilvl w:val="0"/>
          <w:numId w:val="5"/>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Support for learning and teaching: academic libraries offer access to a wide range of materials including textbooks, scholarly articles, e-books and multimedia content, these resources are instrumental in helping students complete coursework and enabling lecturers to prepare quality instructional content. According to limbd.org (2023), academic libraries serve as an extension of the classroom by providing necessary supports for effective teaching and learning.</w:t>
      </w:r>
    </w:p>
    <w:p w14:paraId="6D8DD92F">
      <w:pPr>
        <w:pStyle w:val="10"/>
        <w:numPr>
          <w:ilvl w:val="0"/>
          <w:numId w:val="5"/>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Facilitation of research: libraries provide researchers with access to peer-reviewed journals, historical data, dissertations and other scholarly resources. These tools are essential for conducting. ACRL (2023), well curated information resources improve the quality and scope of academic inquiry across discipline.</w:t>
      </w:r>
    </w:p>
    <w:p w14:paraId="0DAC16D4">
      <w:pPr>
        <w:pStyle w:val="10"/>
        <w:numPr>
          <w:ilvl w:val="0"/>
          <w:numId w:val="5"/>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Knowledge development: exposure to diverse resources encourages students and faculty to explore different perspectives, cultivate critical thinking and develop innovative ideas this intellectual stimulation enhances personal and academic growth. (Covenant university, 2020).</w:t>
      </w:r>
    </w:p>
    <w:p w14:paraId="43D5B569">
      <w:pPr>
        <w:pStyle w:val="10"/>
        <w:numPr>
          <w:ilvl w:val="0"/>
          <w:numId w:val="5"/>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Access to up-to-date information: digital databases, such as JSTOR, Science direct and proQuest enable users to stay informed on recent developments in their fields. Hindagolla, (2021), emphasizes that recent resources have transformed libraries into other platforms for current knowledge dissemination.</w:t>
      </w:r>
    </w:p>
    <w:p w14:paraId="465307D1">
      <w:pPr>
        <w:pStyle w:val="10"/>
        <w:numPr>
          <w:ilvl w:val="0"/>
          <w:numId w:val="5"/>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Academic excellence and accreditation:  a well stocked library is often a prerequisite for academic program accreditation. It contributes to institutional credibility, supports curriculum delivery, and demonstrates a commitment to education quality. (EA Journals, 2023).</w:t>
      </w:r>
    </w:p>
    <w:p w14:paraId="47851A93">
      <w:pPr>
        <w:pStyle w:val="10"/>
        <w:numPr>
          <w:ilvl w:val="0"/>
          <w:numId w:val="5"/>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Equal access to knowledge: academic libraries ensure that every member of the academic community has equal access to essential resources, regardless of their economic background. This helps reduce educational inequality and promotes inclusive learning. (Lis edunetwork 2024).</w:t>
      </w:r>
    </w:p>
    <w:p w14:paraId="1628EF7C">
      <w:pPr>
        <w:spacing w:line="480" w:lineRule="auto"/>
        <w:jc w:val="both"/>
        <w:rPr>
          <w:rFonts w:ascii="Times New Roman" w:hAnsi="Times New Roman" w:cs="Times New Roman"/>
          <w:sz w:val="24"/>
          <w:szCs w:val="24"/>
        </w:rPr>
      </w:pPr>
      <w:r>
        <w:rPr>
          <w:rFonts w:ascii="Times New Roman" w:hAnsi="Times New Roman" w:cs="Times New Roman"/>
          <w:sz w:val="24"/>
          <w:szCs w:val="24"/>
        </w:rPr>
        <w:t>2.4.</w:t>
      </w:r>
      <w:r>
        <w:rPr>
          <w:rFonts w:ascii="Times New Roman" w:hAnsi="Times New Roman" w:cs="Times New Roman"/>
          <w:sz w:val="24"/>
          <w:szCs w:val="24"/>
        </w:rPr>
        <w:tab/>
      </w:r>
      <w:r>
        <w:rPr>
          <w:rFonts w:ascii="Times New Roman" w:hAnsi="Times New Roman" w:cs="Times New Roman"/>
          <w:sz w:val="24"/>
          <w:szCs w:val="24"/>
        </w:rPr>
        <w:t xml:space="preserve"> Types of Information Services </w:t>
      </w:r>
    </w:p>
    <w:p w14:paraId="565B71FF">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The information services are broadly classified into two categories;</w:t>
      </w:r>
    </w:p>
    <w:p w14:paraId="3F710CF8">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 The Technical Services </w:t>
      </w:r>
    </w:p>
    <w:p w14:paraId="698D0A12">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The Readers Services</w:t>
      </w:r>
    </w:p>
    <w:p w14:paraId="05BFAF48">
      <w:pPr>
        <w:pStyle w:val="10"/>
        <w:numPr>
          <w:ilvl w:val="0"/>
          <w:numId w:val="6"/>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 Technical Services: these are information services that focused on procedures and operations of maintaining, developing and supporting library services behind the scene, such activities include collection development and collection management. Technical services are very critical to the daily operations of the library as they provide support to the provision of readers or users. The technical services usually handled those tasks associated with acquiring information materials and that the acquired materials are ready for use.</w:t>
      </w:r>
    </w:p>
    <w:p w14:paraId="1221A793">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The basic technical services performed by any information service centre are as follows: </w:t>
      </w:r>
    </w:p>
    <w:p w14:paraId="66758CA1">
      <w:pPr>
        <w:pStyle w:val="10"/>
        <w:numPr>
          <w:ilvl w:val="0"/>
          <w:numId w:val="7"/>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Identification: locating potentially worthwhile items to add to the existing collection.</w:t>
      </w:r>
    </w:p>
    <w:p w14:paraId="19C4599F">
      <w:pPr>
        <w:pStyle w:val="10"/>
        <w:numPr>
          <w:ilvl w:val="0"/>
          <w:numId w:val="7"/>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Selection: deciding which of the identified items to add to the collection.</w:t>
      </w:r>
    </w:p>
    <w:p w14:paraId="5301ABF4">
      <w:pPr>
        <w:pStyle w:val="10"/>
        <w:numPr>
          <w:ilvl w:val="0"/>
          <w:numId w:val="7"/>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Acquisition: securing the items selected for the collection.</w:t>
      </w:r>
    </w:p>
    <w:p w14:paraId="62D101E5">
      <w:pPr>
        <w:pStyle w:val="10"/>
        <w:numPr>
          <w:ilvl w:val="0"/>
          <w:numId w:val="7"/>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Organization: processing, indexing, and cataloguing the items acquired in a manner that will help the end-user locate materials in the collection. Indexing and abstracting services are technical in nature and belongs to organization functions of libraries and information centres, these indexing and abstracting services tend to provide users with current and timely information by compiling the list of current literature such as periodicals, articles, conference proceedings and research papers and also providing a summarize description of the content of the said document.</w:t>
      </w:r>
    </w:p>
    <w:p w14:paraId="7791424B">
      <w:pPr>
        <w:pStyle w:val="10"/>
        <w:numPr>
          <w:ilvl w:val="0"/>
          <w:numId w:val="7"/>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Preparation; Labelling and otherwise making the items ready for storage in a manner that allows for easy retrieval.</w:t>
      </w:r>
    </w:p>
    <w:p w14:paraId="5D616784">
      <w:pPr>
        <w:pStyle w:val="10"/>
        <w:numPr>
          <w:ilvl w:val="0"/>
          <w:numId w:val="7"/>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Storage: housing the prepared items in units that take into consideration, the long-term preservation of the items while allowing staff and end-user easy access to the material.</w:t>
      </w:r>
    </w:p>
    <w:p w14:paraId="40E645D9">
      <w:pPr>
        <w:pStyle w:val="10"/>
        <w:numPr>
          <w:ilvl w:val="0"/>
          <w:numId w:val="7"/>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Interpretation: helping end-users to locate appropriate materials that meet the users need.</w:t>
      </w:r>
    </w:p>
    <w:p w14:paraId="6B6DDE20">
      <w:pPr>
        <w:pStyle w:val="10"/>
        <w:numPr>
          <w:ilvl w:val="0"/>
          <w:numId w:val="7"/>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Facilitating utilization: providing equipment and space to allow staff and end-users to make effective use of the items in the collection.</w:t>
      </w:r>
    </w:p>
    <w:p w14:paraId="06D93A4D">
      <w:pPr>
        <w:pStyle w:val="10"/>
        <w:numPr>
          <w:ilvl w:val="0"/>
          <w:numId w:val="7"/>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Facilitating dissemination: establishing a system that allows for the use of items away from the library.</w:t>
      </w:r>
    </w:p>
    <w:p w14:paraId="3AEE5A24">
      <w:pPr>
        <w:pStyle w:val="10"/>
        <w:numPr>
          <w:ilvl w:val="0"/>
          <w:numId w:val="6"/>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 Reader’s /user’s service: this refers to those activities that directly assist the end-user in gaining access to information in the information centres. They are therefore services offered directly to the library users. Those services include circulation, bibliographic, reference, and advocacy among others. These services are intended for the diffusion of ideas, knowledge and the creative use of leisure time. These user services provided by librarian and information centres include.</w:t>
      </w:r>
    </w:p>
    <w:p w14:paraId="2BB530F4">
      <w:pPr>
        <w:pStyle w:val="10"/>
        <w:numPr>
          <w:ilvl w:val="0"/>
          <w:numId w:val="8"/>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Circulation/lending services: circulation or lending services is intended for lending or borrowing out information materials to users, registration and clearance of student in completion of their course of study, checking in returned materials and collecting users and use statistics.</w:t>
      </w:r>
    </w:p>
    <w:p w14:paraId="7D171EF1">
      <w:pPr>
        <w:pStyle w:val="10"/>
        <w:numPr>
          <w:ilvl w:val="0"/>
          <w:numId w:val="8"/>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Reference services: this is a direct personal assistant given to users on how to access and use the resources of an information centre. It also includes answering factual, directional and informational queries from the users. This is done in three levels of minimum, middling and maximum as identified by Samuel rodhstein. </w:t>
      </w:r>
    </w:p>
    <w:p w14:paraId="5C7492CB">
      <w:pPr>
        <w:pStyle w:val="10"/>
        <w:numPr>
          <w:ilvl w:val="0"/>
          <w:numId w:val="8"/>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Bibliographical services: these are services that help users to identify and locate information resources that are relevant to their research. The service is aimed at identifying information resources that will suit the needs of the individual users. This is done by providing not only the title, author, publishers, date of publication, but also subject headings, content notes/annotations and suggested class number.</w:t>
      </w:r>
    </w:p>
    <w:p w14:paraId="2DFC98A0">
      <w:pPr>
        <w:pStyle w:val="10"/>
        <w:numPr>
          <w:ilvl w:val="0"/>
          <w:numId w:val="8"/>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Inter-library loan: this service helps the user of a library or information centre to access and borrow information materials that are owned by another library of information centre. The user makes a request to their home library which acting as an intermediary, identifies libraries with the desired items, places the request, receives the item and makes it available to the user, as well as arranges for its return. </w:t>
      </w:r>
    </w:p>
    <w:p w14:paraId="15B2A1FF">
      <w:pPr>
        <w:pStyle w:val="10"/>
        <w:numPr>
          <w:ilvl w:val="0"/>
          <w:numId w:val="8"/>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Selective dissemination of information:  is a personalized information service that is provided to users by identifying, isolating and packaging list of information entries that tally with the user profile.</w:t>
      </w:r>
    </w:p>
    <w:p w14:paraId="27B93BA8">
      <w:pPr>
        <w:pStyle w:val="10"/>
        <w:numPr>
          <w:ilvl w:val="0"/>
          <w:numId w:val="8"/>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Current awareness services: is information services aimed at supporting and sustaining the research needs of users by providing current information in the shortest possible time,’ Hossain and Islam (2016)’ have described current awareness services as ‘a system for reviewing publications immediately upon receipt, selecting information pertinent to the programme of the organization served and noting individual items to be brought to the attention by one means or another of those person to whose work they are related.</w:t>
      </w:r>
    </w:p>
    <w:p w14:paraId="018A3ED0">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2. 4.1.</w:t>
      </w:r>
      <w:r>
        <w:rPr>
          <w:rFonts w:ascii="Times New Roman" w:hAnsi="Times New Roman" w:cs="Times New Roman"/>
          <w:sz w:val="24"/>
          <w:szCs w:val="24"/>
        </w:rPr>
        <w:tab/>
      </w:r>
      <w:r>
        <w:rPr>
          <w:rFonts w:ascii="Times New Roman" w:hAnsi="Times New Roman" w:cs="Times New Roman"/>
          <w:sz w:val="24"/>
          <w:szCs w:val="24"/>
        </w:rPr>
        <w:t>Importance of Information Services in Academic Libraries</w:t>
      </w:r>
    </w:p>
    <w:p w14:paraId="336DCFAE">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Information services in academic libraries play a critical role in connecting users with the information they need for research, learning and teaching. These services ensure the effective use of library resources and contribute significantly to academic success.</w:t>
      </w:r>
    </w:p>
    <w:p w14:paraId="0084E362">
      <w:pPr>
        <w:pStyle w:val="10"/>
        <w:numPr>
          <w:ilvl w:val="0"/>
          <w:numId w:val="9"/>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User support and guidance: information services provide essential help to users in locating, evaluation and utilizing information resources. Librarians assist through reference services, library orientations and instructional programs. (Kumar and Sharma, 2020).</w:t>
      </w:r>
    </w:p>
    <w:p w14:paraId="2F2EDAD9">
      <w:pPr>
        <w:pStyle w:val="10"/>
        <w:numPr>
          <w:ilvl w:val="0"/>
          <w:numId w:val="9"/>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Promoting information literacy: libraries teach users how to identify, evaluate and apply information responsibly; this fosters critical thinking and equips users with essential skills for academic and lifelong learning, (ACRL, 2016).</w:t>
      </w:r>
    </w:p>
    <w:p w14:paraId="3B643313">
      <w:pPr>
        <w:pStyle w:val="10"/>
        <w:numPr>
          <w:ilvl w:val="0"/>
          <w:numId w:val="9"/>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Efficient access to information: through cataloguing, classification, indexing and access to databases, information services make the retrieval of relevant academic materials faster and more reliable. (Singh, 2018).</w:t>
      </w:r>
    </w:p>
    <w:p w14:paraId="2C8B6697">
      <w:pPr>
        <w:pStyle w:val="10"/>
        <w:numPr>
          <w:ilvl w:val="0"/>
          <w:numId w:val="9"/>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Customize research assistance: many academic libraries provide subject-specific librarians and research guides to help with thesis writing literature reviews and referencing. This tailored support enhances research quality. (Eze and Uzoigwe, 2019).</w:t>
      </w:r>
    </w:p>
    <w:p w14:paraId="1D93F055">
      <w:pPr>
        <w:pStyle w:val="10"/>
        <w:numPr>
          <w:ilvl w:val="0"/>
          <w:numId w:val="9"/>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Support for academic programs and curriculum: information services align with academic goals by curating content relevant to institutional courser and research needs, thereby improving teaching and learning outcomes. (Lwehabura, 2018).</w:t>
      </w:r>
    </w:p>
    <w:p w14:paraId="6C96FF2A">
      <w:pPr>
        <w:pStyle w:val="10"/>
        <w:numPr>
          <w:ilvl w:val="0"/>
          <w:numId w:val="9"/>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Digital and remote access services: as education becomes more digital services like virtual references, remote access to database and online tutorials ensure that users can still receive support from anywhere.</w:t>
      </w:r>
    </w:p>
    <w:p w14:paraId="579096EC">
      <w:pPr>
        <w:pStyle w:val="10"/>
        <w:numPr>
          <w:ilvl w:val="0"/>
          <w:numId w:val="9"/>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Enhancing research output and innovation: libraries now support scholarly communication by offering services such as institutional repositories, plagiarism checks and research data management. (Echezona and Ugwuary, 2020).</w:t>
      </w:r>
    </w:p>
    <w:p w14:paraId="1179EE8C">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       Therefore, as can evidently be seen, information services are the backbone of user engagement in academic libraries. They empower students and researchers by guiding them in the efficient use of resources, promoting academic integrity and supporting innovate research.</w:t>
      </w:r>
    </w:p>
    <w:p w14:paraId="0F6FCE0E">
      <w:pPr>
        <w:spacing w:line="480" w:lineRule="auto"/>
        <w:jc w:val="both"/>
        <w:rPr>
          <w:rFonts w:ascii="Times New Roman" w:hAnsi="Times New Roman" w:cs="Times New Roman"/>
          <w:sz w:val="24"/>
          <w:szCs w:val="24"/>
        </w:rPr>
      </w:pPr>
      <w:bookmarkStart w:id="3" w:name="_Hlk202828601"/>
      <w:r>
        <w:rPr>
          <w:rFonts w:ascii="Times New Roman" w:hAnsi="Times New Roman" w:cs="Times New Roman"/>
          <w:sz w:val="24"/>
          <w:szCs w:val="24"/>
        </w:rPr>
        <w:t>2.5 Challenges in Utilization of Information Resources and Services in Academic Libraries</w:t>
      </w:r>
    </w:p>
    <w:bookmarkEnd w:id="3"/>
    <w:p w14:paraId="432D32A4">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It is a true saying that whatever good one has in life, also comes with its own challenges, utilization of information resources and services in academic libraries since the colonial era have come with lots of challenges. Some of those challenges as identified by different scholars are listed below. </w:t>
      </w:r>
    </w:p>
    <w:p w14:paraId="24344B55">
      <w:pPr>
        <w:pStyle w:val="10"/>
        <w:numPr>
          <w:ilvl w:val="0"/>
          <w:numId w:val="10"/>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Funding: this has been a big challenge right from the time of the colonial government in Nigeria till date.’’ Uzuegbu and Amadi’’ (2018), stated that budget of academic libraries in the 21</w:t>
      </w:r>
      <w:r>
        <w:rPr>
          <w:rFonts w:ascii="Times New Roman" w:hAnsi="Times New Roman" w:cs="Times New Roman"/>
          <w:b w:val="0"/>
          <w:sz w:val="24"/>
          <w:szCs w:val="24"/>
          <w:vertAlign w:val="superscript"/>
        </w:rPr>
        <w:t>st</w:t>
      </w:r>
      <w:r>
        <w:rPr>
          <w:rFonts w:ascii="Times New Roman" w:hAnsi="Times New Roman" w:cs="Times New Roman"/>
          <w:b w:val="0"/>
          <w:sz w:val="24"/>
          <w:szCs w:val="24"/>
        </w:rPr>
        <w:t xml:space="preserve"> century has risen high, at the moment the best of any academic library in Nigeria in the 21</w:t>
      </w:r>
      <w:r>
        <w:rPr>
          <w:rFonts w:ascii="Times New Roman" w:hAnsi="Times New Roman" w:cs="Times New Roman"/>
          <w:b w:val="0"/>
          <w:sz w:val="24"/>
          <w:szCs w:val="24"/>
          <w:vertAlign w:val="superscript"/>
        </w:rPr>
        <w:t>st</w:t>
      </w:r>
      <w:r>
        <w:rPr>
          <w:rFonts w:ascii="Times New Roman" w:hAnsi="Times New Roman" w:cs="Times New Roman"/>
          <w:b w:val="0"/>
          <w:sz w:val="24"/>
          <w:szCs w:val="24"/>
        </w:rPr>
        <w:t xml:space="preserve"> century is highbrid enabled, hosting a combination of print and electronic resources. According to them, the fund to cater for electronic materials and electronic based services is what has increased the budget of the present day. Academic libraries against what it used to be in the past that offered only print subscriptions.</w:t>
      </w:r>
    </w:p>
    <w:p w14:paraId="5B498F62">
      <w:pPr>
        <w:pStyle w:val="10"/>
        <w:numPr>
          <w:ilvl w:val="0"/>
          <w:numId w:val="10"/>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Change in teaching and learning styles: in this 21</w:t>
      </w:r>
      <w:r>
        <w:rPr>
          <w:rFonts w:ascii="Times New Roman" w:hAnsi="Times New Roman" w:cs="Times New Roman"/>
          <w:b w:val="0"/>
          <w:sz w:val="24"/>
          <w:szCs w:val="24"/>
          <w:vertAlign w:val="superscript"/>
        </w:rPr>
        <w:t>st</w:t>
      </w:r>
      <w:r>
        <w:rPr>
          <w:rFonts w:ascii="Times New Roman" w:hAnsi="Times New Roman" w:cs="Times New Roman"/>
          <w:b w:val="0"/>
          <w:sz w:val="24"/>
          <w:szCs w:val="24"/>
        </w:rPr>
        <w:t xml:space="preserve"> century era, there are online tutorials and acceptance of assignments online. Students are no more using the academic libraries majorly, rather they browse and source their information online, do their assignments, submit without visiting the library collections. Almost everyone is now technology illiterate. Furthermore, most of the students and researchers have poor skills, thereby are unable to utilize advanced search and features effectively.</w:t>
      </w:r>
    </w:p>
    <w:p w14:paraId="1F5651D8">
      <w:pPr>
        <w:pStyle w:val="10"/>
        <w:numPr>
          <w:ilvl w:val="0"/>
          <w:numId w:val="10"/>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Increased access to information and communication technology: modern technology has changed the way many people use the academic libraries. Many prefer to use the internet as alternate to the academic library. Unfortunately, many academic libraries in Nigeria do not have adequate information technology facilities, and many librarians do not possess the technical knowledge to man the available facilities. ‘Uzuegbu and Amadi’ (2018), emphasized that academic libraries in Nigeria acquiring and displaying of computers with internet connectivity in their halls is not the end to ICT incorporation, rather, it is a stage set to harness effective information provision to users (students, lecturers, and researchers). If thoroughly designed and implemented according to local demand. According to them, this is exactly what Nigeria academic libraries need to understand and do before getting to the paperless library time.</w:t>
      </w:r>
    </w:p>
    <w:p w14:paraId="7D1307E7">
      <w:pPr>
        <w:pStyle w:val="10"/>
        <w:numPr>
          <w:ilvl w:val="0"/>
          <w:numId w:val="10"/>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Lack of motivation: librarians are dedicated to maintaining the importance and relevance of the academic library as a place of intellectual stimulation and activity and a centre of activities on campus. There must be ways to promote the values, expertise and leadership of the profession throughout the campus to ensure appreciation and encouragement for the roles librarians play. Though access to information is increasingly decentralized and computer labs now compete with libraries as university gathering points, librarians must demonstrate to the academic community that libraries remain central to academic effort.</w:t>
      </w:r>
    </w:p>
    <w:p w14:paraId="665CFFCB">
      <w:pPr>
        <w:pStyle w:val="10"/>
        <w:numPr>
          <w:ilvl w:val="0"/>
          <w:numId w:val="10"/>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Creation, control and preservation of digital resources: methods to determine what should be digitized, to find resources to do the work, and to develop appropriate bibliographic control mechanisms for digital materials. Offer complex challenges. In addition, librarians want to ensure that digital materials are preserved appropriately and that permanent access to those materials can be provided. This is a huge challenge now, as most digital materials in the academic libraries can become obsolete because of the frequent digital innovations and change or suffer deterioration because of neglect or for lack of good skills management.</w:t>
      </w:r>
    </w:p>
    <w:p w14:paraId="7412C0E7">
      <w:pPr>
        <w:pStyle w:val="10"/>
        <w:numPr>
          <w:ilvl w:val="0"/>
          <w:numId w:val="10"/>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Support of new users: librarians articulated the need to provide appropriate services and resources to new users, whether distance education students or those involved in new teaching and learning methods. The organizational patterns of academic libraries are thought to be a barrier to providing these students with access to instruction and information appropriate to their educational style. Librarians would like to take advantage of student enthusiasm, creativity and technical skills, at the same time librarians observe the general and growing lack of literacy among students, along with flexible ethics that tolerates plagiarism and copyright violations and show a general lack of respect for scholarship and research. (Cheng, 2016).</w:t>
      </w:r>
    </w:p>
    <w:p w14:paraId="408682E5">
      <w:pPr>
        <w:pStyle w:val="10"/>
        <w:numPr>
          <w:ilvl w:val="0"/>
          <w:numId w:val="10"/>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Absence of well defined and uniform library policies: the complicated nature of the industry means librarians have to constantly keep abreast of new developments in policies and staying current on policy changes in the scholarly publishing space, it is not easy to decipher the regulations and understand how the change will affect the landscape.</w:t>
      </w:r>
    </w:p>
    <w:p w14:paraId="28304D5B">
      <w:pPr>
        <w:pStyle w:val="10"/>
        <w:numPr>
          <w:ilvl w:val="0"/>
          <w:numId w:val="10"/>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Lack of passion and non-attendance to workshops, seminars and professional trainings: considering the current state of the economy, librarians face the possibility of reductions in funding that could have a deleterious effect on library programs, workshop, seminars, salaries, and resources. Etc. Creative thought and action will be required to compensate for the already low pay of librarians, as well as the rising costs of materials and technology. The question asked is ‘how can libraries provide access to information to students and faculty when the cost of resources is rising so precipitously? In addition, librarians face the challenge of competition from other organizational units during these times of scarce resources.</w:t>
      </w:r>
    </w:p>
    <w:p w14:paraId="745CD1E1">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Other challenges include:</w:t>
      </w:r>
    </w:p>
    <w:p w14:paraId="5CACDFC5">
      <w:pPr>
        <w:pStyle w:val="10"/>
        <w:numPr>
          <w:ilvl w:val="0"/>
          <w:numId w:val="11"/>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Short period of material loan </w:t>
      </w:r>
    </w:p>
    <w:p w14:paraId="0933946C">
      <w:pPr>
        <w:pStyle w:val="10"/>
        <w:numPr>
          <w:ilvl w:val="0"/>
          <w:numId w:val="11"/>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Inconvenience of the opening hours and </w:t>
      </w:r>
    </w:p>
    <w:p w14:paraId="55CB1A5C">
      <w:pPr>
        <w:pStyle w:val="10"/>
        <w:numPr>
          <w:ilvl w:val="0"/>
          <w:numId w:val="11"/>
        </w:num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Erratic power supply etc.</w:t>
      </w:r>
    </w:p>
    <w:p w14:paraId="632143B1">
      <w:pPr>
        <w:spacing w:line="480" w:lineRule="auto"/>
        <w:jc w:val="both"/>
        <w:rPr>
          <w:rFonts w:ascii="Times New Roman" w:hAnsi="Times New Roman" w:cs="Times New Roman"/>
          <w:sz w:val="24"/>
          <w:szCs w:val="24"/>
        </w:rPr>
      </w:pPr>
      <w:bookmarkStart w:id="4" w:name="_Hlk202828579"/>
      <w:r>
        <w:rPr>
          <w:rFonts w:ascii="Times New Roman" w:hAnsi="Times New Roman" w:cs="Times New Roman"/>
          <w:sz w:val="24"/>
          <w:szCs w:val="24"/>
        </w:rPr>
        <w:t>2.6.</w:t>
      </w:r>
      <w:r>
        <w:rPr>
          <w:rFonts w:ascii="Times New Roman" w:hAnsi="Times New Roman" w:cs="Times New Roman"/>
          <w:sz w:val="24"/>
          <w:szCs w:val="24"/>
        </w:rPr>
        <w:tab/>
      </w:r>
      <w:r>
        <w:rPr>
          <w:rFonts w:ascii="Times New Roman" w:hAnsi="Times New Roman" w:cs="Times New Roman"/>
          <w:sz w:val="24"/>
          <w:szCs w:val="24"/>
        </w:rPr>
        <w:t xml:space="preserve"> Review of Related Empirical Studies</w:t>
      </w:r>
    </w:p>
    <w:bookmarkEnd w:id="4"/>
    <w:p w14:paraId="2E0DDF36">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Empirical studies on the utilization of information resources and services in academic libraries have expanded in recent years, reflecting the critical roles these resources play in supporting learning, research and service delivery. These studies reveal both the benefits and limitations of library services in higher institutions, with results varying by region, resource type and level of user awareness.</w:t>
      </w:r>
    </w:p>
    <w:p w14:paraId="310C841C">
      <w:pPr>
        <w:spacing w:line="480" w:lineRule="auto"/>
        <w:jc w:val="both"/>
        <w:rPr>
          <w:rFonts w:ascii="Times New Roman" w:hAnsi="Times New Roman" w:cs="Times New Roman"/>
          <w:b w:val="0"/>
          <w:sz w:val="24"/>
          <w:szCs w:val="24"/>
        </w:rPr>
      </w:pPr>
      <w:bookmarkStart w:id="5" w:name="_Hlk207684762"/>
      <w:r>
        <w:rPr>
          <w:rFonts w:ascii="Times New Roman" w:hAnsi="Times New Roman" w:cs="Times New Roman"/>
          <w:b w:val="0"/>
          <w:sz w:val="24"/>
          <w:szCs w:val="24"/>
        </w:rPr>
        <w:t>Simisaye, Osisanwo and Adeyeoye (2024)</w:t>
      </w:r>
      <w:bookmarkEnd w:id="5"/>
      <w:r>
        <w:rPr>
          <w:rFonts w:ascii="Times New Roman" w:hAnsi="Times New Roman" w:cs="Times New Roman"/>
          <w:b w:val="0"/>
          <w:sz w:val="24"/>
          <w:szCs w:val="24"/>
        </w:rPr>
        <w:t xml:space="preserve"> investigated the availability and utilisation of the library resources and services by the students and faculty staff of Tai Solarin University of Education, Ijagun,Ogun State. A survey research design was adopted for the study. The population of the study comprised 10,724 undergraduates, 250 post-graduate students and 278 faculties. 986 undergraduates were selected as sampled using stratified random sampling technique while total enumeration method was used to capture the postgraduate students and faculty staff which implied that these two were all selected. Questionnaire was the main instrument for data collection and was supplemented with Focus Group Discussion. The finding revealed that the inadequacy of library resources and services were inadequate while the level of utilisation of library resources and services by respondents, was low. Major hindrances to the utilisation of library resources and services included inadequate skills needed for rendering information services by librarians, lack of awareness of availability of library resources and services by users, and inadequate library opening hours. The results showed that there was significant difference in the utilisation of library resources by the students ( ̅ = 58.58) and by the faculty ( ̅ = 38.88) Moreover, there was a significant relationship between the availability and utilisation of library resources by students (r value is -0.150) and by faculty ( r value is -0.160) . The findings also revealed that there was significance difference in the utilisation library services by students ( ̅ = 57.74) and by faculty ( ̅ = 44.18). The study concluded that the library collection was inadequate and there is significant relationship between availability and utilisation of library resources among the respondents while several factors hindered the availability and utilisation of the resources and services of the university library. Recommendations like increased need for the library to acquire more relevant materials to boost the present collection which is inadequate, among others were proffered. </w:t>
      </w:r>
    </w:p>
    <w:p w14:paraId="1E049433">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A study by </w:t>
      </w:r>
      <w:bookmarkStart w:id="6" w:name="_Hlk207685382"/>
      <w:r>
        <w:rPr>
          <w:rFonts w:ascii="Times New Roman" w:hAnsi="Times New Roman" w:cs="Times New Roman"/>
          <w:b w:val="0"/>
          <w:sz w:val="24"/>
          <w:szCs w:val="24"/>
        </w:rPr>
        <w:t xml:space="preserve">Emeahara (2022) </w:t>
      </w:r>
      <w:bookmarkEnd w:id="6"/>
      <w:r>
        <w:rPr>
          <w:rFonts w:ascii="Times New Roman" w:hAnsi="Times New Roman" w:cs="Times New Roman"/>
          <w:b w:val="0"/>
          <w:sz w:val="24"/>
          <w:szCs w:val="24"/>
        </w:rPr>
        <w:t>on the use of information resources and services provided in the library is paramount to undergraduates’ educational activities reported that, low use of information resources and services have been presumed among undergraduates hence the study examined the use of information resources and services among undergraduates in Ibadan Library School. The study population consisted of 144 undergraduates in the Ibadan Library School. Total enumeration was used. Questionnaire and interview guide were used for data collection and the data was analysed using descriptive statistics. The findings revealed that undergraduates use the library more during examination periods and hardly use the library outside examination periods. Respondents stated that they use the library information resources and services for assignments 95.1%, learning 92.6%, examination purposes 89.3%, class preparations 86.9% and for self-development, 86.1%. Poor Internet connectivity, small reading space, and epileptic power supply were the major challenges encountered the use of information resources and services, in Ibadan Library School. To further encourage the use of information resources and services among undergraduates, the library space should be expanded to increase in the accommodating capacity of the library. The library should employ more qualified hands to run shifts and reduce work overload on the few staff present in the library, also the library should organise seminars and workshops to enlighten the undergraduates of the benefits of using the library information resources and services.</w:t>
      </w:r>
    </w:p>
    <w:p w14:paraId="4D8AEC43">
      <w:pPr>
        <w:spacing w:line="480" w:lineRule="auto"/>
        <w:jc w:val="both"/>
        <w:rPr>
          <w:rFonts w:ascii="Times New Roman" w:hAnsi="Times New Roman" w:cs="Times New Roman"/>
          <w:b w:val="0"/>
          <w:sz w:val="24"/>
          <w:szCs w:val="24"/>
        </w:rPr>
      </w:pPr>
      <w:bookmarkStart w:id="7" w:name="_Hlk207686421"/>
      <w:r>
        <w:rPr>
          <w:rFonts w:ascii="Times New Roman" w:hAnsi="Times New Roman" w:cs="Times New Roman"/>
          <w:b w:val="0"/>
          <w:sz w:val="24"/>
          <w:szCs w:val="24"/>
        </w:rPr>
        <w:t xml:space="preserve">Aladeniy and Owokole (2018) conducted a study on Utilization of Library Information Resources by Undergraduate Students of University of Medical Science Ondo, Ondo State, Nigeria </w:t>
      </w:r>
      <w:bookmarkEnd w:id="7"/>
      <w:r>
        <w:rPr>
          <w:rFonts w:ascii="Times New Roman" w:hAnsi="Times New Roman" w:cs="Times New Roman"/>
          <w:b w:val="0"/>
          <w:sz w:val="24"/>
          <w:szCs w:val="24"/>
        </w:rPr>
        <w:t>Library information resources are vital tools in academic libraries. The success of any library depends on its resources and the utilization of the resources. This study examined the utilization of library information resources by undergraduates’ students of University of Medical Science, Ondo, Ondo State, Nigeria. Descriptive research design was employed for the study. The population of the study was the registered users of the library for 2016/2017 academic session. Availability sampling technique was used for the study. In this case only the students library user that were available in the library as at the time of this research were used for the study. Questionnaire was used as the instrument for data collection. A total of two hundred and seventy-six (276) copies of questionnaire were administered and two hundred and thirty four (234) copies were retrieved from the respondents. The data gathered through the questionnaire were analyzed through the use of frequency count and simple percentage. According to the findings the respondents agreed to the availability of all the listed resources in the questionnaire. Majority of the respondents use the library information resources for the purpose of obtaining general information, for examination, for assignment and for research. The findings also revealed that majority of the respondents use the library information resources occasionally, while textbooks were found to be the most utilized library resources by the respondents. As revealed in the findings, only few respondents indicated that they were having challenges in their utilization of library information resources. Based on the findings of the study, some recommendations were made to enhance better use of the library information resources in the University of Medical Science Ondo, Ondo State, Nigeria.</w:t>
      </w:r>
    </w:p>
    <w:p w14:paraId="0015A84B">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     </w:t>
      </w:r>
      <w:r>
        <w:rPr>
          <w:rFonts w:hint="default" w:ascii="Times New Roman" w:hAnsi="Times New Roman" w:cs="Times New Roman"/>
          <w:b w:val="0"/>
          <w:sz w:val="24"/>
          <w:szCs w:val="24"/>
          <w:lang w:val="en-US"/>
        </w:rPr>
        <w:t>Amadi,C.R. Edward, Nwauwa, Bola, E. and Awa Promise, (2023). conducted a research on utilization of internet information resources and effective service delivery by public university librarians in south-east, nigeria. To guide the study, two objective and two research questiions were used. Descriptive survey was adopted for the study. The population of the study was 174. professional public university librarians. Total census was used for the study, hence there was no sampling, the instrument of data collection was the questionairre, validated copies of the questionairre were tested for reliability  using cronbach alpha, and the reliability coefficient obtained waas 0.94, confirming its reliability. The 174 copies of the questionairre were administered to the respondents through the help of research assistants one from the state of the south, 157 copies were retrieved, representing 90% return rate. Data was analysed using descriptive statistics of mean frequency count and standard deviation. The mean was uised for answering the research questions.  The result  showed the grand mean at 2.85 level acceptance by the respondents and agreeing conclusively that the utilization of internet online information resources is quite potent for effective service delivery in public university libraries in south-east, nigeria. With enormous benefit derivable. Hence the study recommends that university librarians should aptly direct for the utilization of internet and online information resources for effective service delivery.</w:t>
      </w:r>
    </w:p>
    <w:p w14:paraId="091D05F3">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Across these studies, a consistent pattern emerges; where academic libraries provide well- resourced services, access to scholarly content, and effective user support, student engagement and academic performance improve, however challenges such as underfunding, outdated infrastructure , low digital literacy and poor awareness continue to undermine the full utilization of library services, these findings highlight the need for improved funding, user education, ICT adoption and service innovation to ensure academic libraries meet the evolving needs of their users.</w:t>
      </w:r>
    </w:p>
    <w:p w14:paraId="6050E33C">
      <w:pPr>
        <w:spacing w:line="480" w:lineRule="auto"/>
        <w:jc w:val="both"/>
        <w:rPr>
          <w:rFonts w:ascii="Times New Roman" w:hAnsi="Times New Roman" w:cs="Times New Roman"/>
          <w:sz w:val="24"/>
          <w:szCs w:val="24"/>
        </w:rPr>
      </w:pPr>
      <w:bookmarkStart w:id="8" w:name="_Hlk202828702"/>
      <w:r>
        <w:rPr>
          <w:rFonts w:ascii="Times New Roman" w:hAnsi="Times New Roman" w:cs="Times New Roman"/>
          <w:sz w:val="24"/>
          <w:szCs w:val="24"/>
        </w:rPr>
        <w:t>2.7.</w:t>
      </w:r>
      <w:r>
        <w:rPr>
          <w:rFonts w:ascii="Times New Roman" w:hAnsi="Times New Roman" w:cs="Times New Roman"/>
          <w:sz w:val="24"/>
          <w:szCs w:val="24"/>
        </w:rPr>
        <w:tab/>
      </w:r>
      <w:r>
        <w:rPr>
          <w:rFonts w:ascii="Times New Roman" w:hAnsi="Times New Roman" w:cs="Times New Roman"/>
          <w:sz w:val="24"/>
          <w:szCs w:val="24"/>
        </w:rPr>
        <w:t xml:space="preserve"> Summary and Uniqueness of the Studies </w:t>
      </w:r>
    </w:p>
    <w:bookmarkEnd w:id="8"/>
    <w:p w14:paraId="7E4319F8">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The reviewed empirical studies underscore the central role of information resources and services in academic libraries as essential tools for learning, research and academic success, from international to local contexts, the evidence consistently shows that access to well-organized library resources whether print of digital improves academic engagement and support user’s educational goals. Digital databases, reference services and cataloguing systems are especially effective when combined with user training and support systems.</w:t>
      </w:r>
    </w:p>
    <w:p w14:paraId="1B069C67">
      <w:pPr>
        <w:spacing w:line="480" w:lineRule="auto"/>
        <w:jc w:val="both"/>
        <w:rPr>
          <w:rFonts w:hint="default" w:ascii="Times New Roman" w:hAnsi="Times New Roman" w:cs="Times New Roman"/>
          <w:b w:val="0"/>
          <w:sz w:val="24"/>
          <w:szCs w:val="24"/>
          <w:lang w:val="en-US"/>
        </w:rPr>
      </w:pPr>
      <w:r>
        <w:rPr>
          <w:rFonts w:hint="default" w:ascii="Times New Roman" w:hAnsi="Times New Roman" w:cs="Times New Roman"/>
          <w:b w:val="0"/>
          <w:sz w:val="24"/>
          <w:szCs w:val="24"/>
          <w:lang w:val="en-US"/>
        </w:rPr>
        <w:t xml:space="preserve">   This study simultaneously addresses both resources(e.g. print and non-print) and services (e.g. reference services, lending services,user education  services and ICT support training).</w:t>
      </w:r>
    </w:p>
    <w:p w14:paraId="3D700A91">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      However, a common thread among the studies is the challenges of underutilization. Despite the availability of rich collections, many students struggle to effectively navigate resources due to poor digital literacy, inadequate awareness, and insufficient orientation programs. </w:t>
      </w:r>
    </w:p>
    <w:p w14:paraId="7EFD7DA7">
      <w:pPr>
        <w:spacing w:line="480" w:lineRule="auto"/>
        <w:jc w:val="both"/>
        <w:rPr>
          <w:rFonts w:hint="default" w:ascii="Times New Roman" w:hAnsi="Times New Roman" w:cs="Times New Roman"/>
          <w:b w:val="0"/>
          <w:sz w:val="24"/>
          <w:szCs w:val="24"/>
          <w:lang w:val="en-US"/>
        </w:rPr>
      </w:pPr>
      <w:r>
        <w:rPr>
          <w:rFonts w:ascii="Times New Roman" w:hAnsi="Times New Roman" w:cs="Times New Roman"/>
          <w:b w:val="0"/>
          <w:sz w:val="24"/>
          <w:szCs w:val="24"/>
        </w:rPr>
        <w:t>The uniqueness of the reviewed studies lies in their contextual diversity and focus areas where most generalised studies conducted at national or regional level. This research focuses specifically on the Abdullahi Fodiyo library, Usmanu Danfodiyo Universit</w:t>
      </w:r>
      <w:r>
        <w:rPr>
          <w:rFonts w:hint="default" w:ascii="Times New Roman" w:hAnsi="Times New Roman" w:cs="Times New Roman"/>
          <w:b w:val="0"/>
          <w:sz w:val="24"/>
          <w:szCs w:val="24"/>
          <w:lang w:val="en-US"/>
        </w:rPr>
        <w:t>y, sokoto, state. The institution unique user base, operational structure and service environment offer a distinct context for exploring utilization.</w:t>
      </w:r>
    </w:p>
    <w:p w14:paraId="7BAB9A6F">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      The findings will provide evidence-based recommendations for improving library services which can directly support academic productivity, research outcome and student learning outcomes; this aligns with national educational goals and university strategic development plans.</w:t>
      </w:r>
    </w:p>
    <w:p w14:paraId="4452A3CF">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      Overall, the reviewed literature confirms that while academic libraries have the potential to support effective service delivery, realization of this potential depends on strategic investment in infrastructure, user training, and technological innovation. This project contributes to the ongoing discourse by further investigating the relationship between library services and user engagement, particularly within the Nigerian university system, where empirical data remains underrepresented in global scholarship.</w:t>
      </w:r>
    </w:p>
    <w:p w14:paraId="03E05B04">
      <w:pPr>
        <w:spacing w:line="480" w:lineRule="auto"/>
        <w:jc w:val="center"/>
        <w:rPr>
          <w:rFonts w:ascii="Times New Roman" w:hAnsi="Times New Roman" w:cs="Times New Roman"/>
          <w:sz w:val="24"/>
          <w:szCs w:val="24"/>
        </w:rPr>
      </w:pPr>
      <w:r>
        <w:rPr>
          <w:rFonts w:ascii="Times New Roman" w:hAnsi="Times New Roman" w:cs="Times New Roman"/>
          <w:sz w:val="24"/>
          <w:szCs w:val="24"/>
        </w:rPr>
        <w:t>CHAPTER THREE</w:t>
      </w:r>
    </w:p>
    <w:p w14:paraId="72DAF1C6">
      <w:pPr>
        <w:spacing w:line="480" w:lineRule="auto"/>
        <w:jc w:val="center"/>
        <w:rPr>
          <w:rFonts w:ascii="Times New Roman" w:hAnsi="Times New Roman" w:cs="Times New Roman"/>
          <w:sz w:val="24"/>
          <w:szCs w:val="24"/>
        </w:rPr>
      </w:pPr>
      <w:r>
        <w:rPr>
          <w:rFonts w:ascii="Times New Roman" w:hAnsi="Times New Roman" w:cs="Times New Roman"/>
          <w:sz w:val="24"/>
          <w:szCs w:val="24"/>
        </w:rPr>
        <w:t>RESEARCH METHODOLOGY</w:t>
      </w:r>
    </w:p>
    <w:p w14:paraId="17C7356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3.1 </w:t>
      </w:r>
      <w:r>
        <w:rPr>
          <w:rFonts w:ascii="Times New Roman" w:hAnsi="Times New Roman" w:cs="Times New Roman"/>
          <w:sz w:val="24"/>
          <w:szCs w:val="24"/>
        </w:rPr>
        <w:tab/>
      </w:r>
      <w:r>
        <w:rPr>
          <w:rFonts w:ascii="Times New Roman" w:hAnsi="Times New Roman" w:cs="Times New Roman"/>
          <w:sz w:val="24"/>
          <w:szCs w:val="24"/>
        </w:rPr>
        <w:t>Introduction</w:t>
      </w:r>
    </w:p>
    <w:p w14:paraId="7B032033">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The purpose of this chapter is to discuss the methodology adopted in carrying out the study. This is to enable a good understanding of what methodology is all about. It outlines the research design, population of the study, sample size and sampling technique, instrument for data collection, validity and reliability of the instrument, data collection method, and the data analysis plan.</w:t>
      </w:r>
    </w:p>
    <w:p w14:paraId="6F7951C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3.2 </w:t>
      </w:r>
      <w:r>
        <w:rPr>
          <w:rFonts w:ascii="Times New Roman" w:hAnsi="Times New Roman" w:cs="Times New Roman"/>
          <w:sz w:val="24"/>
          <w:szCs w:val="24"/>
        </w:rPr>
        <w:tab/>
      </w:r>
      <w:r>
        <w:rPr>
          <w:rFonts w:ascii="Times New Roman" w:hAnsi="Times New Roman" w:cs="Times New Roman"/>
          <w:sz w:val="24"/>
          <w:szCs w:val="24"/>
        </w:rPr>
        <w:t xml:space="preserve">Research design </w:t>
      </w:r>
    </w:p>
    <w:p w14:paraId="0471400C">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The study employs a descriptive survey design to examine the utilization of information resources and services among users for effective service delivery, the use of a descriptive survey design is appropriate as it allows the researcher to obtain information from a defined population and to describe aspect of their behaviour, experiences, or attitudes as they exist in the natural world, this design was selected because it makes it possible to gather opinions from a relatively large students in the department of library and information science. Using a structured questionnaire. </w:t>
      </w:r>
    </w:p>
    <w:p w14:paraId="2E1A56E9">
      <w:pPr>
        <w:spacing w:line="480" w:lineRule="auto"/>
        <w:jc w:val="both"/>
        <w:rPr>
          <w:rFonts w:ascii="Times New Roman" w:hAnsi="Times New Roman" w:cs="Times New Roman"/>
          <w:sz w:val="24"/>
          <w:szCs w:val="24"/>
        </w:rPr>
      </w:pPr>
      <w:r>
        <w:rPr>
          <w:rFonts w:ascii="Times New Roman" w:hAnsi="Times New Roman" w:cs="Times New Roman"/>
          <w:sz w:val="24"/>
          <w:szCs w:val="24"/>
        </w:rPr>
        <w:t>3.3 Population of the study</w:t>
      </w:r>
    </w:p>
    <w:p w14:paraId="647D5354">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The population of this study comprised of only the final year student of library and information science department at Usmanu danfodiyo university sokoto. This Department was chosen because it offers courses that cover a broad spectrum of topics, and the students are frequent users of libraries and information resources, making them a suitable population for studying information seeking behaviours, library usage, and resource utilization. As a library and information science students, they may also be future professionals in the field. Providing insights into the needs and expectations of the next generation of librarians and information specialist. This study population consist of all the final year students of Department of Library and Information Science. This study population was 63 final year students of LIS Department. </w:t>
      </w:r>
    </w:p>
    <w:p w14:paraId="6C5FEAE1">
      <w:pPr>
        <w:spacing w:line="480" w:lineRule="auto"/>
        <w:jc w:val="both"/>
        <w:rPr>
          <w:rFonts w:ascii="Times New Roman" w:hAnsi="Times New Roman" w:cs="Times New Roman"/>
          <w:b w:val="0"/>
          <w:bCs/>
          <w:sz w:val="24"/>
          <w:szCs w:val="24"/>
        </w:rPr>
      </w:pPr>
      <w:r>
        <w:rPr>
          <w:rFonts w:ascii="Times New Roman" w:hAnsi="Times New Roman" w:cs="Times New Roman"/>
          <w:b w:val="0"/>
          <w:bCs/>
          <w:sz w:val="24"/>
          <w:szCs w:val="24"/>
        </w:rPr>
        <w:t>Table 3.1: population of the study</w:t>
      </w: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675"/>
        <w:gridCol w:w="1276"/>
        <w:gridCol w:w="2410"/>
        <w:gridCol w:w="2410"/>
      </w:tblGrid>
      <w:tr w14:paraId="2F69712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675" w:type="dxa"/>
          </w:tcPr>
          <w:p w14:paraId="2B2272DD">
            <w:pPr>
              <w:spacing w:after="0" w:line="480" w:lineRule="auto"/>
              <w:jc w:val="both"/>
              <w:rPr>
                <w:rFonts w:ascii="Times New Roman" w:hAnsi="Times New Roman" w:cs="Times New Roman"/>
                <w:b w:val="0"/>
                <w:bCs/>
                <w:sz w:val="24"/>
                <w:szCs w:val="24"/>
              </w:rPr>
            </w:pPr>
            <w:r>
              <w:rPr>
                <w:rFonts w:ascii="Times New Roman" w:hAnsi="Times New Roman" w:cs="Times New Roman"/>
                <w:b w:val="0"/>
                <w:bCs/>
                <w:sz w:val="24"/>
                <w:szCs w:val="24"/>
              </w:rPr>
              <w:t>S/N</w:t>
            </w:r>
          </w:p>
        </w:tc>
        <w:tc>
          <w:tcPr>
            <w:tcW w:w="1276" w:type="dxa"/>
          </w:tcPr>
          <w:p w14:paraId="38AC45DA">
            <w:pPr>
              <w:spacing w:after="0" w:line="480" w:lineRule="auto"/>
              <w:jc w:val="both"/>
              <w:rPr>
                <w:rFonts w:ascii="Times New Roman" w:hAnsi="Times New Roman" w:cs="Times New Roman"/>
                <w:b w:val="0"/>
                <w:bCs/>
                <w:sz w:val="24"/>
                <w:szCs w:val="24"/>
              </w:rPr>
            </w:pPr>
            <w:r>
              <w:rPr>
                <w:rFonts w:ascii="Times New Roman" w:hAnsi="Times New Roman" w:cs="Times New Roman"/>
                <w:b w:val="0"/>
                <w:bCs/>
                <w:sz w:val="24"/>
                <w:szCs w:val="24"/>
              </w:rPr>
              <w:t>Level</w:t>
            </w:r>
          </w:p>
        </w:tc>
        <w:tc>
          <w:tcPr>
            <w:tcW w:w="2410" w:type="dxa"/>
          </w:tcPr>
          <w:p w14:paraId="72D056D6">
            <w:pPr>
              <w:spacing w:after="0" w:line="480" w:lineRule="auto"/>
              <w:jc w:val="both"/>
              <w:rPr>
                <w:rFonts w:ascii="Times New Roman" w:hAnsi="Times New Roman" w:cs="Times New Roman"/>
                <w:b w:val="0"/>
                <w:bCs/>
                <w:sz w:val="24"/>
                <w:szCs w:val="24"/>
              </w:rPr>
            </w:pPr>
            <w:r>
              <w:rPr>
                <w:rFonts w:ascii="Times New Roman" w:hAnsi="Times New Roman" w:cs="Times New Roman"/>
                <w:b w:val="0"/>
                <w:bCs/>
                <w:sz w:val="24"/>
                <w:szCs w:val="24"/>
              </w:rPr>
              <w:t>No. of students</w:t>
            </w:r>
          </w:p>
        </w:tc>
        <w:tc>
          <w:tcPr>
            <w:tcW w:w="2410" w:type="dxa"/>
          </w:tcPr>
          <w:p w14:paraId="00DF3654">
            <w:pPr>
              <w:spacing w:after="0" w:line="480" w:lineRule="auto"/>
              <w:jc w:val="both"/>
              <w:rPr>
                <w:rFonts w:ascii="Times New Roman" w:hAnsi="Times New Roman" w:cs="Times New Roman"/>
                <w:b w:val="0"/>
                <w:bCs/>
                <w:sz w:val="24"/>
                <w:szCs w:val="24"/>
              </w:rPr>
            </w:pPr>
            <w:r>
              <w:rPr>
                <w:rFonts w:ascii="Times New Roman" w:hAnsi="Times New Roman" w:cs="Times New Roman"/>
                <w:b w:val="0"/>
                <w:bCs/>
                <w:sz w:val="24"/>
                <w:szCs w:val="24"/>
              </w:rPr>
              <w:t xml:space="preserve">Percentage </w:t>
            </w:r>
          </w:p>
        </w:tc>
      </w:tr>
      <w:tr w14:paraId="6F5E205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675" w:type="dxa"/>
          </w:tcPr>
          <w:p w14:paraId="46FB1E32">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1</w:t>
            </w:r>
          </w:p>
        </w:tc>
        <w:tc>
          <w:tcPr>
            <w:tcW w:w="1276" w:type="dxa"/>
          </w:tcPr>
          <w:p w14:paraId="36C67A13">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400</w:t>
            </w:r>
          </w:p>
        </w:tc>
        <w:tc>
          <w:tcPr>
            <w:tcW w:w="2410" w:type="dxa"/>
          </w:tcPr>
          <w:p w14:paraId="2230607E">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63</w:t>
            </w:r>
          </w:p>
        </w:tc>
        <w:tc>
          <w:tcPr>
            <w:tcW w:w="2410" w:type="dxa"/>
          </w:tcPr>
          <w:p w14:paraId="4CECD770">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100% </w:t>
            </w:r>
          </w:p>
        </w:tc>
      </w:tr>
    </w:tbl>
    <w:p w14:paraId="61AB8483">
      <w:pPr>
        <w:spacing w:line="480" w:lineRule="auto"/>
        <w:jc w:val="both"/>
        <w:rPr>
          <w:rFonts w:ascii="Times New Roman" w:hAnsi="Times New Roman" w:cs="Times New Roman"/>
          <w:b w:val="0"/>
          <w:sz w:val="24"/>
          <w:szCs w:val="24"/>
        </w:rPr>
      </w:pPr>
    </w:p>
    <w:p w14:paraId="70FEB2F8">
      <w:pPr>
        <w:spacing w:line="480" w:lineRule="auto"/>
        <w:jc w:val="both"/>
        <w:rPr>
          <w:rFonts w:ascii="Times New Roman" w:hAnsi="Times New Roman" w:cs="Times New Roman"/>
          <w:sz w:val="24"/>
          <w:szCs w:val="24"/>
        </w:rPr>
      </w:pPr>
      <w:r>
        <w:rPr>
          <w:rFonts w:ascii="Times New Roman" w:hAnsi="Times New Roman" w:cs="Times New Roman"/>
          <w:sz w:val="24"/>
          <w:szCs w:val="24"/>
        </w:rPr>
        <w:t>3.4 Sample size and sampling technique</w:t>
      </w:r>
    </w:p>
    <w:p w14:paraId="368A004B">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Given the manageable size of the population the study employed the purposive sampling technique to select respondents. This non-probability sampling method will be used to deliberately target individuals who are involved in utilizing the information resources and service for effective use in the library. </w:t>
      </w:r>
    </w:p>
    <w:p w14:paraId="4DF44704">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A sample size of 63 respondents will be deemed appropriate for the scope of this study. This selection was due to the fact the population is not too large for the study. As such, the whole students will be used for as sample size for the study.</w:t>
      </w:r>
    </w:p>
    <w:p w14:paraId="18D048E5">
      <w:pPr>
        <w:spacing w:line="480" w:lineRule="auto"/>
        <w:jc w:val="both"/>
        <w:rPr>
          <w:rFonts w:ascii="Times New Roman" w:hAnsi="Times New Roman" w:cs="Times New Roman"/>
          <w:sz w:val="24"/>
          <w:szCs w:val="24"/>
        </w:rPr>
      </w:pPr>
      <w:r>
        <w:rPr>
          <w:rFonts w:ascii="Times New Roman" w:hAnsi="Times New Roman" w:cs="Times New Roman"/>
          <w:sz w:val="24"/>
          <w:szCs w:val="24"/>
        </w:rPr>
        <w:t>3.5 Instrument for data collection</w:t>
      </w:r>
    </w:p>
    <w:p w14:paraId="55435A7F">
      <w:pPr>
        <w:spacing w:line="480" w:lineRule="auto"/>
        <w:jc w:val="both"/>
        <w:rPr>
          <w:rFonts w:ascii="Times New Roman" w:hAnsi="Times New Roman" w:cs="Times New Roman"/>
          <w:b w:val="0"/>
          <w:sz w:val="24"/>
          <w:szCs w:val="24"/>
        </w:rPr>
      </w:pPr>
      <w:r>
        <w:rPr>
          <w:rFonts w:ascii="Times New Roman" w:hAnsi="Times New Roman" w:cs="Times New Roman"/>
          <w:b w:val="0"/>
          <w:bCs/>
          <w:sz w:val="24"/>
          <w:szCs w:val="24"/>
        </w:rPr>
        <w:t>A</w:t>
      </w:r>
      <w:r>
        <w:rPr>
          <w:rFonts w:ascii="Times New Roman" w:hAnsi="Times New Roman" w:cs="Times New Roman"/>
          <w:b w:val="0"/>
          <w:sz w:val="24"/>
          <w:szCs w:val="24"/>
        </w:rPr>
        <w:t>well-structured questionnaire will be used for data collection in this study. Questionnaire will be adopted because it provides quick results, inexpensive, and it can be completed at the respondent’s convenience. Open ended and closed ended type of questionnaire will be used.</w:t>
      </w:r>
    </w:p>
    <w:p w14:paraId="54146D27">
      <w:pPr>
        <w:spacing w:line="480" w:lineRule="auto"/>
        <w:jc w:val="both"/>
        <w:rPr>
          <w:rFonts w:ascii="Times New Roman" w:hAnsi="Times New Roman" w:cs="Times New Roman"/>
          <w:sz w:val="24"/>
          <w:szCs w:val="24"/>
        </w:rPr>
      </w:pPr>
      <w:r>
        <w:rPr>
          <w:rFonts w:ascii="Times New Roman" w:hAnsi="Times New Roman" w:cs="Times New Roman"/>
          <w:sz w:val="24"/>
          <w:szCs w:val="24"/>
        </w:rPr>
        <w:t>3.6 Validity and  of the instrument</w:t>
      </w:r>
    </w:p>
    <w:p w14:paraId="16B5696E">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To ensure the validity of the instrument, the researcher subjected the instrument to face and content validity, professionals and experts in the field of librarianship will be given the instrument for validation. All observations and corrections will be affected to ensure that the instrument is suit for the study. </w:t>
      </w:r>
    </w:p>
    <w:p w14:paraId="0A8EA048">
      <w:pPr>
        <w:spacing w:line="480" w:lineRule="auto"/>
        <w:jc w:val="both"/>
        <w:rPr>
          <w:rFonts w:ascii="Times New Roman" w:hAnsi="Times New Roman" w:cs="Times New Roman"/>
          <w:b/>
          <w:bCs w:val="0"/>
          <w:sz w:val="24"/>
          <w:szCs w:val="24"/>
        </w:rPr>
      </w:pPr>
      <w:r>
        <w:rPr>
          <w:rFonts w:ascii="Times New Roman" w:hAnsi="Times New Roman" w:cs="Times New Roman"/>
          <w:b/>
          <w:bCs w:val="0"/>
          <w:sz w:val="24"/>
          <w:szCs w:val="24"/>
        </w:rPr>
        <w:t>3.7 Reliability of the Instrument</w:t>
      </w:r>
    </w:p>
    <w:p w14:paraId="6E4EDAF1">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To examine the internal consistency of the instrument. A test will be conducted using a small group of staff from North-West University, Sokoto State Library which is not included in the main study population. The response will be analyzed using cronbachs alpha reliability coefficient. Which yielded a coefficient of 0.81, indicating a high level of reliability? This confirms the instruments are suitable for full deployment in the actual study setting.</w:t>
      </w:r>
    </w:p>
    <w:p w14:paraId="55097262">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3.8 Method of Data Collection</w:t>
      </w:r>
    </w:p>
    <w:p w14:paraId="68C05E9D">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The data collection will be carried out within two-weeks. Hard copies of questionnaire will be distributed physically to the respondent during school-hours to ensure ease of access and encourage timely response by the researcher. Respondents will be given adequate time to complete the questionnaire, with follow up reminders issued to those who have not returned theirs questionnaire within the required time.</w:t>
      </w:r>
    </w:p>
    <w:p w14:paraId="65D37DF7">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3.9 Method of data analysis</w:t>
      </w:r>
    </w:p>
    <w:p w14:paraId="24478AA3">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ab/>
      </w:r>
      <w:r>
        <w:rPr>
          <w:rFonts w:ascii="Times New Roman" w:hAnsi="Times New Roman" w:cs="Times New Roman"/>
          <w:b w:val="0"/>
          <w:sz w:val="24"/>
          <w:szCs w:val="24"/>
        </w:rPr>
        <w:t xml:space="preserve">The data obtained from the questionnaire was presented in Tables and analyzed using frequency and percentages. The researcher considered 50% and above as average accepted percentage, while any item scored below the average was considered rejected. </w:t>
      </w:r>
    </w:p>
    <w:p w14:paraId="56BB87A5">
      <w:pPr>
        <w:spacing w:after="0" w:line="480" w:lineRule="auto"/>
        <w:jc w:val="both"/>
        <w:rPr>
          <w:rFonts w:ascii="Times New Roman" w:hAnsi="Times New Roman" w:cs="Times New Roman"/>
          <w:b w:val="0"/>
          <w:sz w:val="24"/>
          <w:szCs w:val="24"/>
        </w:rPr>
      </w:pPr>
    </w:p>
    <w:p w14:paraId="352B637E">
      <w:pPr>
        <w:spacing w:line="480" w:lineRule="auto"/>
        <w:jc w:val="both"/>
        <w:rPr>
          <w:rFonts w:ascii="Times New Roman" w:hAnsi="Times New Roman" w:cs="Times New Roman"/>
          <w:sz w:val="24"/>
          <w:szCs w:val="24"/>
        </w:rPr>
      </w:pPr>
    </w:p>
    <w:p w14:paraId="1CED2B6A">
      <w:pPr>
        <w:spacing w:line="480" w:lineRule="auto"/>
        <w:jc w:val="both"/>
        <w:rPr>
          <w:rFonts w:ascii="Times New Roman" w:hAnsi="Times New Roman" w:cs="Times New Roman"/>
          <w:sz w:val="24"/>
          <w:szCs w:val="24"/>
        </w:rPr>
      </w:pPr>
    </w:p>
    <w:p w14:paraId="21E57D96">
      <w:pPr>
        <w:spacing w:line="480" w:lineRule="auto"/>
        <w:jc w:val="center"/>
        <w:rPr>
          <w:rFonts w:ascii="Times New Roman" w:hAnsi="Times New Roman" w:cs="Times New Roman"/>
          <w:sz w:val="24"/>
          <w:szCs w:val="24"/>
        </w:rPr>
      </w:pPr>
      <w:r>
        <w:rPr>
          <w:rFonts w:ascii="Times New Roman" w:hAnsi="Times New Roman" w:cs="Times New Roman"/>
          <w:sz w:val="24"/>
          <w:szCs w:val="24"/>
        </w:rPr>
        <w:t>CHAPTER FOUR</w:t>
      </w:r>
    </w:p>
    <w:p w14:paraId="2930B1DB">
      <w:pPr>
        <w:spacing w:line="480" w:lineRule="auto"/>
        <w:jc w:val="center"/>
        <w:rPr>
          <w:rFonts w:ascii="Times New Roman" w:hAnsi="Times New Roman" w:cs="Times New Roman"/>
          <w:sz w:val="24"/>
          <w:szCs w:val="24"/>
        </w:rPr>
      </w:pPr>
      <w:r>
        <w:rPr>
          <w:rFonts w:ascii="Times New Roman" w:hAnsi="Times New Roman" w:cs="Times New Roman"/>
          <w:sz w:val="24"/>
          <w:szCs w:val="24"/>
        </w:rPr>
        <w:t>DATA PRESENTATION, ANALYSIS AND INTERPRETATION</w:t>
      </w:r>
    </w:p>
    <w:p w14:paraId="108B3BD2">
      <w:pPr>
        <w:spacing w:line="480" w:lineRule="auto"/>
        <w:jc w:val="both"/>
        <w:rPr>
          <w:rFonts w:ascii="Times New Roman" w:hAnsi="Times New Roman" w:cs="Times New Roman"/>
          <w:sz w:val="24"/>
          <w:szCs w:val="24"/>
        </w:rPr>
      </w:pPr>
      <w:r>
        <w:rPr>
          <w:rFonts w:ascii="Times New Roman" w:hAnsi="Times New Roman" w:cs="Times New Roman"/>
          <w:sz w:val="24"/>
          <w:szCs w:val="24"/>
        </w:rPr>
        <w:t>4.1 INTRODUCTION</w:t>
      </w:r>
    </w:p>
    <w:p w14:paraId="28CA590A">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ab/>
      </w:r>
      <w:r>
        <w:rPr>
          <w:rFonts w:ascii="Times New Roman" w:hAnsi="Times New Roman" w:cs="Times New Roman"/>
          <w:b w:val="0"/>
          <w:sz w:val="24"/>
          <w:szCs w:val="24"/>
        </w:rPr>
        <w:t>This chapter presents the result and discussions of the data analyses for the study. The presentations were organized according to the research questions that guided the study.</w:t>
      </w:r>
    </w:p>
    <w:p w14:paraId="0C474461">
      <w:pPr>
        <w:spacing w:line="480" w:lineRule="auto"/>
        <w:jc w:val="both"/>
        <w:rPr>
          <w:rFonts w:ascii="Times New Roman" w:hAnsi="Times New Roman" w:cs="Times New Roman"/>
          <w:sz w:val="24"/>
          <w:szCs w:val="24"/>
        </w:rPr>
      </w:pPr>
      <w:r>
        <w:rPr>
          <w:rFonts w:ascii="Times New Roman" w:hAnsi="Times New Roman" w:cs="Times New Roman"/>
          <w:i/>
          <w:sz w:val="24"/>
          <w:szCs w:val="24"/>
        </w:rPr>
        <w:t>Research Question 1:</w:t>
      </w:r>
      <w:r>
        <w:rPr>
          <w:rFonts w:ascii="Times New Roman" w:hAnsi="Times New Roman" w:cs="Times New Roman"/>
        </w:rPr>
        <w:t>What is the level of utilization of the information resources among users in Abdullahi Fodiyo Library, Usmanu Danfodiyo University, Sokoto (UDUS) State Nigeria?</w:t>
      </w:r>
    </w:p>
    <w:p w14:paraId="504D17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Table 1: Frequency and percentage of the respondents on the level of utilization of information resources among users in Abdullahi Fodiyo Library, UDUS</w:t>
      </w:r>
    </w:p>
    <w:tbl>
      <w:tblPr>
        <w:tblStyle w:val="8"/>
        <w:tblW w:w="0" w:type="auto"/>
        <w:tblInd w:w="17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90"/>
        <w:gridCol w:w="2160"/>
        <w:gridCol w:w="2070"/>
        <w:gridCol w:w="2520"/>
      </w:tblGrid>
      <w:tr w14:paraId="210F2D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890" w:type="dxa"/>
            <w:tcBorders>
              <w:top w:val="threeDEmboss" w:color="auto" w:sz="24" w:space="0"/>
              <w:left w:val="threeDEmboss" w:color="auto" w:sz="24" w:space="0"/>
              <w:bottom w:val="threeDEngrave" w:color="auto" w:sz="24" w:space="0"/>
            </w:tcBorders>
          </w:tcPr>
          <w:p w14:paraId="1F063A2A">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S/N</w:t>
            </w:r>
          </w:p>
        </w:tc>
        <w:tc>
          <w:tcPr>
            <w:tcW w:w="2160" w:type="dxa"/>
            <w:tcBorders>
              <w:top w:val="threeDEmboss" w:color="auto" w:sz="24" w:space="0"/>
              <w:bottom w:val="threeDEngrave" w:color="auto" w:sz="24" w:space="0"/>
            </w:tcBorders>
          </w:tcPr>
          <w:p w14:paraId="32057E0A">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Level</w:t>
            </w:r>
          </w:p>
        </w:tc>
        <w:tc>
          <w:tcPr>
            <w:tcW w:w="2070" w:type="dxa"/>
            <w:tcBorders>
              <w:top w:val="threeDEmboss" w:color="auto" w:sz="24" w:space="0"/>
              <w:bottom w:val="threeDEngrave" w:color="auto" w:sz="24" w:space="0"/>
            </w:tcBorders>
          </w:tcPr>
          <w:p w14:paraId="26A27DA5">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Frequency </w:t>
            </w:r>
          </w:p>
        </w:tc>
        <w:tc>
          <w:tcPr>
            <w:tcW w:w="2520" w:type="dxa"/>
            <w:tcBorders>
              <w:top w:val="threeDEmboss" w:color="auto" w:sz="24" w:space="0"/>
              <w:bottom w:val="threeDEngrave" w:color="auto" w:sz="24" w:space="0"/>
              <w:right w:val="threeDEngrave" w:color="auto" w:sz="24" w:space="0"/>
            </w:tcBorders>
          </w:tcPr>
          <w:p w14:paraId="5DC8B5F8">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Percentage</w:t>
            </w:r>
          </w:p>
        </w:tc>
      </w:tr>
      <w:tr w14:paraId="43C974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890" w:type="dxa"/>
            <w:tcBorders>
              <w:top w:val="threeDEngrave" w:color="auto" w:sz="24" w:space="0"/>
            </w:tcBorders>
          </w:tcPr>
          <w:p w14:paraId="2C92DE30">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1</w:t>
            </w:r>
          </w:p>
        </w:tc>
        <w:tc>
          <w:tcPr>
            <w:tcW w:w="2160" w:type="dxa"/>
            <w:tcBorders>
              <w:top w:val="threeDEngrave" w:color="auto" w:sz="24" w:space="0"/>
            </w:tcBorders>
          </w:tcPr>
          <w:p w14:paraId="5957ED5A">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Very high</w:t>
            </w:r>
          </w:p>
        </w:tc>
        <w:tc>
          <w:tcPr>
            <w:tcW w:w="2070" w:type="dxa"/>
            <w:tcBorders>
              <w:top w:val="threeDEngrave" w:color="auto" w:sz="24" w:space="0"/>
            </w:tcBorders>
          </w:tcPr>
          <w:p w14:paraId="71BFA868">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14</w:t>
            </w:r>
          </w:p>
        </w:tc>
        <w:tc>
          <w:tcPr>
            <w:tcW w:w="2520" w:type="dxa"/>
            <w:tcBorders>
              <w:top w:val="threeDEngrave" w:color="auto" w:sz="24" w:space="0"/>
            </w:tcBorders>
          </w:tcPr>
          <w:p w14:paraId="6CC3ACE6">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24.57%</w:t>
            </w:r>
          </w:p>
        </w:tc>
      </w:tr>
      <w:tr w14:paraId="4B11D6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890" w:type="dxa"/>
          </w:tcPr>
          <w:p w14:paraId="5183D7A0">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2</w:t>
            </w:r>
          </w:p>
        </w:tc>
        <w:tc>
          <w:tcPr>
            <w:tcW w:w="2160" w:type="dxa"/>
          </w:tcPr>
          <w:p w14:paraId="091526C5">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High</w:t>
            </w:r>
          </w:p>
        </w:tc>
        <w:tc>
          <w:tcPr>
            <w:tcW w:w="2070" w:type="dxa"/>
          </w:tcPr>
          <w:p w14:paraId="13D478CC">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36</w:t>
            </w:r>
          </w:p>
        </w:tc>
        <w:tc>
          <w:tcPr>
            <w:tcW w:w="2520" w:type="dxa"/>
          </w:tcPr>
          <w:p w14:paraId="6C289D62">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63.15%</w:t>
            </w:r>
          </w:p>
        </w:tc>
      </w:tr>
      <w:tr w14:paraId="571EC8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890" w:type="dxa"/>
          </w:tcPr>
          <w:p w14:paraId="1E83556B">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3</w:t>
            </w:r>
          </w:p>
        </w:tc>
        <w:tc>
          <w:tcPr>
            <w:tcW w:w="2160" w:type="dxa"/>
          </w:tcPr>
          <w:p w14:paraId="292E80FD">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Low </w:t>
            </w:r>
          </w:p>
        </w:tc>
        <w:tc>
          <w:tcPr>
            <w:tcW w:w="2070" w:type="dxa"/>
          </w:tcPr>
          <w:p w14:paraId="2D8C5067">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5</w:t>
            </w:r>
          </w:p>
        </w:tc>
        <w:tc>
          <w:tcPr>
            <w:tcW w:w="2520" w:type="dxa"/>
          </w:tcPr>
          <w:p w14:paraId="0E111FCF">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8.77%</w:t>
            </w:r>
          </w:p>
        </w:tc>
      </w:tr>
      <w:tr w14:paraId="200F32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890" w:type="dxa"/>
          </w:tcPr>
          <w:p w14:paraId="588D268C">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4</w:t>
            </w:r>
          </w:p>
        </w:tc>
        <w:tc>
          <w:tcPr>
            <w:tcW w:w="2160" w:type="dxa"/>
          </w:tcPr>
          <w:p w14:paraId="02904A93">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Very low</w:t>
            </w:r>
          </w:p>
        </w:tc>
        <w:tc>
          <w:tcPr>
            <w:tcW w:w="2070" w:type="dxa"/>
          </w:tcPr>
          <w:p w14:paraId="3AE36861">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2</w:t>
            </w:r>
          </w:p>
        </w:tc>
        <w:tc>
          <w:tcPr>
            <w:tcW w:w="2520" w:type="dxa"/>
          </w:tcPr>
          <w:p w14:paraId="14DB0CD5">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3.50%</w:t>
            </w:r>
          </w:p>
        </w:tc>
      </w:tr>
      <w:tr w14:paraId="381CA1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890" w:type="dxa"/>
            <w:tcBorders>
              <w:bottom w:val="threeDEmboss" w:color="auto" w:sz="24" w:space="0"/>
            </w:tcBorders>
          </w:tcPr>
          <w:p w14:paraId="492A18AC">
            <w:pPr>
              <w:spacing w:after="0" w:line="480" w:lineRule="auto"/>
              <w:jc w:val="both"/>
              <w:rPr>
                <w:rFonts w:ascii="Times New Roman" w:hAnsi="Times New Roman" w:cs="Times New Roman"/>
                <w:b w:val="0"/>
                <w:sz w:val="24"/>
                <w:szCs w:val="24"/>
              </w:rPr>
            </w:pPr>
          </w:p>
        </w:tc>
        <w:tc>
          <w:tcPr>
            <w:tcW w:w="2160" w:type="dxa"/>
            <w:tcBorders>
              <w:bottom w:val="threeDEmboss" w:color="auto" w:sz="24" w:space="0"/>
            </w:tcBorders>
          </w:tcPr>
          <w:p w14:paraId="2742C4C4">
            <w:pPr>
              <w:spacing w:after="0" w:line="480" w:lineRule="auto"/>
              <w:jc w:val="both"/>
              <w:rPr>
                <w:rFonts w:ascii="Times New Roman" w:hAnsi="Times New Roman" w:cs="Times New Roman"/>
                <w:b w:val="0"/>
                <w:bCs/>
                <w:sz w:val="24"/>
                <w:szCs w:val="24"/>
              </w:rPr>
            </w:pPr>
            <w:r>
              <w:rPr>
                <w:rFonts w:ascii="Times New Roman" w:hAnsi="Times New Roman" w:cs="Times New Roman"/>
                <w:b w:val="0"/>
                <w:bCs/>
                <w:sz w:val="24"/>
                <w:szCs w:val="24"/>
              </w:rPr>
              <w:t>Total</w:t>
            </w:r>
          </w:p>
        </w:tc>
        <w:tc>
          <w:tcPr>
            <w:tcW w:w="2070" w:type="dxa"/>
            <w:tcBorders>
              <w:bottom w:val="threeDEmboss" w:color="auto" w:sz="24" w:space="0"/>
            </w:tcBorders>
          </w:tcPr>
          <w:p w14:paraId="05B5A45E">
            <w:pPr>
              <w:spacing w:after="0" w:line="480" w:lineRule="auto"/>
              <w:jc w:val="both"/>
              <w:rPr>
                <w:rFonts w:ascii="Times New Roman" w:hAnsi="Times New Roman" w:cs="Times New Roman"/>
                <w:b w:val="0"/>
                <w:bCs/>
                <w:sz w:val="24"/>
                <w:szCs w:val="24"/>
              </w:rPr>
            </w:pPr>
            <w:r>
              <w:rPr>
                <w:rFonts w:ascii="Times New Roman" w:hAnsi="Times New Roman" w:cs="Times New Roman"/>
                <w:b w:val="0"/>
                <w:bCs/>
                <w:sz w:val="24"/>
                <w:szCs w:val="24"/>
              </w:rPr>
              <w:t>57</w:t>
            </w:r>
          </w:p>
        </w:tc>
        <w:tc>
          <w:tcPr>
            <w:tcW w:w="2520" w:type="dxa"/>
            <w:tcBorders>
              <w:bottom w:val="threeDEmboss" w:color="auto" w:sz="24" w:space="0"/>
            </w:tcBorders>
          </w:tcPr>
          <w:p w14:paraId="0ED79A83">
            <w:pPr>
              <w:spacing w:after="0" w:line="480" w:lineRule="auto"/>
              <w:jc w:val="both"/>
              <w:rPr>
                <w:rFonts w:ascii="Times New Roman" w:hAnsi="Times New Roman" w:cs="Times New Roman"/>
                <w:b w:val="0"/>
                <w:bCs/>
                <w:sz w:val="24"/>
                <w:szCs w:val="24"/>
              </w:rPr>
            </w:pPr>
            <w:r>
              <w:rPr>
                <w:rFonts w:ascii="Times New Roman" w:hAnsi="Times New Roman" w:cs="Times New Roman"/>
                <w:b w:val="0"/>
                <w:bCs/>
                <w:sz w:val="24"/>
                <w:szCs w:val="24"/>
              </w:rPr>
              <w:t>100%</w:t>
            </w:r>
          </w:p>
        </w:tc>
      </w:tr>
    </w:tbl>
    <w:p w14:paraId="6E07A4AF">
      <w:pPr>
        <w:spacing w:after="0" w:line="240" w:lineRule="auto"/>
        <w:jc w:val="both"/>
        <w:rPr>
          <w:rFonts w:ascii="Times New Roman" w:hAnsi="Times New Roman" w:cs="Times New Roman"/>
          <w:b w:val="0"/>
          <w:sz w:val="24"/>
          <w:szCs w:val="24"/>
        </w:rPr>
      </w:pPr>
    </w:p>
    <w:p w14:paraId="4168B0D0">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ab/>
      </w:r>
      <w:r>
        <w:rPr>
          <w:rFonts w:ascii="Times New Roman" w:hAnsi="Times New Roman" w:cs="Times New Roman"/>
          <w:b w:val="0"/>
          <w:sz w:val="24"/>
          <w:szCs w:val="24"/>
        </w:rPr>
        <w:t>The result of the study, as presented in Table 1, shows the level of utilization of information resources by the users in AFLC, UDUS. The result revealed that the users are highly utilizing information resources with accepted average percentage of 36(63.15%). This is contrary to the findings of Emeahara (2022) who found low usage in information resources by the undergraduate students in the university Ibadan.</w:t>
      </w:r>
    </w:p>
    <w:p w14:paraId="6F8616B8">
      <w:pPr>
        <w:spacing w:line="480" w:lineRule="auto"/>
        <w:jc w:val="both"/>
        <w:rPr>
          <w:rFonts w:ascii="Times New Roman" w:hAnsi="Times New Roman" w:cs="Times New Roman"/>
          <w:b w:val="0"/>
          <w:i/>
          <w:sz w:val="24"/>
          <w:szCs w:val="24"/>
        </w:rPr>
      </w:pPr>
    </w:p>
    <w:p w14:paraId="0BD5DF60">
      <w:pPr>
        <w:spacing w:line="480" w:lineRule="auto"/>
        <w:jc w:val="both"/>
        <w:rPr>
          <w:rFonts w:ascii="Times New Roman" w:hAnsi="Times New Roman" w:cs="Times New Roman"/>
          <w:i/>
          <w:sz w:val="24"/>
          <w:szCs w:val="24"/>
        </w:rPr>
      </w:pPr>
    </w:p>
    <w:p w14:paraId="37889855">
      <w:pPr>
        <w:spacing w:line="480" w:lineRule="auto"/>
        <w:jc w:val="both"/>
        <w:rPr>
          <w:rFonts w:ascii="Times New Roman" w:hAnsi="Times New Roman" w:cs="Times New Roman"/>
          <w:sz w:val="24"/>
          <w:szCs w:val="24"/>
        </w:rPr>
      </w:pPr>
      <w:r>
        <w:rPr>
          <w:rFonts w:ascii="Times New Roman" w:hAnsi="Times New Roman" w:cs="Times New Roman"/>
          <w:i/>
          <w:sz w:val="24"/>
          <w:szCs w:val="24"/>
        </w:rPr>
        <w:t>Research Question 2:</w:t>
      </w:r>
      <w:r>
        <w:rPr>
          <w:rFonts w:ascii="Times New Roman" w:hAnsi="Times New Roman" w:cs="Times New Roman"/>
        </w:rPr>
        <w:t>What is the level of utilization of the information services among users in Abdullahi Fodiyo Library, Usmanu Danfodiyo University, Sokoto State Nigeria?</w:t>
      </w:r>
    </w:p>
    <w:p w14:paraId="452F27F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Table 2: Frequency and percentage of the respondents on the level of utilization of information services among users in Abdullahi Fodiyo Library, UDUS</w:t>
      </w:r>
    </w:p>
    <w:tbl>
      <w:tblPr>
        <w:tblStyle w:val="8"/>
        <w:tblW w:w="0" w:type="auto"/>
        <w:tblInd w:w="17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90"/>
        <w:gridCol w:w="2160"/>
        <w:gridCol w:w="2070"/>
        <w:gridCol w:w="2520"/>
      </w:tblGrid>
      <w:tr w14:paraId="28D2EF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890" w:type="dxa"/>
            <w:tcBorders>
              <w:top w:val="threeDEmboss" w:color="auto" w:sz="24" w:space="0"/>
              <w:bottom w:val="threeDEmboss" w:color="auto" w:sz="24" w:space="0"/>
            </w:tcBorders>
          </w:tcPr>
          <w:p w14:paraId="01106D3E">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S/N</w:t>
            </w:r>
          </w:p>
        </w:tc>
        <w:tc>
          <w:tcPr>
            <w:tcW w:w="2160" w:type="dxa"/>
            <w:tcBorders>
              <w:top w:val="threeDEmboss" w:color="auto" w:sz="24" w:space="0"/>
              <w:bottom w:val="threeDEmboss" w:color="auto" w:sz="24" w:space="0"/>
            </w:tcBorders>
          </w:tcPr>
          <w:p w14:paraId="06FF05A2">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Level</w:t>
            </w:r>
          </w:p>
        </w:tc>
        <w:tc>
          <w:tcPr>
            <w:tcW w:w="2070" w:type="dxa"/>
            <w:tcBorders>
              <w:top w:val="threeDEmboss" w:color="auto" w:sz="24" w:space="0"/>
              <w:bottom w:val="threeDEmboss" w:color="auto" w:sz="24" w:space="0"/>
            </w:tcBorders>
          </w:tcPr>
          <w:p w14:paraId="47AA95D7">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Frequency </w:t>
            </w:r>
          </w:p>
        </w:tc>
        <w:tc>
          <w:tcPr>
            <w:tcW w:w="2520" w:type="dxa"/>
            <w:tcBorders>
              <w:top w:val="threeDEmboss" w:color="auto" w:sz="24" w:space="0"/>
              <w:bottom w:val="threeDEmboss" w:color="auto" w:sz="24" w:space="0"/>
            </w:tcBorders>
          </w:tcPr>
          <w:p w14:paraId="2F820BCF">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Percentage</w:t>
            </w:r>
          </w:p>
        </w:tc>
      </w:tr>
      <w:tr w14:paraId="7136F9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890" w:type="dxa"/>
            <w:tcBorders>
              <w:top w:val="threeDEmboss" w:color="auto" w:sz="24" w:space="0"/>
            </w:tcBorders>
          </w:tcPr>
          <w:p w14:paraId="2DD39EBB">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1</w:t>
            </w:r>
          </w:p>
        </w:tc>
        <w:tc>
          <w:tcPr>
            <w:tcW w:w="2160" w:type="dxa"/>
            <w:tcBorders>
              <w:top w:val="threeDEmboss" w:color="auto" w:sz="24" w:space="0"/>
            </w:tcBorders>
          </w:tcPr>
          <w:p w14:paraId="28E5DD08">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Very high</w:t>
            </w:r>
          </w:p>
        </w:tc>
        <w:tc>
          <w:tcPr>
            <w:tcW w:w="2070" w:type="dxa"/>
            <w:tcBorders>
              <w:top w:val="threeDEmboss" w:color="auto" w:sz="24" w:space="0"/>
            </w:tcBorders>
          </w:tcPr>
          <w:p w14:paraId="56832FC7">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9</w:t>
            </w:r>
          </w:p>
        </w:tc>
        <w:tc>
          <w:tcPr>
            <w:tcW w:w="2520" w:type="dxa"/>
            <w:tcBorders>
              <w:top w:val="threeDEmboss" w:color="auto" w:sz="24" w:space="0"/>
            </w:tcBorders>
          </w:tcPr>
          <w:p w14:paraId="0DDBAF7C">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15.8%</w:t>
            </w:r>
          </w:p>
        </w:tc>
      </w:tr>
      <w:tr w14:paraId="0CD00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890" w:type="dxa"/>
          </w:tcPr>
          <w:p w14:paraId="243711FF">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2</w:t>
            </w:r>
          </w:p>
        </w:tc>
        <w:tc>
          <w:tcPr>
            <w:tcW w:w="2160" w:type="dxa"/>
          </w:tcPr>
          <w:p w14:paraId="326FF54F">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High</w:t>
            </w:r>
          </w:p>
        </w:tc>
        <w:tc>
          <w:tcPr>
            <w:tcW w:w="2070" w:type="dxa"/>
          </w:tcPr>
          <w:p w14:paraId="0687AB7F">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41</w:t>
            </w:r>
          </w:p>
        </w:tc>
        <w:tc>
          <w:tcPr>
            <w:tcW w:w="2520" w:type="dxa"/>
          </w:tcPr>
          <w:p w14:paraId="0E05897D">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72%</w:t>
            </w:r>
          </w:p>
        </w:tc>
      </w:tr>
      <w:tr w14:paraId="331981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890" w:type="dxa"/>
          </w:tcPr>
          <w:p w14:paraId="67F5F922">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3</w:t>
            </w:r>
          </w:p>
        </w:tc>
        <w:tc>
          <w:tcPr>
            <w:tcW w:w="2160" w:type="dxa"/>
          </w:tcPr>
          <w:p w14:paraId="480B29F2">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Low </w:t>
            </w:r>
          </w:p>
        </w:tc>
        <w:tc>
          <w:tcPr>
            <w:tcW w:w="2070" w:type="dxa"/>
          </w:tcPr>
          <w:p w14:paraId="473A05A4">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3</w:t>
            </w:r>
          </w:p>
        </w:tc>
        <w:tc>
          <w:tcPr>
            <w:tcW w:w="2520" w:type="dxa"/>
          </w:tcPr>
          <w:p w14:paraId="2D0A5791">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5.26%</w:t>
            </w:r>
          </w:p>
        </w:tc>
      </w:tr>
      <w:tr w14:paraId="23BF19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890" w:type="dxa"/>
          </w:tcPr>
          <w:p w14:paraId="025D13BF">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4</w:t>
            </w:r>
          </w:p>
        </w:tc>
        <w:tc>
          <w:tcPr>
            <w:tcW w:w="2160" w:type="dxa"/>
          </w:tcPr>
          <w:p w14:paraId="308D4021">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Very low</w:t>
            </w:r>
          </w:p>
        </w:tc>
        <w:tc>
          <w:tcPr>
            <w:tcW w:w="2070" w:type="dxa"/>
          </w:tcPr>
          <w:p w14:paraId="319E2DA4">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4</w:t>
            </w:r>
          </w:p>
        </w:tc>
        <w:tc>
          <w:tcPr>
            <w:tcW w:w="2520" w:type="dxa"/>
          </w:tcPr>
          <w:p w14:paraId="42A69973">
            <w:p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7.01%</w:t>
            </w:r>
          </w:p>
        </w:tc>
      </w:tr>
      <w:tr w14:paraId="595CF6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890" w:type="dxa"/>
            <w:tcBorders>
              <w:bottom w:val="threeDEmboss" w:color="auto" w:sz="24" w:space="0"/>
            </w:tcBorders>
          </w:tcPr>
          <w:p w14:paraId="3B3D961E">
            <w:pPr>
              <w:spacing w:after="0" w:line="480" w:lineRule="auto"/>
              <w:jc w:val="both"/>
              <w:rPr>
                <w:rFonts w:ascii="Times New Roman" w:hAnsi="Times New Roman" w:cs="Times New Roman"/>
                <w:b w:val="0"/>
                <w:sz w:val="24"/>
                <w:szCs w:val="24"/>
              </w:rPr>
            </w:pPr>
          </w:p>
        </w:tc>
        <w:tc>
          <w:tcPr>
            <w:tcW w:w="2160" w:type="dxa"/>
            <w:tcBorders>
              <w:bottom w:val="threeDEmboss" w:color="auto" w:sz="24" w:space="0"/>
            </w:tcBorders>
          </w:tcPr>
          <w:p w14:paraId="153E4A58">
            <w:pPr>
              <w:spacing w:after="0" w:line="480" w:lineRule="auto"/>
              <w:jc w:val="both"/>
              <w:rPr>
                <w:rFonts w:ascii="Times New Roman" w:hAnsi="Times New Roman" w:cs="Times New Roman"/>
                <w:b w:val="0"/>
                <w:bCs/>
                <w:sz w:val="24"/>
                <w:szCs w:val="24"/>
              </w:rPr>
            </w:pPr>
            <w:r>
              <w:rPr>
                <w:rFonts w:ascii="Times New Roman" w:hAnsi="Times New Roman" w:cs="Times New Roman"/>
                <w:b w:val="0"/>
                <w:bCs/>
                <w:sz w:val="24"/>
                <w:szCs w:val="24"/>
              </w:rPr>
              <w:t>Total</w:t>
            </w:r>
          </w:p>
        </w:tc>
        <w:tc>
          <w:tcPr>
            <w:tcW w:w="2070" w:type="dxa"/>
            <w:tcBorders>
              <w:bottom w:val="threeDEmboss" w:color="auto" w:sz="24" w:space="0"/>
            </w:tcBorders>
          </w:tcPr>
          <w:p w14:paraId="390B4A18">
            <w:pPr>
              <w:spacing w:after="0" w:line="480" w:lineRule="auto"/>
              <w:jc w:val="both"/>
              <w:rPr>
                <w:rFonts w:ascii="Times New Roman" w:hAnsi="Times New Roman" w:cs="Times New Roman"/>
                <w:b w:val="0"/>
                <w:bCs/>
                <w:sz w:val="24"/>
                <w:szCs w:val="24"/>
              </w:rPr>
            </w:pPr>
            <w:r>
              <w:rPr>
                <w:rFonts w:ascii="Times New Roman" w:hAnsi="Times New Roman" w:cs="Times New Roman"/>
                <w:b w:val="0"/>
                <w:bCs/>
                <w:sz w:val="24"/>
                <w:szCs w:val="24"/>
              </w:rPr>
              <w:t>57</w:t>
            </w:r>
          </w:p>
        </w:tc>
        <w:tc>
          <w:tcPr>
            <w:tcW w:w="2520" w:type="dxa"/>
            <w:tcBorders>
              <w:bottom w:val="threeDEmboss" w:color="auto" w:sz="24" w:space="0"/>
            </w:tcBorders>
          </w:tcPr>
          <w:p w14:paraId="2A1756EF">
            <w:pPr>
              <w:spacing w:after="0" w:line="480" w:lineRule="auto"/>
              <w:jc w:val="both"/>
              <w:rPr>
                <w:rFonts w:ascii="Times New Roman" w:hAnsi="Times New Roman" w:cs="Times New Roman"/>
                <w:b w:val="0"/>
                <w:bCs/>
                <w:sz w:val="24"/>
                <w:szCs w:val="24"/>
              </w:rPr>
            </w:pPr>
            <w:r>
              <w:rPr>
                <w:rFonts w:ascii="Times New Roman" w:hAnsi="Times New Roman" w:cs="Times New Roman"/>
                <w:b w:val="0"/>
                <w:bCs/>
                <w:sz w:val="24"/>
                <w:szCs w:val="24"/>
              </w:rPr>
              <w:t>100%</w:t>
            </w:r>
          </w:p>
        </w:tc>
      </w:tr>
    </w:tbl>
    <w:p w14:paraId="24352C16">
      <w:pPr>
        <w:spacing w:after="0" w:line="240" w:lineRule="auto"/>
        <w:jc w:val="both"/>
        <w:rPr>
          <w:rFonts w:ascii="Times New Roman" w:hAnsi="Times New Roman" w:cs="Times New Roman"/>
          <w:b w:val="0"/>
          <w:sz w:val="24"/>
          <w:szCs w:val="24"/>
        </w:rPr>
      </w:pPr>
    </w:p>
    <w:p w14:paraId="2D73607F">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ab/>
      </w:r>
      <w:r>
        <w:rPr>
          <w:rFonts w:ascii="Times New Roman" w:hAnsi="Times New Roman" w:cs="Times New Roman"/>
          <w:b w:val="0"/>
          <w:sz w:val="24"/>
          <w:szCs w:val="24"/>
        </w:rPr>
        <w:t>The result of the study, as presented in Table 2, shows the level of utilization of information services by the users in AFLC, UDUS. The result revealed that the users are highly utilizing information services with accepted average percentage of 41(72%). This is contrary to the findings of Emeahara (2022) who found low usage in information resources by the undergraduate students in the university Ibadan.</w:t>
      </w:r>
    </w:p>
    <w:p w14:paraId="2F39966C">
      <w:pPr>
        <w:spacing w:line="480" w:lineRule="auto"/>
        <w:jc w:val="both"/>
        <w:rPr>
          <w:rFonts w:ascii="Times New Roman" w:hAnsi="Times New Roman" w:cs="Times New Roman"/>
          <w:b w:val="0"/>
          <w:i/>
          <w:sz w:val="24"/>
          <w:szCs w:val="24"/>
        </w:rPr>
      </w:pPr>
    </w:p>
    <w:p w14:paraId="16957EE9">
      <w:pPr>
        <w:spacing w:line="480" w:lineRule="auto"/>
        <w:jc w:val="both"/>
        <w:rPr>
          <w:rFonts w:ascii="Times New Roman" w:hAnsi="Times New Roman" w:cs="Times New Roman"/>
          <w:b w:val="0"/>
          <w:i/>
          <w:sz w:val="24"/>
          <w:szCs w:val="24"/>
        </w:rPr>
      </w:pPr>
    </w:p>
    <w:p w14:paraId="77330C06">
      <w:pPr>
        <w:spacing w:line="480" w:lineRule="auto"/>
        <w:jc w:val="both"/>
        <w:rPr>
          <w:rFonts w:ascii="Times New Roman" w:hAnsi="Times New Roman" w:cs="Times New Roman"/>
          <w:b w:val="0"/>
          <w:i/>
          <w:sz w:val="24"/>
          <w:szCs w:val="24"/>
        </w:rPr>
      </w:pPr>
    </w:p>
    <w:p w14:paraId="6CD78D0A">
      <w:pPr>
        <w:spacing w:line="480" w:lineRule="auto"/>
        <w:jc w:val="both"/>
        <w:rPr>
          <w:rFonts w:ascii="Times New Roman" w:hAnsi="Times New Roman" w:cs="Times New Roman"/>
          <w:b w:val="0"/>
          <w:i/>
          <w:sz w:val="24"/>
          <w:szCs w:val="24"/>
        </w:rPr>
      </w:pPr>
    </w:p>
    <w:p w14:paraId="075A4C5C">
      <w:pPr>
        <w:spacing w:line="480" w:lineRule="auto"/>
        <w:jc w:val="both"/>
        <w:rPr>
          <w:rFonts w:ascii="Times New Roman" w:hAnsi="Times New Roman" w:cs="Times New Roman"/>
          <w:b w:val="0"/>
          <w:i/>
          <w:sz w:val="24"/>
          <w:szCs w:val="24"/>
        </w:rPr>
      </w:pPr>
    </w:p>
    <w:p w14:paraId="1AEE57AB">
      <w:pPr>
        <w:spacing w:line="480" w:lineRule="auto"/>
        <w:jc w:val="both"/>
        <w:rPr>
          <w:rFonts w:ascii="Times New Roman" w:hAnsi="Times New Roman" w:cs="Times New Roman"/>
          <w:b w:val="0"/>
          <w:i/>
          <w:sz w:val="24"/>
          <w:szCs w:val="24"/>
        </w:rPr>
      </w:pPr>
    </w:p>
    <w:p w14:paraId="0A5DAC3A">
      <w:pPr>
        <w:spacing w:line="480" w:lineRule="auto"/>
        <w:jc w:val="both"/>
        <w:rPr>
          <w:rFonts w:ascii="Times New Roman" w:hAnsi="Times New Roman" w:cs="Times New Roman"/>
          <w:sz w:val="24"/>
          <w:szCs w:val="24"/>
        </w:rPr>
      </w:pPr>
      <w:r>
        <w:rPr>
          <w:rFonts w:ascii="Times New Roman" w:hAnsi="Times New Roman" w:cs="Times New Roman"/>
          <w:b w:val="0"/>
          <w:i/>
          <w:sz w:val="24"/>
          <w:szCs w:val="24"/>
        </w:rPr>
        <w:t>Research Question 3:</w:t>
      </w:r>
      <w:r>
        <w:rPr>
          <w:rFonts w:ascii="Times New Roman" w:hAnsi="Times New Roman" w:cs="Times New Roman"/>
        </w:rPr>
        <w:t>What are the problems experienced among users in utilizing the information resources and services in Abdullahi Fodiyo Library, Usmanu Danfodiyo University, Sokoto State Nigeria</w:t>
      </w:r>
      <w:r>
        <w:rPr>
          <w:rFonts w:ascii="Times New Roman" w:hAnsi="Times New Roman" w:eastAsia="Times New Roman" w:cs="Times New Roman"/>
          <w:sz w:val="24"/>
          <w:szCs w:val="24"/>
        </w:rPr>
        <w:t>?</w:t>
      </w:r>
    </w:p>
    <w:p w14:paraId="43203625">
      <w:pPr>
        <w:pStyle w:val="12"/>
        <w:tabs>
          <w:tab w:val="left" w:pos="1728"/>
        </w:tabs>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Table 3 Frequency and percentages of the respondents on the problems experienced among users in utilizing the information resources and services in Abdullahi Fodiyo Library, Usmanu Danfodiyo University, Sokoto</w:t>
      </w:r>
    </w:p>
    <w:tbl>
      <w:tblPr>
        <w:tblStyle w:val="4"/>
        <w:tblpPr w:leftFromText="180" w:rightFromText="180" w:vertAnchor="text" w:tblpY="68"/>
        <w:tblW w:w="9625" w:type="dxa"/>
        <w:tblInd w:w="0" w:type="dxa"/>
        <w:tblLayout w:type="fixed"/>
        <w:tblCellMar>
          <w:top w:w="0" w:type="dxa"/>
          <w:left w:w="108" w:type="dxa"/>
          <w:bottom w:w="0" w:type="dxa"/>
          <w:right w:w="108" w:type="dxa"/>
        </w:tblCellMar>
      </w:tblPr>
      <w:tblGrid>
        <w:gridCol w:w="648"/>
        <w:gridCol w:w="4207"/>
        <w:gridCol w:w="720"/>
        <w:gridCol w:w="1350"/>
        <w:gridCol w:w="1530"/>
        <w:gridCol w:w="1170"/>
      </w:tblGrid>
      <w:tr w14:paraId="400B98E8">
        <w:tblPrEx>
          <w:tblCellMar>
            <w:top w:w="0" w:type="dxa"/>
            <w:left w:w="108" w:type="dxa"/>
            <w:bottom w:w="0" w:type="dxa"/>
            <w:right w:w="108" w:type="dxa"/>
          </w:tblCellMar>
        </w:tblPrEx>
        <w:trPr>
          <w:trHeight w:val="400" w:hRule="atLeast"/>
        </w:trPr>
        <w:tc>
          <w:tcPr>
            <w:tcW w:w="648" w:type="dxa"/>
            <w:tcBorders>
              <w:top w:val="threeDEmboss" w:color="auto" w:sz="24" w:space="0"/>
              <w:bottom w:val="threeDEmboss" w:color="auto" w:sz="24" w:space="0"/>
            </w:tcBorders>
            <w:shd w:val="clear" w:color="auto" w:fill="auto"/>
          </w:tcPr>
          <w:p w14:paraId="44EB8F3E">
            <w:pPr>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S/N</w:t>
            </w:r>
          </w:p>
        </w:tc>
        <w:tc>
          <w:tcPr>
            <w:tcW w:w="4207" w:type="dxa"/>
            <w:tcBorders>
              <w:top w:val="threeDEmboss" w:color="auto" w:sz="24" w:space="0"/>
              <w:bottom w:val="threeDEmboss" w:color="auto" w:sz="24" w:space="0"/>
            </w:tcBorders>
            <w:shd w:val="clear" w:color="auto" w:fill="auto"/>
          </w:tcPr>
          <w:p w14:paraId="1ABD7199">
            <w:pPr>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Item statements</w:t>
            </w:r>
          </w:p>
        </w:tc>
        <w:tc>
          <w:tcPr>
            <w:tcW w:w="720" w:type="dxa"/>
            <w:tcBorders>
              <w:top w:val="threeDEmboss" w:color="auto" w:sz="24" w:space="0"/>
              <w:bottom w:val="threeDEmboss" w:color="auto" w:sz="24" w:space="0"/>
            </w:tcBorders>
          </w:tcPr>
          <w:p w14:paraId="1117891E">
            <w:pPr>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N</w:t>
            </w:r>
          </w:p>
        </w:tc>
        <w:tc>
          <w:tcPr>
            <w:tcW w:w="1350" w:type="dxa"/>
            <w:tcBorders>
              <w:top w:val="threeDEmboss" w:color="auto" w:sz="24" w:space="0"/>
              <w:bottom w:val="threeDEmboss" w:color="auto" w:sz="24" w:space="0"/>
            </w:tcBorders>
          </w:tcPr>
          <w:p w14:paraId="037C140B">
            <w:pPr>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w:t>
            </w:r>
          </w:p>
        </w:tc>
        <w:tc>
          <w:tcPr>
            <w:tcW w:w="1530" w:type="dxa"/>
            <w:tcBorders>
              <w:top w:val="threeDEmboss" w:color="auto" w:sz="24" w:space="0"/>
              <w:bottom w:val="threeDEmboss" w:color="auto" w:sz="24" w:space="0"/>
            </w:tcBorders>
          </w:tcPr>
          <w:p w14:paraId="5CC94059">
            <w:pPr>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R</w:t>
            </w:r>
          </w:p>
        </w:tc>
        <w:tc>
          <w:tcPr>
            <w:tcW w:w="1170" w:type="dxa"/>
            <w:tcBorders>
              <w:top w:val="threeDEmboss" w:color="auto" w:sz="24" w:space="0"/>
              <w:bottom w:val="threeDEmboss" w:color="auto" w:sz="24" w:space="0"/>
            </w:tcBorders>
          </w:tcPr>
          <w:p w14:paraId="425FEEB6">
            <w:pPr>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Remarks</w:t>
            </w:r>
          </w:p>
        </w:tc>
      </w:tr>
      <w:tr w14:paraId="04A00A56">
        <w:tblPrEx>
          <w:tblCellMar>
            <w:top w:w="0" w:type="dxa"/>
            <w:left w:w="108" w:type="dxa"/>
            <w:bottom w:w="0" w:type="dxa"/>
            <w:right w:w="108" w:type="dxa"/>
          </w:tblCellMar>
        </w:tblPrEx>
        <w:trPr>
          <w:trHeight w:val="270" w:hRule="atLeast"/>
        </w:trPr>
        <w:tc>
          <w:tcPr>
            <w:tcW w:w="648" w:type="dxa"/>
            <w:tcBorders>
              <w:top w:val="threeDEmboss" w:color="auto" w:sz="24" w:space="0"/>
            </w:tcBorders>
            <w:shd w:val="clear" w:color="auto" w:fill="auto"/>
          </w:tcPr>
          <w:p w14:paraId="5E156865">
            <w:pPr>
              <w:spacing w:after="0" w:line="240" w:lineRule="auto"/>
              <w:jc w:val="both"/>
              <w:rPr>
                <w:rFonts w:ascii="Times New Roman" w:hAnsi="Times New Roman" w:eastAsia="Times New Roman" w:cs="Times New Roman"/>
              </w:rPr>
            </w:pPr>
          </w:p>
        </w:tc>
        <w:tc>
          <w:tcPr>
            <w:tcW w:w="4207" w:type="dxa"/>
            <w:tcBorders>
              <w:top w:val="threeDEmboss" w:color="auto" w:sz="24" w:space="0"/>
            </w:tcBorders>
            <w:shd w:val="clear" w:color="auto" w:fill="auto"/>
          </w:tcPr>
          <w:p w14:paraId="59DAC543">
            <w:pPr>
              <w:spacing w:after="0" w:line="240" w:lineRule="auto"/>
              <w:rPr>
                <w:rFonts w:ascii="Times New Roman" w:hAnsi="Times New Roman" w:cs="Times New Roman"/>
                <w:sz w:val="24"/>
                <w:szCs w:val="24"/>
              </w:rPr>
            </w:pPr>
          </w:p>
        </w:tc>
        <w:tc>
          <w:tcPr>
            <w:tcW w:w="720" w:type="dxa"/>
            <w:tcBorders>
              <w:top w:val="threeDEmboss" w:color="auto" w:sz="24" w:space="0"/>
            </w:tcBorders>
          </w:tcPr>
          <w:p w14:paraId="47A717A0">
            <w:pPr>
              <w:spacing w:after="0" w:line="240" w:lineRule="auto"/>
              <w:ind w:left="60" w:right="60"/>
              <w:jc w:val="both"/>
              <w:rPr>
                <w:rFonts w:ascii="Times New Roman" w:hAnsi="Times New Roman" w:eastAsia="Times New Roman" w:cs="Times New Roman"/>
                <w:color w:val="010205"/>
              </w:rPr>
            </w:pPr>
          </w:p>
        </w:tc>
        <w:tc>
          <w:tcPr>
            <w:tcW w:w="1350" w:type="dxa"/>
            <w:tcBorders>
              <w:top w:val="threeDEmboss" w:color="auto" w:sz="24" w:space="0"/>
            </w:tcBorders>
          </w:tcPr>
          <w:p w14:paraId="0F399C3A">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Freq. (%)</w:t>
            </w:r>
          </w:p>
        </w:tc>
        <w:tc>
          <w:tcPr>
            <w:tcW w:w="1530" w:type="dxa"/>
            <w:tcBorders>
              <w:top w:val="threeDEmboss" w:color="auto" w:sz="24" w:space="0"/>
            </w:tcBorders>
          </w:tcPr>
          <w:p w14:paraId="7A26F83F">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Freq. (%)</w:t>
            </w:r>
          </w:p>
        </w:tc>
        <w:tc>
          <w:tcPr>
            <w:tcW w:w="1170" w:type="dxa"/>
            <w:tcBorders>
              <w:top w:val="threeDEmboss" w:color="auto" w:sz="24" w:space="0"/>
            </w:tcBorders>
          </w:tcPr>
          <w:p w14:paraId="0CD1A8AE">
            <w:pPr>
              <w:spacing w:after="0" w:line="240" w:lineRule="auto"/>
              <w:ind w:left="60" w:right="60"/>
              <w:jc w:val="both"/>
              <w:rPr>
                <w:rFonts w:ascii="Times New Roman" w:hAnsi="Times New Roman" w:eastAsia="Times New Roman" w:cs="Times New Roman"/>
                <w:color w:val="010205"/>
              </w:rPr>
            </w:pPr>
          </w:p>
        </w:tc>
      </w:tr>
      <w:tr w14:paraId="0B69ED38">
        <w:tblPrEx>
          <w:tblCellMar>
            <w:top w:w="0" w:type="dxa"/>
            <w:left w:w="108" w:type="dxa"/>
            <w:bottom w:w="0" w:type="dxa"/>
            <w:right w:w="108" w:type="dxa"/>
          </w:tblCellMar>
        </w:tblPrEx>
        <w:trPr>
          <w:trHeight w:val="270" w:hRule="atLeast"/>
        </w:trPr>
        <w:tc>
          <w:tcPr>
            <w:tcW w:w="648" w:type="dxa"/>
            <w:shd w:val="clear" w:color="auto" w:fill="auto"/>
          </w:tcPr>
          <w:p w14:paraId="3866D973">
            <w:pPr>
              <w:spacing w:after="0" w:line="240" w:lineRule="auto"/>
              <w:jc w:val="both"/>
              <w:rPr>
                <w:rFonts w:ascii="Times New Roman" w:hAnsi="Times New Roman" w:eastAsia="Times New Roman" w:cs="Times New Roman"/>
                <w:b w:val="0"/>
              </w:rPr>
            </w:pPr>
            <w:r>
              <w:rPr>
                <w:rFonts w:ascii="Times New Roman" w:hAnsi="Times New Roman" w:eastAsia="Times New Roman" w:cs="Times New Roman"/>
                <w:b w:val="0"/>
              </w:rPr>
              <w:t>1</w:t>
            </w:r>
          </w:p>
        </w:tc>
        <w:tc>
          <w:tcPr>
            <w:tcW w:w="4207" w:type="dxa"/>
            <w:shd w:val="clear" w:color="auto" w:fill="auto"/>
          </w:tcPr>
          <w:p w14:paraId="7B0B4EF8">
            <w:pPr>
              <w:spacing w:after="0" w:line="240" w:lineRule="auto"/>
              <w:rPr>
                <w:rFonts w:ascii="Times New Roman" w:hAnsi="Times New Roman" w:cs="Times New Roman"/>
                <w:b w:val="0"/>
                <w:sz w:val="24"/>
                <w:szCs w:val="24"/>
              </w:rPr>
            </w:pPr>
            <w:r>
              <w:rPr>
                <w:rFonts w:ascii="Times New Roman" w:hAnsi="Times New Roman" w:cs="Times New Roman"/>
                <w:b w:val="0"/>
                <w:sz w:val="24"/>
                <w:szCs w:val="24"/>
              </w:rPr>
              <w:t>Poor erratic power supply</w:t>
            </w:r>
          </w:p>
        </w:tc>
        <w:tc>
          <w:tcPr>
            <w:tcW w:w="720" w:type="dxa"/>
          </w:tcPr>
          <w:p w14:paraId="4CE5EEB4">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57</w:t>
            </w:r>
          </w:p>
        </w:tc>
        <w:tc>
          <w:tcPr>
            <w:tcW w:w="1350" w:type="dxa"/>
          </w:tcPr>
          <w:p w14:paraId="5A7BED3C">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43(75.4%)</w:t>
            </w:r>
          </w:p>
        </w:tc>
        <w:tc>
          <w:tcPr>
            <w:tcW w:w="1530" w:type="dxa"/>
          </w:tcPr>
          <w:p w14:paraId="24E527BB">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14(24.6%)</w:t>
            </w:r>
          </w:p>
        </w:tc>
        <w:tc>
          <w:tcPr>
            <w:tcW w:w="1170" w:type="dxa"/>
          </w:tcPr>
          <w:p w14:paraId="4F368993">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A</w:t>
            </w:r>
          </w:p>
        </w:tc>
      </w:tr>
      <w:tr w14:paraId="0999E55E">
        <w:tblPrEx>
          <w:tblCellMar>
            <w:top w:w="0" w:type="dxa"/>
            <w:left w:w="108" w:type="dxa"/>
            <w:bottom w:w="0" w:type="dxa"/>
            <w:right w:w="108" w:type="dxa"/>
          </w:tblCellMar>
        </w:tblPrEx>
        <w:trPr>
          <w:trHeight w:val="270" w:hRule="atLeast"/>
        </w:trPr>
        <w:tc>
          <w:tcPr>
            <w:tcW w:w="648" w:type="dxa"/>
            <w:shd w:val="clear" w:color="auto" w:fill="auto"/>
          </w:tcPr>
          <w:p w14:paraId="02AADD61">
            <w:pPr>
              <w:spacing w:after="0" w:line="240" w:lineRule="auto"/>
              <w:jc w:val="both"/>
              <w:rPr>
                <w:rFonts w:ascii="Times New Roman" w:hAnsi="Times New Roman" w:eastAsia="Times New Roman" w:cs="Times New Roman"/>
                <w:b w:val="0"/>
              </w:rPr>
            </w:pPr>
            <w:r>
              <w:rPr>
                <w:rFonts w:ascii="Times New Roman" w:hAnsi="Times New Roman" w:eastAsia="Times New Roman" w:cs="Times New Roman"/>
                <w:b w:val="0"/>
              </w:rPr>
              <w:t>2</w:t>
            </w:r>
          </w:p>
        </w:tc>
        <w:tc>
          <w:tcPr>
            <w:tcW w:w="4207" w:type="dxa"/>
            <w:shd w:val="clear" w:color="auto" w:fill="auto"/>
          </w:tcPr>
          <w:p w14:paraId="2EAA5BEC">
            <w:pPr>
              <w:spacing w:after="0" w:line="240" w:lineRule="auto"/>
              <w:rPr>
                <w:rFonts w:ascii="Times New Roman" w:hAnsi="Times New Roman" w:cs="Times New Roman"/>
                <w:b w:val="0"/>
                <w:sz w:val="24"/>
                <w:szCs w:val="24"/>
              </w:rPr>
            </w:pPr>
            <w:r>
              <w:rPr>
                <w:rFonts w:ascii="Times New Roman" w:hAnsi="Times New Roman" w:cs="Times New Roman"/>
                <w:b w:val="0"/>
                <w:sz w:val="24"/>
                <w:szCs w:val="24"/>
              </w:rPr>
              <w:t>Short period of material loan</w:t>
            </w:r>
          </w:p>
        </w:tc>
        <w:tc>
          <w:tcPr>
            <w:tcW w:w="720" w:type="dxa"/>
          </w:tcPr>
          <w:p w14:paraId="025EAA42">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57</w:t>
            </w:r>
          </w:p>
        </w:tc>
        <w:tc>
          <w:tcPr>
            <w:tcW w:w="1350" w:type="dxa"/>
          </w:tcPr>
          <w:p w14:paraId="01D2FF40">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17(29.8%)</w:t>
            </w:r>
          </w:p>
        </w:tc>
        <w:tc>
          <w:tcPr>
            <w:tcW w:w="1530" w:type="dxa"/>
          </w:tcPr>
          <w:p w14:paraId="79065A9F">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40(70.18%)</w:t>
            </w:r>
          </w:p>
        </w:tc>
        <w:tc>
          <w:tcPr>
            <w:tcW w:w="1170" w:type="dxa"/>
          </w:tcPr>
          <w:p w14:paraId="3D5E4BBF">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R</w:t>
            </w:r>
          </w:p>
        </w:tc>
      </w:tr>
      <w:tr w14:paraId="3362B811">
        <w:tblPrEx>
          <w:tblCellMar>
            <w:top w:w="0" w:type="dxa"/>
            <w:left w:w="108" w:type="dxa"/>
            <w:bottom w:w="0" w:type="dxa"/>
            <w:right w:w="108" w:type="dxa"/>
          </w:tblCellMar>
        </w:tblPrEx>
        <w:trPr>
          <w:trHeight w:val="285" w:hRule="atLeast"/>
        </w:trPr>
        <w:tc>
          <w:tcPr>
            <w:tcW w:w="648" w:type="dxa"/>
            <w:shd w:val="clear" w:color="auto" w:fill="auto"/>
          </w:tcPr>
          <w:p w14:paraId="1D464528">
            <w:pPr>
              <w:spacing w:after="0" w:line="240" w:lineRule="auto"/>
              <w:jc w:val="both"/>
              <w:rPr>
                <w:rFonts w:ascii="Times New Roman" w:hAnsi="Times New Roman" w:eastAsia="Times New Roman" w:cs="Times New Roman"/>
                <w:b w:val="0"/>
              </w:rPr>
            </w:pPr>
            <w:r>
              <w:rPr>
                <w:rFonts w:ascii="Times New Roman" w:hAnsi="Times New Roman" w:eastAsia="Times New Roman" w:cs="Times New Roman"/>
                <w:b w:val="0"/>
              </w:rPr>
              <w:t>3</w:t>
            </w:r>
          </w:p>
        </w:tc>
        <w:tc>
          <w:tcPr>
            <w:tcW w:w="4207" w:type="dxa"/>
            <w:shd w:val="clear" w:color="auto" w:fill="auto"/>
          </w:tcPr>
          <w:p w14:paraId="3709588F">
            <w:pPr>
              <w:spacing w:after="0" w:line="240" w:lineRule="auto"/>
              <w:rPr>
                <w:rFonts w:ascii="Times New Roman" w:hAnsi="Times New Roman" w:cs="Times New Roman"/>
                <w:b w:val="0"/>
                <w:sz w:val="24"/>
                <w:szCs w:val="24"/>
              </w:rPr>
            </w:pPr>
            <w:r>
              <w:rPr>
                <w:rFonts w:ascii="Times New Roman" w:hAnsi="Times New Roman" w:cs="Times New Roman"/>
                <w:b w:val="0"/>
                <w:sz w:val="24"/>
                <w:szCs w:val="24"/>
              </w:rPr>
              <w:t>Poor library policies</w:t>
            </w:r>
          </w:p>
        </w:tc>
        <w:tc>
          <w:tcPr>
            <w:tcW w:w="720" w:type="dxa"/>
          </w:tcPr>
          <w:p w14:paraId="525A976A">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57</w:t>
            </w:r>
          </w:p>
        </w:tc>
        <w:tc>
          <w:tcPr>
            <w:tcW w:w="1350" w:type="dxa"/>
          </w:tcPr>
          <w:p w14:paraId="0FA59D9E">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12(21%)</w:t>
            </w:r>
          </w:p>
        </w:tc>
        <w:tc>
          <w:tcPr>
            <w:tcW w:w="1530" w:type="dxa"/>
          </w:tcPr>
          <w:p w14:paraId="49427DA1">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45(79%)</w:t>
            </w:r>
          </w:p>
        </w:tc>
        <w:tc>
          <w:tcPr>
            <w:tcW w:w="1170" w:type="dxa"/>
          </w:tcPr>
          <w:p w14:paraId="57EADFB0">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R</w:t>
            </w:r>
          </w:p>
        </w:tc>
      </w:tr>
      <w:tr w14:paraId="78D326DA">
        <w:tblPrEx>
          <w:tblCellMar>
            <w:top w:w="0" w:type="dxa"/>
            <w:left w:w="108" w:type="dxa"/>
            <w:bottom w:w="0" w:type="dxa"/>
            <w:right w:w="108" w:type="dxa"/>
          </w:tblCellMar>
        </w:tblPrEx>
        <w:trPr>
          <w:trHeight w:val="270" w:hRule="atLeast"/>
        </w:trPr>
        <w:tc>
          <w:tcPr>
            <w:tcW w:w="648" w:type="dxa"/>
            <w:shd w:val="clear" w:color="auto" w:fill="auto"/>
          </w:tcPr>
          <w:p w14:paraId="0A4BF67E">
            <w:pPr>
              <w:spacing w:after="0" w:line="240" w:lineRule="auto"/>
              <w:jc w:val="both"/>
              <w:rPr>
                <w:rFonts w:ascii="Times New Roman" w:hAnsi="Times New Roman" w:eastAsia="Times New Roman" w:cs="Times New Roman"/>
                <w:b w:val="0"/>
              </w:rPr>
            </w:pPr>
            <w:r>
              <w:rPr>
                <w:rFonts w:ascii="Times New Roman" w:hAnsi="Times New Roman" w:eastAsia="Times New Roman" w:cs="Times New Roman"/>
                <w:b w:val="0"/>
              </w:rPr>
              <w:t>4</w:t>
            </w:r>
          </w:p>
        </w:tc>
        <w:tc>
          <w:tcPr>
            <w:tcW w:w="4207" w:type="dxa"/>
            <w:shd w:val="clear" w:color="auto" w:fill="auto"/>
          </w:tcPr>
          <w:p w14:paraId="64010C01">
            <w:pPr>
              <w:spacing w:after="0" w:line="240" w:lineRule="auto"/>
              <w:rPr>
                <w:rFonts w:ascii="Times New Roman" w:hAnsi="Times New Roman" w:cs="Times New Roman"/>
                <w:b w:val="0"/>
                <w:sz w:val="24"/>
                <w:szCs w:val="24"/>
              </w:rPr>
            </w:pPr>
            <w:r>
              <w:rPr>
                <w:rFonts w:ascii="Times New Roman" w:hAnsi="Times New Roman" w:cs="Times New Roman"/>
                <w:b w:val="0"/>
                <w:sz w:val="24"/>
                <w:szCs w:val="24"/>
              </w:rPr>
              <w:t>Inadequate staffing</w:t>
            </w:r>
          </w:p>
        </w:tc>
        <w:tc>
          <w:tcPr>
            <w:tcW w:w="720" w:type="dxa"/>
          </w:tcPr>
          <w:p w14:paraId="11050529">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57</w:t>
            </w:r>
          </w:p>
        </w:tc>
        <w:tc>
          <w:tcPr>
            <w:tcW w:w="1350" w:type="dxa"/>
          </w:tcPr>
          <w:p w14:paraId="4D3015AD">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44(77.1%)</w:t>
            </w:r>
          </w:p>
        </w:tc>
        <w:tc>
          <w:tcPr>
            <w:tcW w:w="1530" w:type="dxa"/>
          </w:tcPr>
          <w:p w14:paraId="5C7A5184">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13(22.9%)</w:t>
            </w:r>
          </w:p>
        </w:tc>
        <w:tc>
          <w:tcPr>
            <w:tcW w:w="1170" w:type="dxa"/>
          </w:tcPr>
          <w:p w14:paraId="1D308F27">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A</w:t>
            </w:r>
          </w:p>
        </w:tc>
      </w:tr>
      <w:tr w14:paraId="6516D6B6">
        <w:tblPrEx>
          <w:tblCellMar>
            <w:top w:w="0" w:type="dxa"/>
            <w:left w:w="108" w:type="dxa"/>
            <w:bottom w:w="0" w:type="dxa"/>
            <w:right w:w="108" w:type="dxa"/>
          </w:tblCellMar>
        </w:tblPrEx>
        <w:trPr>
          <w:trHeight w:val="270" w:hRule="atLeast"/>
        </w:trPr>
        <w:tc>
          <w:tcPr>
            <w:tcW w:w="648" w:type="dxa"/>
            <w:shd w:val="clear" w:color="auto" w:fill="auto"/>
          </w:tcPr>
          <w:p w14:paraId="75B48733">
            <w:pPr>
              <w:spacing w:after="0" w:line="240" w:lineRule="auto"/>
              <w:jc w:val="both"/>
              <w:rPr>
                <w:rFonts w:ascii="Times New Roman" w:hAnsi="Times New Roman" w:eastAsia="Times New Roman" w:cs="Times New Roman"/>
                <w:b w:val="0"/>
              </w:rPr>
            </w:pPr>
            <w:r>
              <w:rPr>
                <w:rFonts w:ascii="Times New Roman" w:hAnsi="Times New Roman" w:eastAsia="Times New Roman" w:cs="Times New Roman"/>
                <w:b w:val="0"/>
              </w:rPr>
              <w:t>5</w:t>
            </w:r>
          </w:p>
        </w:tc>
        <w:tc>
          <w:tcPr>
            <w:tcW w:w="4207" w:type="dxa"/>
            <w:shd w:val="clear" w:color="auto" w:fill="auto"/>
          </w:tcPr>
          <w:p w14:paraId="720F2D26">
            <w:pPr>
              <w:spacing w:after="0" w:line="240" w:lineRule="auto"/>
              <w:rPr>
                <w:rFonts w:ascii="Times New Roman" w:hAnsi="Times New Roman" w:cs="Times New Roman"/>
                <w:b w:val="0"/>
                <w:sz w:val="24"/>
                <w:szCs w:val="24"/>
              </w:rPr>
            </w:pPr>
            <w:r>
              <w:rPr>
                <w:rFonts w:ascii="Times New Roman" w:hAnsi="Times New Roman" w:cs="Times New Roman"/>
                <w:b w:val="0"/>
                <w:sz w:val="24"/>
                <w:szCs w:val="24"/>
              </w:rPr>
              <w:t>Inconvenience of the opening hours</w:t>
            </w:r>
          </w:p>
        </w:tc>
        <w:tc>
          <w:tcPr>
            <w:tcW w:w="720" w:type="dxa"/>
          </w:tcPr>
          <w:p w14:paraId="09F3E7F0">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57</w:t>
            </w:r>
          </w:p>
        </w:tc>
        <w:tc>
          <w:tcPr>
            <w:tcW w:w="1350" w:type="dxa"/>
          </w:tcPr>
          <w:p w14:paraId="521FB335">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14(24.6%)</w:t>
            </w:r>
          </w:p>
        </w:tc>
        <w:tc>
          <w:tcPr>
            <w:tcW w:w="1530" w:type="dxa"/>
          </w:tcPr>
          <w:p w14:paraId="51231B87">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43(75.4%)</w:t>
            </w:r>
          </w:p>
        </w:tc>
        <w:tc>
          <w:tcPr>
            <w:tcW w:w="1170" w:type="dxa"/>
          </w:tcPr>
          <w:p w14:paraId="5D3EBAF3">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R</w:t>
            </w:r>
          </w:p>
        </w:tc>
      </w:tr>
      <w:tr w14:paraId="18DB4A74">
        <w:tblPrEx>
          <w:tblCellMar>
            <w:top w:w="0" w:type="dxa"/>
            <w:left w:w="108" w:type="dxa"/>
            <w:bottom w:w="0" w:type="dxa"/>
            <w:right w:w="108" w:type="dxa"/>
          </w:tblCellMar>
        </w:tblPrEx>
        <w:trPr>
          <w:trHeight w:val="270" w:hRule="atLeast"/>
        </w:trPr>
        <w:tc>
          <w:tcPr>
            <w:tcW w:w="648" w:type="dxa"/>
            <w:shd w:val="clear" w:color="auto" w:fill="auto"/>
          </w:tcPr>
          <w:p w14:paraId="1DC50E0A">
            <w:pPr>
              <w:spacing w:after="0" w:line="240" w:lineRule="auto"/>
              <w:jc w:val="both"/>
              <w:rPr>
                <w:rFonts w:ascii="Times New Roman" w:hAnsi="Times New Roman" w:eastAsia="Times New Roman" w:cs="Times New Roman"/>
                <w:b w:val="0"/>
              </w:rPr>
            </w:pPr>
            <w:r>
              <w:rPr>
                <w:rFonts w:ascii="Times New Roman" w:hAnsi="Times New Roman" w:eastAsia="Times New Roman" w:cs="Times New Roman"/>
                <w:b w:val="0"/>
              </w:rPr>
              <w:t>6</w:t>
            </w:r>
          </w:p>
        </w:tc>
        <w:tc>
          <w:tcPr>
            <w:tcW w:w="4207" w:type="dxa"/>
            <w:shd w:val="clear" w:color="auto" w:fill="auto"/>
          </w:tcPr>
          <w:p w14:paraId="46055DDE">
            <w:pPr>
              <w:spacing w:after="0" w:line="240" w:lineRule="auto"/>
              <w:rPr>
                <w:rFonts w:ascii="Times New Roman" w:hAnsi="Times New Roman" w:cs="Times New Roman"/>
                <w:b w:val="0"/>
                <w:sz w:val="24"/>
                <w:szCs w:val="24"/>
              </w:rPr>
            </w:pPr>
            <w:r>
              <w:rPr>
                <w:rFonts w:ascii="Times New Roman" w:hAnsi="Times New Roman" w:cs="Times New Roman"/>
                <w:b w:val="0"/>
                <w:sz w:val="24"/>
                <w:szCs w:val="24"/>
              </w:rPr>
              <w:t>Poor users patronage</w:t>
            </w:r>
          </w:p>
        </w:tc>
        <w:tc>
          <w:tcPr>
            <w:tcW w:w="720" w:type="dxa"/>
          </w:tcPr>
          <w:p w14:paraId="38369503">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57</w:t>
            </w:r>
          </w:p>
        </w:tc>
        <w:tc>
          <w:tcPr>
            <w:tcW w:w="1350" w:type="dxa"/>
          </w:tcPr>
          <w:p w14:paraId="653BBD20">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17(29.9%)</w:t>
            </w:r>
          </w:p>
        </w:tc>
        <w:tc>
          <w:tcPr>
            <w:tcW w:w="1530" w:type="dxa"/>
          </w:tcPr>
          <w:p w14:paraId="1BB00E28">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40(70.1%)</w:t>
            </w:r>
          </w:p>
        </w:tc>
        <w:tc>
          <w:tcPr>
            <w:tcW w:w="1170" w:type="dxa"/>
          </w:tcPr>
          <w:p w14:paraId="6935968E">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R</w:t>
            </w:r>
          </w:p>
        </w:tc>
      </w:tr>
      <w:tr w14:paraId="215861D9">
        <w:tblPrEx>
          <w:tblCellMar>
            <w:top w:w="0" w:type="dxa"/>
            <w:left w:w="108" w:type="dxa"/>
            <w:bottom w:w="0" w:type="dxa"/>
            <w:right w:w="108" w:type="dxa"/>
          </w:tblCellMar>
        </w:tblPrEx>
        <w:trPr>
          <w:trHeight w:val="270" w:hRule="atLeast"/>
        </w:trPr>
        <w:tc>
          <w:tcPr>
            <w:tcW w:w="648" w:type="dxa"/>
            <w:shd w:val="clear" w:color="auto" w:fill="auto"/>
          </w:tcPr>
          <w:p w14:paraId="6B11E366">
            <w:pPr>
              <w:spacing w:after="0" w:line="240" w:lineRule="auto"/>
              <w:jc w:val="both"/>
              <w:rPr>
                <w:rFonts w:ascii="Times New Roman" w:hAnsi="Times New Roman" w:eastAsia="Times New Roman" w:cs="Times New Roman"/>
                <w:b w:val="0"/>
              </w:rPr>
            </w:pPr>
            <w:r>
              <w:rPr>
                <w:rFonts w:ascii="Times New Roman" w:hAnsi="Times New Roman" w:eastAsia="Times New Roman" w:cs="Times New Roman"/>
                <w:b w:val="0"/>
              </w:rPr>
              <w:t>7</w:t>
            </w:r>
          </w:p>
        </w:tc>
        <w:tc>
          <w:tcPr>
            <w:tcW w:w="4207" w:type="dxa"/>
            <w:shd w:val="clear" w:color="auto" w:fill="auto"/>
          </w:tcPr>
          <w:p w14:paraId="356065D4">
            <w:pPr>
              <w:spacing w:after="0" w:line="240" w:lineRule="auto"/>
              <w:rPr>
                <w:rFonts w:ascii="Times New Roman" w:hAnsi="Times New Roman" w:cs="Times New Roman"/>
                <w:b w:val="0"/>
                <w:sz w:val="24"/>
                <w:szCs w:val="24"/>
              </w:rPr>
            </w:pPr>
            <w:r>
              <w:rPr>
                <w:rFonts w:ascii="Times New Roman" w:hAnsi="Times New Roman" w:cs="Times New Roman"/>
                <w:b w:val="0"/>
                <w:sz w:val="24"/>
                <w:szCs w:val="24"/>
              </w:rPr>
              <w:t>Inadequate ICT facilities</w:t>
            </w:r>
          </w:p>
        </w:tc>
        <w:tc>
          <w:tcPr>
            <w:tcW w:w="720" w:type="dxa"/>
          </w:tcPr>
          <w:p w14:paraId="4896FDF4">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57</w:t>
            </w:r>
          </w:p>
        </w:tc>
        <w:tc>
          <w:tcPr>
            <w:tcW w:w="1350" w:type="dxa"/>
          </w:tcPr>
          <w:p w14:paraId="15C05119">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15(26.3%)</w:t>
            </w:r>
          </w:p>
        </w:tc>
        <w:tc>
          <w:tcPr>
            <w:tcW w:w="1530" w:type="dxa"/>
          </w:tcPr>
          <w:p w14:paraId="1F14DE4F">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42(73.7%)</w:t>
            </w:r>
          </w:p>
        </w:tc>
        <w:tc>
          <w:tcPr>
            <w:tcW w:w="1170" w:type="dxa"/>
          </w:tcPr>
          <w:p w14:paraId="25E4EA48">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R</w:t>
            </w:r>
          </w:p>
        </w:tc>
      </w:tr>
      <w:tr w14:paraId="4684DCB3">
        <w:tblPrEx>
          <w:tblCellMar>
            <w:top w:w="0" w:type="dxa"/>
            <w:left w:w="108" w:type="dxa"/>
            <w:bottom w:w="0" w:type="dxa"/>
            <w:right w:w="108" w:type="dxa"/>
          </w:tblCellMar>
        </w:tblPrEx>
        <w:trPr>
          <w:trHeight w:val="270" w:hRule="atLeast"/>
        </w:trPr>
        <w:tc>
          <w:tcPr>
            <w:tcW w:w="648" w:type="dxa"/>
            <w:shd w:val="clear" w:color="auto" w:fill="auto"/>
          </w:tcPr>
          <w:p w14:paraId="1CA9ED25">
            <w:pPr>
              <w:spacing w:after="0" w:line="240" w:lineRule="auto"/>
              <w:jc w:val="both"/>
              <w:rPr>
                <w:rFonts w:ascii="Times New Roman" w:hAnsi="Times New Roman" w:eastAsia="Times New Roman" w:cs="Times New Roman"/>
                <w:b w:val="0"/>
              </w:rPr>
            </w:pPr>
            <w:r>
              <w:rPr>
                <w:rFonts w:ascii="Times New Roman" w:hAnsi="Times New Roman" w:eastAsia="Times New Roman" w:cs="Times New Roman"/>
                <w:b w:val="0"/>
              </w:rPr>
              <w:t>8</w:t>
            </w:r>
          </w:p>
        </w:tc>
        <w:tc>
          <w:tcPr>
            <w:tcW w:w="4207" w:type="dxa"/>
            <w:shd w:val="clear" w:color="auto" w:fill="auto"/>
          </w:tcPr>
          <w:p w14:paraId="57B1BFEA">
            <w:pPr>
              <w:spacing w:after="0" w:line="240" w:lineRule="auto"/>
              <w:rPr>
                <w:rFonts w:ascii="Times New Roman" w:hAnsi="Times New Roman" w:cs="Times New Roman"/>
                <w:b w:val="0"/>
                <w:sz w:val="24"/>
                <w:szCs w:val="24"/>
              </w:rPr>
            </w:pPr>
            <w:r>
              <w:rPr>
                <w:rFonts w:ascii="Times New Roman" w:hAnsi="Times New Roman" w:cs="Times New Roman"/>
                <w:b w:val="0"/>
                <w:sz w:val="24"/>
                <w:szCs w:val="24"/>
              </w:rPr>
              <w:t>Shortage of librarians with ICT skills</w:t>
            </w:r>
          </w:p>
        </w:tc>
        <w:tc>
          <w:tcPr>
            <w:tcW w:w="720" w:type="dxa"/>
          </w:tcPr>
          <w:p w14:paraId="22A10F90">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57</w:t>
            </w:r>
          </w:p>
        </w:tc>
        <w:tc>
          <w:tcPr>
            <w:tcW w:w="1350" w:type="dxa"/>
          </w:tcPr>
          <w:p w14:paraId="40424D33">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41(72%)</w:t>
            </w:r>
          </w:p>
        </w:tc>
        <w:tc>
          <w:tcPr>
            <w:tcW w:w="1530" w:type="dxa"/>
          </w:tcPr>
          <w:p w14:paraId="1E2DD37B">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16(28%)</w:t>
            </w:r>
          </w:p>
        </w:tc>
        <w:tc>
          <w:tcPr>
            <w:tcW w:w="1170" w:type="dxa"/>
          </w:tcPr>
          <w:p w14:paraId="755A87BF">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A</w:t>
            </w:r>
          </w:p>
        </w:tc>
      </w:tr>
      <w:tr w14:paraId="26E13A8B">
        <w:tblPrEx>
          <w:tblCellMar>
            <w:top w:w="0" w:type="dxa"/>
            <w:left w:w="108" w:type="dxa"/>
            <w:bottom w:w="0" w:type="dxa"/>
            <w:right w:w="108" w:type="dxa"/>
          </w:tblCellMar>
        </w:tblPrEx>
        <w:trPr>
          <w:trHeight w:val="270" w:hRule="atLeast"/>
        </w:trPr>
        <w:tc>
          <w:tcPr>
            <w:tcW w:w="648" w:type="dxa"/>
            <w:shd w:val="clear" w:color="auto" w:fill="auto"/>
          </w:tcPr>
          <w:p w14:paraId="487294C5">
            <w:pPr>
              <w:spacing w:after="0" w:line="240" w:lineRule="auto"/>
              <w:jc w:val="both"/>
              <w:rPr>
                <w:rFonts w:ascii="Times New Roman" w:hAnsi="Times New Roman" w:eastAsia="Times New Roman" w:cs="Times New Roman"/>
                <w:b w:val="0"/>
              </w:rPr>
            </w:pPr>
            <w:r>
              <w:rPr>
                <w:rFonts w:ascii="Times New Roman" w:hAnsi="Times New Roman" w:eastAsia="Times New Roman" w:cs="Times New Roman"/>
                <w:b w:val="0"/>
              </w:rPr>
              <w:t>9</w:t>
            </w:r>
          </w:p>
        </w:tc>
        <w:tc>
          <w:tcPr>
            <w:tcW w:w="4207" w:type="dxa"/>
            <w:shd w:val="clear" w:color="auto" w:fill="auto"/>
          </w:tcPr>
          <w:p w14:paraId="28F93F71">
            <w:pPr>
              <w:spacing w:after="0" w:line="240" w:lineRule="auto"/>
              <w:rPr>
                <w:rFonts w:ascii="Times New Roman" w:hAnsi="Times New Roman" w:cs="Times New Roman"/>
                <w:b w:val="0"/>
                <w:sz w:val="24"/>
                <w:szCs w:val="24"/>
              </w:rPr>
            </w:pPr>
            <w:r>
              <w:rPr>
                <w:rFonts w:ascii="Times New Roman" w:hAnsi="Times New Roman" w:cs="Times New Roman"/>
                <w:b w:val="0"/>
                <w:sz w:val="24"/>
                <w:szCs w:val="24"/>
              </w:rPr>
              <w:t>Inadequate telecommunication, internet bandwidth and connectivity</w:t>
            </w:r>
          </w:p>
        </w:tc>
        <w:tc>
          <w:tcPr>
            <w:tcW w:w="720" w:type="dxa"/>
          </w:tcPr>
          <w:p w14:paraId="12DEDCF2">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57</w:t>
            </w:r>
          </w:p>
        </w:tc>
        <w:tc>
          <w:tcPr>
            <w:tcW w:w="1350" w:type="dxa"/>
          </w:tcPr>
          <w:p w14:paraId="6AB0869B">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45(79%)</w:t>
            </w:r>
          </w:p>
        </w:tc>
        <w:tc>
          <w:tcPr>
            <w:tcW w:w="1530" w:type="dxa"/>
          </w:tcPr>
          <w:p w14:paraId="7D8E341C">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12(21%)</w:t>
            </w:r>
          </w:p>
        </w:tc>
        <w:tc>
          <w:tcPr>
            <w:tcW w:w="1170" w:type="dxa"/>
          </w:tcPr>
          <w:p w14:paraId="63345312">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A</w:t>
            </w:r>
          </w:p>
        </w:tc>
      </w:tr>
      <w:tr w14:paraId="1AA967F1">
        <w:tblPrEx>
          <w:tblCellMar>
            <w:top w:w="0" w:type="dxa"/>
            <w:left w:w="108" w:type="dxa"/>
            <w:bottom w:w="0" w:type="dxa"/>
            <w:right w:w="108" w:type="dxa"/>
          </w:tblCellMar>
        </w:tblPrEx>
        <w:trPr>
          <w:trHeight w:val="270" w:hRule="atLeast"/>
        </w:trPr>
        <w:tc>
          <w:tcPr>
            <w:tcW w:w="648" w:type="dxa"/>
            <w:tcBorders>
              <w:bottom w:val="threeDEmboss" w:color="auto" w:sz="24" w:space="0"/>
            </w:tcBorders>
            <w:shd w:val="clear" w:color="auto" w:fill="auto"/>
          </w:tcPr>
          <w:p w14:paraId="57B80DAD">
            <w:pPr>
              <w:spacing w:after="0" w:line="240" w:lineRule="auto"/>
              <w:jc w:val="both"/>
              <w:rPr>
                <w:rFonts w:ascii="Times New Roman" w:hAnsi="Times New Roman" w:eastAsia="Times New Roman" w:cs="Times New Roman"/>
                <w:b w:val="0"/>
              </w:rPr>
            </w:pPr>
            <w:r>
              <w:rPr>
                <w:rFonts w:ascii="Times New Roman" w:hAnsi="Times New Roman" w:eastAsia="Times New Roman" w:cs="Times New Roman"/>
                <w:b w:val="0"/>
              </w:rPr>
              <w:t>10</w:t>
            </w:r>
          </w:p>
        </w:tc>
        <w:tc>
          <w:tcPr>
            <w:tcW w:w="4207" w:type="dxa"/>
            <w:tcBorders>
              <w:bottom w:val="threeDEmboss" w:color="auto" w:sz="24" w:space="0"/>
            </w:tcBorders>
            <w:shd w:val="clear" w:color="auto" w:fill="auto"/>
          </w:tcPr>
          <w:p w14:paraId="3484FBAE">
            <w:pPr>
              <w:spacing w:after="0" w:line="240" w:lineRule="auto"/>
              <w:rPr>
                <w:rFonts w:ascii="Times New Roman" w:hAnsi="Times New Roman" w:cs="Times New Roman"/>
                <w:b w:val="0"/>
                <w:sz w:val="24"/>
                <w:szCs w:val="24"/>
              </w:rPr>
            </w:pPr>
            <w:r>
              <w:rPr>
                <w:rFonts w:ascii="Times New Roman" w:hAnsi="Times New Roman" w:cs="Times New Roman"/>
                <w:b w:val="0"/>
                <w:sz w:val="24"/>
                <w:szCs w:val="24"/>
              </w:rPr>
              <w:t>Inadequate integration of resources</w:t>
            </w:r>
          </w:p>
        </w:tc>
        <w:tc>
          <w:tcPr>
            <w:tcW w:w="720" w:type="dxa"/>
            <w:tcBorders>
              <w:bottom w:val="threeDEmboss" w:color="auto" w:sz="24" w:space="0"/>
            </w:tcBorders>
          </w:tcPr>
          <w:p w14:paraId="5724F6FD">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57</w:t>
            </w:r>
          </w:p>
        </w:tc>
        <w:tc>
          <w:tcPr>
            <w:tcW w:w="1350" w:type="dxa"/>
            <w:tcBorders>
              <w:bottom w:val="threeDEmboss" w:color="auto" w:sz="24" w:space="0"/>
            </w:tcBorders>
          </w:tcPr>
          <w:p w14:paraId="6EC9B6AA">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19(33.3%)</w:t>
            </w:r>
          </w:p>
        </w:tc>
        <w:tc>
          <w:tcPr>
            <w:tcW w:w="1530" w:type="dxa"/>
            <w:tcBorders>
              <w:bottom w:val="threeDEmboss" w:color="auto" w:sz="24" w:space="0"/>
            </w:tcBorders>
          </w:tcPr>
          <w:p w14:paraId="02086ED8">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38(67%)</w:t>
            </w:r>
          </w:p>
        </w:tc>
        <w:tc>
          <w:tcPr>
            <w:tcW w:w="1170" w:type="dxa"/>
            <w:tcBorders>
              <w:bottom w:val="threeDEmboss" w:color="auto" w:sz="24" w:space="0"/>
            </w:tcBorders>
          </w:tcPr>
          <w:p w14:paraId="6DC54AB1">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R</w:t>
            </w:r>
          </w:p>
        </w:tc>
      </w:tr>
    </w:tbl>
    <w:p w14:paraId="0CD4A469">
      <w:pPr>
        <w:spacing w:line="24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          Key: N= Sample Size, A= Accepted, and R= Rejected</w:t>
      </w:r>
    </w:p>
    <w:p w14:paraId="5E03E930">
      <w:pPr>
        <w:spacing w:line="360" w:lineRule="auto"/>
        <w:jc w:val="both"/>
        <w:rPr>
          <w:rFonts w:ascii="Times New Roman" w:hAnsi="Times New Roman" w:cs="Times New Roman"/>
          <w:b w:val="0"/>
          <w:sz w:val="24"/>
          <w:szCs w:val="24"/>
        </w:rPr>
      </w:pPr>
      <w:r>
        <w:rPr>
          <w:rFonts w:ascii="Times New Roman" w:hAnsi="Times New Roman" w:eastAsia="Times New Roman" w:cs="Times New Roman"/>
          <w:b w:val="0"/>
          <w:sz w:val="24"/>
          <w:szCs w:val="24"/>
        </w:rPr>
        <w:tab/>
      </w:r>
      <w:r>
        <w:rPr>
          <w:rFonts w:ascii="Times New Roman" w:hAnsi="Times New Roman" w:eastAsia="Times New Roman" w:cs="Times New Roman"/>
          <w:b w:val="0"/>
          <w:sz w:val="24"/>
          <w:szCs w:val="24"/>
        </w:rPr>
        <w:t xml:space="preserve">The result of the study, as presented in Table 3, shows the problems experienced among users in utilizing the information resources and services in Abdullahi Fodiyo Library Complex, Usmanu Danfodiyo University, Sokoto. The result shows that the problems faced by users while utilizing information resources in the library were poor erratic power supply, inadequate staffing, shortage of librarians with ICT skills, etc. with the accepted percentages between 72% and 79% respectively on the 4 items. However, the findings of others challenges falls below accepted average percentages ranging between 21% and 33.3% respectively on the 6 items and therefore, rejected. This concurred with the findings of </w:t>
      </w:r>
      <w:r>
        <w:rPr>
          <w:rFonts w:ascii="Times New Roman" w:hAnsi="Times New Roman" w:cs="Times New Roman"/>
          <w:b w:val="0"/>
          <w:sz w:val="24"/>
          <w:szCs w:val="24"/>
        </w:rPr>
        <w:t>Emeahara (2022) who found that lack of internet connectivity, lack of training, insufficient power supply, etc. were among the factors militating against effective utilization of information resources and services in Nigerian universities.</w:t>
      </w:r>
    </w:p>
    <w:p w14:paraId="1353CAB8">
      <w:pPr>
        <w:spacing w:line="360" w:lineRule="auto"/>
        <w:jc w:val="both"/>
        <w:rPr>
          <w:rFonts w:ascii="Times New Roman" w:hAnsi="Times New Roman" w:cs="Times New Roman"/>
          <w:b w:val="0"/>
          <w:i/>
          <w:sz w:val="24"/>
          <w:szCs w:val="24"/>
        </w:rPr>
      </w:pPr>
    </w:p>
    <w:p w14:paraId="37480F79">
      <w:pPr>
        <w:spacing w:line="360" w:lineRule="auto"/>
        <w:jc w:val="both"/>
        <w:rPr>
          <w:rFonts w:ascii="Times New Roman" w:hAnsi="Times New Roman" w:cs="Times New Roman"/>
          <w:b w:val="0"/>
          <w:i/>
          <w:sz w:val="24"/>
          <w:szCs w:val="24"/>
        </w:rPr>
      </w:pPr>
    </w:p>
    <w:p w14:paraId="11320D07">
      <w:pPr>
        <w:spacing w:line="360" w:lineRule="auto"/>
        <w:jc w:val="both"/>
        <w:rPr>
          <w:rFonts w:ascii="Times New Roman" w:hAnsi="Times New Roman" w:cs="Times New Roman"/>
          <w:b w:val="0"/>
          <w:sz w:val="24"/>
          <w:szCs w:val="24"/>
        </w:rPr>
      </w:pPr>
      <w:r>
        <w:rPr>
          <w:rFonts w:ascii="Times New Roman" w:hAnsi="Times New Roman" w:cs="Times New Roman"/>
          <w:b w:val="0"/>
          <w:i/>
          <w:sz w:val="24"/>
          <w:szCs w:val="24"/>
        </w:rPr>
        <w:t>Research Question 4:</w:t>
      </w:r>
      <w:r>
        <w:rPr>
          <w:rFonts w:ascii="Times New Roman" w:hAnsi="Times New Roman" w:cs="Times New Roman"/>
          <w:b w:val="0"/>
        </w:rPr>
        <w:t>What are the suggested measures for improving the utilization of information resources and services among users in Abdullahi Fodiyo Library, Usmanu Danfodiyo University, Sokoto State Nigeria?</w:t>
      </w:r>
    </w:p>
    <w:p w14:paraId="4F0C250D">
      <w:pPr>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Table 4Frequency and percentages of the respondents on the suggested measures for improving utilization of information resources and services among users in Abdullahi Fodiyo Library, Usmanu Danfodiyo university, Sokoto</w:t>
      </w:r>
    </w:p>
    <w:tbl>
      <w:tblPr>
        <w:tblStyle w:val="4"/>
        <w:tblpPr w:leftFromText="180" w:rightFromText="180" w:vertAnchor="text" w:tblpY="68"/>
        <w:tblW w:w="9625" w:type="dxa"/>
        <w:tblInd w:w="0" w:type="dxa"/>
        <w:tblLayout w:type="fixed"/>
        <w:tblCellMar>
          <w:top w:w="0" w:type="dxa"/>
          <w:left w:w="108" w:type="dxa"/>
          <w:bottom w:w="0" w:type="dxa"/>
          <w:right w:w="108" w:type="dxa"/>
        </w:tblCellMar>
      </w:tblPr>
      <w:tblGrid>
        <w:gridCol w:w="648"/>
        <w:gridCol w:w="4207"/>
        <w:gridCol w:w="720"/>
        <w:gridCol w:w="1350"/>
        <w:gridCol w:w="1530"/>
        <w:gridCol w:w="1170"/>
      </w:tblGrid>
      <w:tr w14:paraId="6DDD3A30">
        <w:tblPrEx>
          <w:tblCellMar>
            <w:top w:w="0" w:type="dxa"/>
            <w:left w:w="108" w:type="dxa"/>
            <w:bottom w:w="0" w:type="dxa"/>
            <w:right w:w="108" w:type="dxa"/>
          </w:tblCellMar>
        </w:tblPrEx>
        <w:trPr>
          <w:trHeight w:val="400" w:hRule="atLeast"/>
        </w:trPr>
        <w:tc>
          <w:tcPr>
            <w:tcW w:w="648" w:type="dxa"/>
            <w:tcBorders>
              <w:top w:val="threeDEmboss" w:color="auto" w:sz="24" w:space="0"/>
              <w:bottom w:val="threeDEmboss" w:color="auto" w:sz="24" w:space="0"/>
            </w:tcBorders>
            <w:shd w:val="clear" w:color="auto" w:fill="auto"/>
          </w:tcPr>
          <w:p w14:paraId="5FC5D308">
            <w:pPr>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S/N</w:t>
            </w:r>
          </w:p>
        </w:tc>
        <w:tc>
          <w:tcPr>
            <w:tcW w:w="4207" w:type="dxa"/>
            <w:tcBorders>
              <w:top w:val="threeDEmboss" w:color="auto" w:sz="24" w:space="0"/>
              <w:bottom w:val="threeDEmboss" w:color="auto" w:sz="24" w:space="0"/>
            </w:tcBorders>
            <w:shd w:val="clear" w:color="auto" w:fill="auto"/>
          </w:tcPr>
          <w:p w14:paraId="711C0833">
            <w:pPr>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Item statements</w:t>
            </w:r>
          </w:p>
        </w:tc>
        <w:tc>
          <w:tcPr>
            <w:tcW w:w="720" w:type="dxa"/>
            <w:tcBorders>
              <w:top w:val="threeDEmboss" w:color="auto" w:sz="24" w:space="0"/>
              <w:bottom w:val="threeDEmboss" w:color="auto" w:sz="24" w:space="0"/>
            </w:tcBorders>
          </w:tcPr>
          <w:p w14:paraId="5F1CD1DB">
            <w:pPr>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N</w:t>
            </w:r>
          </w:p>
        </w:tc>
        <w:tc>
          <w:tcPr>
            <w:tcW w:w="1350" w:type="dxa"/>
            <w:tcBorders>
              <w:top w:val="threeDEmboss" w:color="auto" w:sz="24" w:space="0"/>
              <w:bottom w:val="threeDEmboss" w:color="auto" w:sz="24" w:space="0"/>
            </w:tcBorders>
          </w:tcPr>
          <w:p w14:paraId="6C9648D9">
            <w:pPr>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w:t>
            </w:r>
          </w:p>
        </w:tc>
        <w:tc>
          <w:tcPr>
            <w:tcW w:w="1530" w:type="dxa"/>
            <w:tcBorders>
              <w:top w:val="threeDEmboss" w:color="auto" w:sz="24" w:space="0"/>
              <w:bottom w:val="threeDEmboss" w:color="auto" w:sz="24" w:space="0"/>
            </w:tcBorders>
          </w:tcPr>
          <w:p w14:paraId="12CACB4C">
            <w:pPr>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R</w:t>
            </w:r>
          </w:p>
        </w:tc>
        <w:tc>
          <w:tcPr>
            <w:tcW w:w="1170" w:type="dxa"/>
            <w:tcBorders>
              <w:top w:val="threeDEmboss" w:color="auto" w:sz="24" w:space="0"/>
              <w:bottom w:val="threeDEmboss" w:color="auto" w:sz="24" w:space="0"/>
            </w:tcBorders>
          </w:tcPr>
          <w:p w14:paraId="311A420D">
            <w:pPr>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Remarks</w:t>
            </w:r>
          </w:p>
        </w:tc>
      </w:tr>
      <w:tr w14:paraId="78C2DAFB">
        <w:tblPrEx>
          <w:tblCellMar>
            <w:top w:w="0" w:type="dxa"/>
            <w:left w:w="108" w:type="dxa"/>
            <w:bottom w:w="0" w:type="dxa"/>
            <w:right w:w="108" w:type="dxa"/>
          </w:tblCellMar>
        </w:tblPrEx>
        <w:trPr>
          <w:trHeight w:val="270" w:hRule="atLeast"/>
        </w:trPr>
        <w:tc>
          <w:tcPr>
            <w:tcW w:w="648" w:type="dxa"/>
            <w:tcBorders>
              <w:top w:val="threeDEmboss" w:color="auto" w:sz="24" w:space="0"/>
            </w:tcBorders>
            <w:shd w:val="clear" w:color="auto" w:fill="auto"/>
          </w:tcPr>
          <w:p w14:paraId="6A847E02">
            <w:pPr>
              <w:spacing w:after="0" w:line="240" w:lineRule="auto"/>
              <w:jc w:val="both"/>
              <w:rPr>
                <w:rFonts w:ascii="Times New Roman" w:hAnsi="Times New Roman" w:eastAsia="Times New Roman" w:cs="Times New Roman"/>
                <w:b w:val="0"/>
              </w:rPr>
            </w:pPr>
          </w:p>
        </w:tc>
        <w:tc>
          <w:tcPr>
            <w:tcW w:w="4207" w:type="dxa"/>
            <w:tcBorders>
              <w:top w:val="threeDEmboss" w:color="auto" w:sz="24" w:space="0"/>
            </w:tcBorders>
            <w:shd w:val="clear" w:color="auto" w:fill="auto"/>
          </w:tcPr>
          <w:p w14:paraId="712DE796">
            <w:pPr>
              <w:spacing w:after="0" w:line="240" w:lineRule="auto"/>
              <w:rPr>
                <w:rFonts w:ascii="Times New Roman" w:hAnsi="Times New Roman" w:cs="Times New Roman"/>
                <w:b w:val="0"/>
                <w:sz w:val="24"/>
                <w:szCs w:val="24"/>
              </w:rPr>
            </w:pPr>
          </w:p>
        </w:tc>
        <w:tc>
          <w:tcPr>
            <w:tcW w:w="720" w:type="dxa"/>
            <w:tcBorders>
              <w:top w:val="threeDEmboss" w:color="auto" w:sz="24" w:space="0"/>
            </w:tcBorders>
          </w:tcPr>
          <w:p w14:paraId="05DB0663">
            <w:pPr>
              <w:spacing w:after="0" w:line="240" w:lineRule="auto"/>
              <w:ind w:left="60" w:right="60"/>
              <w:jc w:val="both"/>
              <w:rPr>
                <w:rFonts w:ascii="Times New Roman" w:hAnsi="Times New Roman" w:eastAsia="Times New Roman" w:cs="Times New Roman"/>
                <w:b w:val="0"/>
                <w:color w:val="010205"/>
              </w:rPr>
            </w:pPr>
          </w:p>
        </w:tc>
        <w:tc>
          <w:tcPr>
            <w:tcW w:w="1350" w:type="dxa"/>
            <w:tcBorders>
              <w:top w:val="threeDEmboss" w:color="auto" w:sz="24" w:space="0"/>
            </w:tcBorders>
          </w:tcPr>
          <w:p w14:paraId="108FFD83">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Freq. (%)</w:t>
            </w:r>
          </w:p>
        </w:tc>
        <w:tc>
          <w:tcPr>
            <w:tcW w:w="1530" w:type="dxa"/>
            <w:tcBorders>
              <w:top w:val="threeDEmboss" w:color="auto" w:sz="24" w:space="0"/>
            </w:tcBorders>
          </w:tcPr>
          <w:p w14:paraId="0FCDBE6C">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Freq. (%)</w:t>
            </w:r>
          </w:p>
        </w:tc>
        <w:tc>
          <w:tcPr>
            <w:tcW w:w="1170" w:type="dxa"/>
            <w:tcBorders>
              <w:top w:val="threeDEmboss" w:color="auto" w:sz="24" w:space="0"/>
            </w:tcBorders>
          </w:tcPr>
          <w:p w14:paraId="3D6473AE">
            <w:pPr>
              <w:spacing w:after="0" w:line="240" w:lineRule="auto"/>
              <w:ind w:left="60" w:right="60"/>
              <w:jc w:val="both"/>
              <w:rPr>
                <w:rFonts w:ascii="Times New Roman" w:hAnsi="Times New Roman" w:eastAsia="Times New Roman" w:cs="Times New Roman"/>
                <w:b w:val="0"/>
                <w:color w:val="010205"/>
              </w:rPr>
            </w:pPr>
          </w:p>
        </w:tc>
      </w:tr>
      <w:tr w14:paraId="6D36B754">
        <w:tblPrEx>
          <w:tblCellMar>
            <w:top w:w="0" w:type="dxa"/>
            <w:left w:w="108" w:type="dxa"/>
            <w:bottom w:w="0" w:type="dxa"/>
            <w:right w:w="108" w:type="dxa"/>
          </w:tblCellMar>
        </w:tblPrEx>
        <w:trPr>
          <w:trHeight w:val="270" w:hRule="atLeast"/>
        </w:trPr>
        <w:tc>
          <w:tcPr>
            <w:tcW w:w="648" w:type="dxa"/>
            <w:shd w:val="clear" w:color="auto" w:fill="auto"/>
          </w:tcPr>
          <w:p w14:paraId="5A4B495C">
            <w:pPr>
              <w:spacing w:after="0" w:line="240" w:lineRule="auto"/>
              <w:jc w:val="both"/>
              <w:rPr>
                <w:rFonts w:ascii="Times New Roman" w:hAnsi="Times New Roman" w:eastAsia="Times New Roman" w:cs="Times New Roman"/>
                <w:b w:val="0"/>
              </w:rPr>
            </w:pPr>
            <w:r>
              <w:rPr>
                <w:rFonts w:ascii="Times New Roman" w:hAnsi="Times New Roman" w:eastAsia="Times New Roman" w:cs="Times New Roman"/>
                <w:b w:val="0"/>
              </w:rPr>
              <w:t>1</w:t>
            </w:r>
          </w:p>
        </w:tc>
        <w:tc>
          <w:tcPr>
            <w:tcW w:w="4207" w:type="dxa"/>
            <w:shd w:val="clear" w:color="auto" w:fill="auto"/>
          </w:tcPr>
          <w:p w14:paraId="3665F372">
            <w:pPr>
              <w:spacing w:after="0" w:line="240" w:lineRule="auto"/>
              <w:rPr>
                <w:rFonts w:ascii="Times New Roman" w:hAnsi="Times New Roman" w:cs="Times New Roman"/>
                <w:b w:val="0"/>
                <w:sz w:val="24"/>
                <w:szCs w:val="24"/>
              </w:rPr>
            </w:pPr>
            <w:r>
              <w:rPr>
                <w:rFonts w:ascii="Times New Roman" w:hAnsi="Times New Roman" w:cs="Times New Roman"/>
                <w:b w:val="0"/>
                <w:sz w:val="24"/>
                <w:szCs w:val="24"/>
              </w:rPr>
              <w:t>Investment in renewable energy or power backup systems (eg. Solar, inverter, etc.)</w:t>
            </w:r>
          </w:p>
        </w:tc>
        <w:tc>
          <w:tcPr>
            <w:tcW w:w="720" w:type="dxa"/>
          </w:tcPr>
          <w:p w14:paraId="1B6FA7F0">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57</w:t>
            </w:r>
          </w:p>
        </w:tc>
        <w:tc>
          <w:tcPr>
            <w:tcW w:w="1350" w:type="dxa"/>
          </w:tcPr>
          <w:p w14:paraId="06A436A3">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47(82%)</w:t>
            </w:r>
          </w:p>
        </w:tc>
        <w:tc>
          <w:tcPr>
            <w:tcW w:w="1530" w:type="dxa"/>
          </w:tcPr>
          <w:p w14:paraId="4DD41D80">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10(18%)</w:t>
            </w:r>
          </w:p>
        </w:tc>
        <w:tc>
          <w:tcPr>
            <w:tcW w:w="1170" w:type="dxa"/>
          </w:tcPr>
          <w:p w14:paraId="56FBEF72">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A</w:t>
            </w:r>
          </w:p>
        </w:tc>
      </w:tr>
      <w:tr w14:paraId="42C6B826">
        <w:tblPrEx>
          <w:tblCellMar>
            <w:top w:w="0" w:type="dxa"/>
            <w:left w:w="108" w:type="dxa"/>
            <w:bottom w:w="0" w:type="dxa"/>
            <w:right w:w="108" w:type="dxa"/>
          </w:tblCellMar>
        </w:tblPrEx>
        <w:trPr>
          <w:trHeight w:val="270" w:hRule="atLeast"/>
        </w:trPr>
        <w:tc>
          <w:tcPr>
            <w:tcW w:w="648" w:type="dxa"/>
            <w:shd w:val="clear" w:color="auto" w:fill="auto"/>
          </w:tcPr>
          <w:p w14:paraId="4D93BC84">
            <w:pPr>
              <w:spacing w:after="0" w:line="240" w:lineRule="auto"/>
              <w:jc w:val="both"/>
              <w:rPr>
                <w:rFonts w:ascii="Times New Roman" w:hAnsi="Times New Roman" w:eastAsia="Times New Roman" w:cs="Times New Roman"/>
                <w:b w:val="0"/>
              </w:rPr>
            </w:pPr>
            <w:r>
              <w:rPr>
                <w:rFonts w:ascii="Times New Roman" w:hAnsi="Times New Roman" w:eastAsia="Times New Roman" w:cs="Times New Roman"/>
                <w:b w:val="0"/>
              </w:rPr>
              <w:t>2</w:t>
            </w:r>
          </w:p>
        </w:tc>
        <w:tc>
          <w:tcPr>
            <w:tcW w:w="4207" w:type="dxa"/>
            <w:shd w:val="clear" w:color="auto" w:fill="auto"/>
          </w:tcPr>
          <w:p w14:paraId="589D6E53">
            <w:pPr>
              <w:spacing w:after="0" w:line="240" w:lineRule="auto"/>
              <w:rPr>
                <w:rFonts w:ascii="Times New Roman" w:hAnsi="Times New Roman" w:cs="Times New Roman"/>
                <w:b w:val="0"/>
                <w:sz w:val="24"/>
                <w:szCs w:val="24"/>
              </w:rPr>
            </w:pPr>
            <w:r>
              <w:rPr>
                <w:rFonts w:ascii="Times New Roman" w:hAnsi="Times New Roman" w:cs="Times New Roman"/>
                <w:b w:val="0"/>
                <w:sz w:val="24"/>
                <w:szCs w:val="24"/>
              </w:rPr>
              <w:t>Long period of material loan</w:t>
            </w:r>
          </w:p>
        </w:tc>
        <w:tc>
          <w:tcPr>
            <w:tcW w:w="720" w:type="dxa"/>
          </w:tcPr>
          <w:p w14:paraId="652B53CC">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57</w:t>
            </w:r>
          </w:p>
        </w:tc>
        <w:tc>
          <w:tcPr>
            <w:tcW w:w="1350" w:type="dxa"/>
          </w:tcPr>
          <w:p w14:paraId="21849FAD">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16(28%)</w:t>
            </w:r>
          </w:p>
        </w:tc>
        <w:tc>
          <w:tcPr>
            <w:tcW w:w="1530" w:type="dxa"/>
          </w:tcPr>
          <w:p w14:paraId="2601DC2A">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41(72%)</w:t>
            </w:r>
          </w:p>
        </w:tc>
        <w:tc>
          <w:tcPr>
            <w:tcW w:w="1170" w:type="dxa"/>
          </w:tcPr>
          <w:p w14:paraId="4E94B9C3">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R</w:t>
            </w:r>
          </w:p>
        </w:tc>
      </w:tr>
      <w:tr w14:paraId="57606285">
        <w:tblPrEx>
          <w:tblCellMar>
            <w:top w:w="0" w:type="dxa"/>
            <w:left w:w="108" w:type="dxa"/>
            <w:bottom w:w="0" w:type="dxa"/>
            <w:right w:w="108" w:type="dxa"/>
          </w:tblCellMar>
        </w:tblPrEx>
        <w:trPr>
          <w:trHeight w:val="285" w:hRule="atLeast"/>
        </w:trPr>
        <w:tc>
          <w:tcPr>
            <w:tcW w:w="648" w:type="dxa"/>
            <w:shd w:val="clear" w:color="auto" w:fill="auto"/>
          </w:tcPr>
          <w:p w14:paraId="5EDBF2C1">
            <w:pPr>
              <w:spacing w:after="0" w:line="240" w:lineRule="auto"/>
              <w:jc w:val="both"/>
              <w:rPr>
                <w:rFonts w:ascii="Times New Roman" w:hAnsi="Times New Roman" w:eastAsia="Times New Roman" w:cs="Times New Roman"/>
                <w:b w:val="0"/>
              </w:rPr>
            </w:pPr>
            <w:r>
              <w:rPr>
                <w:rFonts w:ascii="Times New Roman" w:hAnsi="Times New Roman" w:eastAsia="Times New Roman" w:cs="Times New Roman"/>
                <w:b w:val="0"/>
              </w:rPr>
              <w:t>3</w:t>
            </w:r>
          </w:p>
        </w:tc>
        <w:tc>
          <w:tcPr>
            <w:tcW w:w="4207" w:type="dxa"/>
            <w:shd w:val="clear" w:color="auto" w:fill="auto"/>
          </w:tcPr>
          <w:p w14:paraId="4624DA33">
            <w:pPr>
              <w:spacing w:after="0" w:line="240" w:lineRule="auto"/>
              <w:rPr>
                <w:rFonts w:ascii="Times New Roman" w:hAnsi="Times New Roman" w:cs="Times New Roman"/>
                <w:b w:val="0"/>
                <w:sz w:val="24"/>
                <w:szCs w:val="24"/>
              </w:rPr>
            </w:pPr>
            <w:r>
              <w:rPr>
                <w:rFonts w:ascii="Times New Roman" w:hAnsi="Times New Roman" w:cs="Times New Roman"/>
                <w:b w:val="0"/>
                <w:sz w:val="24"/>
                <w:szCs w:val="24"/>
              </w:rPr>
              <w:t>Presence of well-defined and uniform library policies</w:t>
            </w:r>
          </w:p>
        </w:tc>
        <w:tc>
          <w:tcPr>
            <w:tcW w:w="720" w:type="dxa"/>
          </w:tcPr>
          <w:p w14:paraId="76BE4C9F">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57</w:t>
            </w:r>
          </w:p>
        </w:tc>
        <w:tc>
          <w:tcPr>
            <w:tcW w:w="1350" w:type="dxa"/>
          </w:tcPr>
          <w:p w14:paraId="1A68CACC">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12(21%)</w:t>
            </w:r>
          </w:p>
        </w:tc>
        <w:tc>
          <w:tcPr>
            <w:tcW w:w="1530" w:type="dxa"/>
          </w:tcPr>
          <w:p w14:paraId="1B47A5DA">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45(79%)</w:t>
            </w:r>
          </w:p>
        </w:tc>
        <w:tc>
          <w:tcPr>
            <w:tcW w:w="1170" w:type="dxa"/>
          </w:tcPr>
          <w:p w14:paraId="091DF903">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R</w:t>
            </w:r>
          </w:p>
        </w:tc>
      </w:tr>
      <w:tr w14:paraId="6BE5F044">
        <w:tblPrEx>
          <w:tblCellMar>
            <w:top w:w="0" w:type="dxa"/>
            <w:left w:w="108" w:type="dxa"/>
            <w:bottom w:w="0" w:type="dxa"/>
            <w:right w:w="108" w:type="dxa"/>
          </w:tblCellMar>
        </w:tblPrEx>
        <w:trPr>
          <w:trHeight w:val="270" w:hRule="atLeast"/>
        </w:trPr>
        <w:tc>
          <w:tcPr>
            <w:tcW w:w="648" w:type="dxa"/>
            <w:shd w:val="clear" w:color="auto" w:fill="auto"/>
          </w:tcPr>
          <w:p w14:paraId="43E13CD7">
            <w:pPr>
              <w:spacing w:after="0" w:line="240" w:lineRule="auto"/>
              <w:jc w:val="both"/>
              <w:rPr>
                <w:rFonts w:ascii="Times New Roman" w:hAnsi="Times New Roman" w:eastAsia="Times New Roman" w:cs="Times New Roman"/>
                <w:b w:val="0"/>
              </w:rPr>
            </w:pPr>
            <w:r>
              <w:rPr>
                <w:rFonts w:ascii="Times New Roman" w:hAnsi="Times New Roman" w:eastAsia="Times New Roman" w:cs="Times New Roman"/>
                <w:b w:val="0"/>
              </w:rPr>
              <w:t>4</w:t>
            </w:r>
          </w:p>
        </w:tc>
        <w:tc>
          <w:tcPr>
            <w:tcW w:w="4207" w:type="dxa"/>
            <w:shd w:val="clear" w:color="auto" w:fill="auto"/>
          </w:tcPr>
          <w:p w14:paraId="536FFF74">
            <w:pPr>
              <w:spacing w:after="0" w:line="240" w:lineRule="auto"/>
              <w:rPr>
                <w:rFonts w:ascii="Times New Roman" w:hAnsi="Times New Roman" w:cs="Times New Roman"/>
                <w:b w:val="0"/>
                <w:sz w:val="24"/>
                <w:szCs w:val="24"/>
              </w:rPr>
            </w:pPr>
            <w:r>
              <w:rPr>
                <w:rFonts w:ascii="Times New Roman" w:hAnsi="Times New Roman" w:cs="Times New Roman"/>
                <w:b w:val="0"/>
                <w:sz w:val="24"/>
                <w:szCs w:val="24"/>
              </w:rPr>
              <w:t>Qualified and experienced staff</w:t>
            </w:r>
          </w:p>
        </w:tc>
        <w:tc>
          <w:tcPr>
            <w:tcW w:w="720" w:type="dxa"/>
          </w:tcPr>
          <w:p w14:paraId="4414A077">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57</w:t>
            </w:r>
          </w:p>
        </w:tc>
        <w:tc>
          <w:tcPr>
            <w:tcW w:w="1350" w:type="dxa"/>
          </w:tcPr>
          <w:p w14:paraId="6CFD30CA">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42(74%)</w:t>
            </w:r>
          </w:p>
        </w:tc>
        <w:tc>
          <w:tcPr>
            <w:tcW w:w="1530" w:type="dxa"/>
          </w:tcPr>
          <w:p w14:paraId="43F6C694">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15(26%)</w:t>
            </w:r>
          </w:p>
        </w:tc>
        <w:tc>
          <w:tcPr>
            <w:tcW w:w="1170" w:type="dxa"/>
          </w:tcPr>
          <w:p w14:paraId="53437487">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A</w:t>
            </w:r>
          </w:p>
        </w:tc>
      </w:tr>
      <w:tr w14:paraId="28F16C0B">
        <w:tblPrEx>
          <w:tblCellMar>
            <w:top w:w="0" w:type="dxa"/>
            <w:left w:w="108" w:type="dxa"/>
            <w:bottom w:w="0" w:type="dxa"/>
            <w:right w:w="108" w:type="dxa"/>
          </w:tblCellMar>
        </w:tblPrEx>
        <w:trPr>
          <w:trHeight w:val="270" w:hRule="atLeast"/>
        </w:trPr>
        <w:tc>
          <w:tcPr>
            <w:tcW w:w="648" w:type="dxa"/>
            <w:shd w:val="clear" w:color="auto" w:fill="auto"/>
          </w:tcPr>
          <w:p w14:paraId="061AE4B1">
            <w:pPr>
              <w:spacing w:after="0" w:line="240" w:lineRule="auto"/>
              <w:jc w:val="both"/>
              <w:rPr>
                <w:rFonts w:ascii="Times New Roman" w:hAnsi="Times New Roman" w:eastAsia="Times New Roman" w:cs="Times New Roman"/>
                <w:b w:val="0"/>
              </w:rPr>
            </w:pPr>
            <w:r>
              <w:rPr>
                <w:rFonts w:ascii="Times New Roman" w:hAnsi="Times New Roman" w:eastAsia="Times New Roman" w:cs="Times New Roman"/>
                <w:b w:val="0"/>
              </w:rPr>
              <w:t>5</w:t>
            </w:r>
          </w:p>
        </w:tc>
        <w:tc>
          <w:tcPr>
            <w:tcW w:w="4207" w:type="dxa"/>
            <w:shd w:val="clear" w:color="auto" w:fill="auto"/>
          </w:tcPr>
          <w:p w14:paraId="74AF15DE">
            <w:pPr>
              <w:spacing w:after="0" w:line="240" w:lineRule="auto"/>
              <w:rPr>
                <w:rFonts w:ascii="Times New Roman" w:hAnsi="Times New Roman" w:cs="Times New Roman"/>
                <w:b w:val="0"/>
                <w:sz w:val="24"/>
                <w:szCs w:val="24"/>
              </w:rPr>
            </w:pPr>
            <w:r>
              <w:rPr>
                <w:rFonts w:ascii="Times New Roman" w:hAnsi="Times New Roman" w:cs="Times New Roman"/>
                <w:b w:val="0"/>
                <w:sz w:val="24"/>
                <w:szCs w:val="24"/>
              </w:rPr>
              <w:t>Integration of emerging technologies</w:t>
            </w:r>
          </w:p>
        </w:tc>
        <w:tc>
          <w:tcPr>
            <w:tcW w:w="720" w:type="dxa"/>
          </w:tcPr>
          <w:p w14:paraId="1DFCB810">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57</w:t>
            </w:r>
          </w:p>
        </w:tc>
        <w:tc>
          <w:tcPr>
            <w:tcW w:w="1350" w:type="dxa"/>
          </w:tcPr>
          <w:p w14:paraId="66F9690E">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14(24.6%)</w:t>
            </w:r>
          </w:p>
        </w:tc>
        <w:tc>
          <w:tcPr>
            <w:tcW w:w="1530" w:type="dxa"/>
          </w:tcPr>
          <w:p w14:paraId="4CDBEC51">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43(75.4%)</w:t>
            </w:r>
          </w:p>
        </w:tc>
        <w:tc>
          <w:tcPr>
            <w:tcW w:w="1170" w:type="dxa"/>
          </w:tcPr>
          <w:p w14:paraId="5BDA10A4">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R</w:t>
            </w:r>
          </w:p>
        </w:tc>
      </w:tr>
      <w:tr w14:paraId="1783DF4B">
        <w:tblPrEx>
          <w:tblCellMar>
            <w:top w:w="0" w:type="dxa"/>
            <w:left w:w="108" w:type="dxa"/>
            <w:bottom w:w="0" w:type="dxa"/>
            <w:right w:w="108" w:type="dxa"/>
          </w:tblCellMar>
        </w:tblPrEx>
        <w:trPr>
          <w:trHeight w:val="270" w:hRule="atLeast"/>
        </w:trPr>
        <w:tc>
          <w:tcPr>
            <w:tcW w:w="648" w:type="dxa"/>
            <w:shd w:val="clear" w:color="auto" w:fill="auto"/>
          </w:tcPr>
          <w:p w14:paraId="49FF8752">
            <w:pPr>
              <w:spacing w:after="0" w:line="240" w:lineRule="auto"/>
              <w:jc w:val="both"/>
              <w:rPr>
                <w:rFonts w:ascii="Times New Roman" w:hAnsi="Times New Roman" w:eastAsia="Times New Roman" w:cs="Times New Roman"/>
                <w:b w:val="0"/>
              </w:rPr>
            </w:pPr>
            <w:r>
              <w:rPr>
                <w:rFonts w:ascii="Times New Roman" w:hAnsi="Times New Roman" w:eastAsia="Times New Roman" w:cs="Times New Roman"/>
                <w:b w:val="0"/>
              </w:rPr>
              <w:t>6</w:t>
            </w:r>
          </w:p>
        </w:tc>
        <w:tc>
          <w:tcPr>
            <w:tcW w:w="4207" w:type="dxa"/>
            <w:shd w:val="clear" w:color="auto" w:fill="auto"/>
          </w:tcPr>
          <w:p w14:paraId="14D5B5C6">
            <w:pPr>
              <w:spacing w:after="0" w:line="240" w:lineRule="auto"/>
              <w:rPr>
                <w:rFonts w:ascii="Times New Roman" w:hAnsi="Times New Roman" w:cs="Times New Roman"/>
                <w:b w:val="0"/>
                <w:sz w:val="24"/>
                <w:szCs w:val="24"/>
              </w:rPr>
            </w:pPr>
            <w:r>
              <w:rPr>
                <w:rFonts w:ascii="Times New Roman" w:hAnsi="Times New Roman" w:cs="Times New Roman"/>
                <w:b w:val="0"/>
                <w:sz w:val="24"/>
                <w:szCs w:val="24"/>
              </w:rPr>
              <w:t>Long opening hours</w:t>
            </w:r>
          </w:p>
        </w:tc>
        <w:tc>
          <w:tcPr>
            <w:tcW w:w="720" w:type="dxa"/>
          </w:tcPr>
          <w:p w14:paraId="7368DD05">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57</w:t>
            </w:r>
          </w:p>
        </w:tc>
        <w:tc>
          <w:tcPr>
            <w:tcW w:w="1350" w:type="dxa"/>
          </w:tcPr>
          <w:p w14:paraId="1BE2B8B2">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14(25%)</w:t>
            </w:r>
          </w:p>
        </w:tc>
        <w:tc>
          <w:tcPr>
            <w:tcW w:w="1530" w:type="dxa"/>
          </w:tcPr>
          <w:p w14:paraId="3B9446E7">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43(75%)</w:t>
            </w:r>
          </w:p>
        </w:tc>
        <w:tc>
          <w:tcPr>
            <w:tcW w:w="1170" w:type="dxa"/>
          </w:tcPr>
          <w:p w14:paraId="2E32BF0F">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R</w:t>
            </w:r>
          </w:p>
        </w:tc>
      </w:tr>
      <w:tr w14:paraId="50071277">
        <w:tblPrEx>
          <w:tblCellMar>
            <w:top w:w="0" w:type="dxa"/>
            <w:left w:w="108" w:type="dxa"/>
            <w:bottom w:w="0" w:type="dxa"/>
            <w:right w:w="108" w:type="dxa"/>
          </w:tblCellMar>
        </w:tblPrEx>
        <w:trPr>
          <w:trHeight w:val="270" w:hRule="atLeast"/>
        </w:trPr>
        <w:tc>
          <w:tcPr>
            <w:tcW w:w="648" w:type="dxa"/>
            <w:shd w:val="clear" w:color="auto" w:fill="auto"/>
          </w:tcPr>
          <w:p w14:paraId="7325E6BF">
            <w:pPr>
              <w:spacing w:after="0" w:line="240" w:lineRule="auto"/>
              <w:jc w:val="both"/>
              <w:rPr>
                <w:rFonts w:ascii="Times New Roman" w:hAnsi="Times New Roman" w:eastAsia="Times New Roman" w:cs="Times New Roman"/>
                <w:b w:val="0"/>
              </w:rPr>
            </w:pPr>
            <w:r>
              <w:rPr>
                <w:rFonts w:ascii="Times New Roman" w:hAnsi="Times New Roman" w:eastAsia="Times New Roman" w:cs="Times New Roman"/>
                <w:b w:val="0"/>
              </w:rPr>
              <w:t>7</w:t>
            </w:r>
          </w:p>
        </w:tc>
        <w:tc>
          <w:tcPr>
            <w:tcW w:w="4207" w:type="dxa"/>
            <w:shd w:val="clear" w:color="auto" w:fill="auto"/>
          </w:tcPr>
          <w:p w14:paraId="39B8D397">
            <w:pPr>
              <w:spacing w:after="0" w:line="240" w:lineRule="auto"/>
              <w:rPr>
                <w:rFonts w:ascii="Times New Roman" w:hAnsi="Times New Roman" w:cs="Times New Roman"/>
                <w:b w:val="0"/>
                <w:sz w:val="24"/>
                <w:szCs w:val="24"/>
              </w:rPr>
            </w:pPr>
            <w:r>
              <w:rPr>
                <w:rFonts w:ascii="Times New Roman" w:hAnsi="Times New Roman" w:cs="Times New Roman"/>
                <w:b w:val="0"/>
                <w:sz w:val="24"/>
                <w:szCs w:val="24"/>
              </w:rPr>
              <w:t>Provision of ICT training and retraining skills for librarians</w:t>
            </w:r>
          </w:p>
        </w:tc>
        <w:tc>
          <w:tcPr>
            <w:tcW w:w="720" w:type="dxa"/>
          </w:tcPr>
          <w:p w14:paraId="31A0EF3C">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57</w:t>
            </w:r>
          </w:p>
        </w:tc>
        <w:tc>
          <w:tcPr>
            <w:tcW w:w="1350" w:type="dxa"/>
          </w:tcPr>
          <w:p w14:paraId="08232F14">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15(26.3%)</w:t>
            </w:r>
          </w:p>
        </w:tc>
        <w:tc>
          <w:tcPr>
            <w:tcW w:w="1530" w:type="dxa"/>
          </w:tcPr>
          <w:p w14:paraId="163017F4">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42(73.7%)</w:t>
            </w:r>
          </w:p>
        </w:tc>
        <w:tc>
          <w:tcPr>
            <w:tcW w:w="1170" w:type="dxa"/>
          </w:tcPr>
          <w:p w14:paraId="393900EB">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R</w:t>
            </w:r>
          </w:p>
        </w:tc>
      </w:tr>
      <w:tr w14:paraId="4CE623D5">
        <w:tblPrEx>
          <w:tblCellMar>
            <w:top w:w="0" w:type="dxa"/>
            <w:left w:w="108" w:type="dxa"/>
            <w:bottom w:w="0" w:type="dxa"/>
            <w:right w:w="108" w:type="dxa"/>
          </w:tblCellMar>
        </w:tblPrEx>
        <w:trPr>
          <w:trHeight w:val="270" w:hRule="atLeast"/>
        </w:trPr>
        <w:tc>
          <w:tcPr>
            <w:tcW w:w="648" w:type="dxa"/>
            <w:shd w:val="clear" w:color="auto" w:fill="auto"/>
          </w:tcPr>
          <w:p w14:paraId="13C38EF9">
            <w:pPr>
              <w:spacing w:after="0" w:line="240" w:lineRule="auto"/>
              <w:jc w:val="both"/>
              <w:rPr>
                <w:rFonts w:ascii="Times New Roman" w:hAnsi="Times New Roman" w:eastAsia="Times New Roman" w:cs="Times New Roman"/>
                <w:b w:val="0"/>
              </w:rPr>
            </w:pPr>
            <w:r>
              <w:rPr>
                <w:rFonts w:ascii="Times New Roman" w:hAnsi="Times New Roman" w:eastAsia="Times New Roman" w:cs="Times New Roman"/>
                <w:b w:val="0"/>
              </w:rPr>
              <w:t>8</w:t>
            </w:r>
          </w:p>
        </w:tc>
        <w:tc>
          <w:tcPr>
            <w:tcW w:w="4207" w:type="dxa"/>
            <w:shd w:val="clear" w:color="auto" w:fill="auto"/>
          </w:tcPr>
          <w:p w14:paraId="479DF958">
            <w:pPr>
              <w:spacing w:after="0" w:line="240" w:lineRule="auto"/>
              <w:rPr>
                <w:rFonts w:ascii="Times New Roman" w:hAnsi="Times New Roman" w:cs="Times New Roman"/>
                <w:b w:val="0"/>
                <w:sz w:val="24"/>
                <w:szCs w:val="24"/>
              </w:rPr>
            </w:pPr>
            <w:r>
              <w:rPr>
                <w:rFonts w:ascii="Times New Roman" w:hAnsi="Times New Roman" w:cs="Times New Roman"/>
                <w:b w:val="0"/>
                <w:sz w:val="24"/>
                <w:szCs w:val="24"/>
              </w:rPr>
              <w:t>High speed internet connectivity</w:t>
            </w:r>
          </w:p>
        </w:tc>
        <w:tc>
          <w:tcPr>
            <w:tcW w:w="720" w:type="dxa"/>
          </w:tcPr>
          <w:p w14:paraId="2E8E4ABC">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57</w:t>
            </w:r>
          </w:p>
        </w:tc>
        <w:tc>
          <w:tcPr>
            <w:tcW w:w="1350" w:type="dxa"/>
          </w:tcPr>
          <w:p w14:paraId="4819DF89">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43(75%)</w:t>
            </w:r>
          </w:p>
        </w:tc>
        <w:tc>
          <w:tcPr>
            <w:tcW w:w="1530" w:type="dxa"/>
          </w:tcPr>
          <w:p w14:paraId="6C95441E">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14(25%)</w:t>
            </w:r>
          </w:p>
        </w:tc>
        <w:tc>
          <w:tcPr>
            <w:tcW w:w="1170" w:type="dxa"/>
          </w:tcPr>
          <w:p w14:paraId="5A99C082">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A</w:t>
            </w:r>
          </w:p>
        </w:tc>
      </w:tr>
      <w:tr w14:paraId="40872506">
        <w:tblPrEx>
          <w:tblCellMar>
            <w:top w:w="0" w:type="dxa"/>
            <w:left w:w="108" w:type="dxa"/>
            <w:bottom w:w="0" w:type="dxa"/>
            <w:right w:w="108" w:type="dxa"/>
          </w:tblCellMar>
        </w:tblPrEx>
        <w:trPr>
          <w:trHeight w:val="270" w:hRule="atLeast"/>
        </w:trPr>
        <w:tc>
          <w:tcPr>
            <w:tcW w:w="648" w:type="dxa"/>
            <w:shd w:val="clear" w:color="auto" w:fill="auto"/>
          </w:tcPr>
          <w:p w14:paraId="4BB5CC2C">
            <w:pPr>
              <w:spacing w:after="0" w:line="240" w:lineRule="auto"/>
              <w:jc w:val="both"/>
              <w:rPr>
                <w:rFonts w:ascii="Times New Roman" w:hAnsi="Times New Roman" w:eastAsia="Times New Roman" w:cs="Times New Roman"/>
                <w:b w:val="0"/>
              </w:rPr>
            </w:pPr>
            <w:r>
              <w:rPr>
                <w:rFonts w:ascii="Times New Roman" w:hAnsi="Times New Roman" w:eastAsia="Times New Roman" w:cs="Times New Roman"/>
                <w:b w:val="0"/>
              </w:rPr>
              <w:t>9</w:t>
            </w:r>
          </w:p>
        </w:tc>
        <w:tc>
          <w:tcPr>
            <w:tcW w:w="4207" w:type="dxa"/>
            <w:shd w:val="clear" w:color="auto" w:fill="auto"/>
          </w:tcPr>
          <w:p w14:paraId="3DD3682E">
            <w:pPr>
              <w:spacing w:after="0" w:line="240" w:lineRule="auto"/>
              <w:rPr>
                <w:rFonts w:ascii="Times New Roman" w:hAnsi="Times New Roman" w:cs="Times New Roman"/>
                <w:b w:val="0"/>
                <w:sz w:val="24"/>
                <w:szCs w:val="24"/>
              </w:rPr>
            </w:pPr>
            <w:r>
              <w:rPr>
                <w:rFonts w:ascii="Times New Roman" w:hAnsi="Times New Roman" w:cs="Times New Roman"/>
                <w:b w:val="0"/>
                <w:sz w:val="24"/>
                <w:szCs w:val="24"/>
              </w:rPr>
              <w:t>Current and adequate information resources</w:t>
            </w:r>
          </w:p>
        </w:tc>
        <w:tc>
          <w:tcPr>
            <w:tcW w:w="720" w:type="dxa"/>
          </w:tcPr>
          <w:p w14:paraId="58E041BC">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57</w:t>
            </w:r>
          </w:p>
        </w:tc>
        <w:tc>
          <w:tcPr>
            <w:tcW w:w="1350" w:type="dxa"/>
          </w:tcPr>
          <w:p w14:paraId="7FCBF5D2">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45(79%)</w:t>
            </w:r>
          </w:p>
        </w:tc>
        <w:tc>
          <w:tcPr>
            <w:tcW w:w="1530" w:type="dxa"/>
          </w:tcPr>
          <w:p w14:paraId="628180B9">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12(21%)</w:t>
            </w:r>
          </w:p>
        </w:tc>
        <w:tc>
          <w:tcPr>
            <w:tcW w:w="1170" w:type="dxa"/>
          </w:tcPr>
          <w:p w14:paraId="280547F5">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A</w:t>
            </w:r>
          </w:p>
        </w:tc>
      </w:tr>
      <w:tr w14:paraId="74A177AF">
        <w:tblPrEx>
          <w:tblCellMar>
            <w:top w:w="0" w:type="dxa"/>
            <w:left w:w="108" w:type="dxa"/>
            <w:bottom w:w="0" w:type="dxa"/>
            <w:right w:w="108" w:type="dxa"/>
          </w:tblCellMar>
        </w:tblPrEx>
        <w:trPr>
          <w:trHeight w:val="270" w:hRule="atLeast"/>
        </w:trPr>
        <w:tc>
          <w:tcPr>
            <w:tcW w:w="648" w:type="dxa"/>
            <w:tcBorders>
              <w:bottom w:val="threeDEmboss" w:color="auto" w:sz="24" w:space="0"/>
            </w:tcBorders>
            <w:shd w:val="clear" w:color="auto" w:fill="auto"/>
          </w:tcPr>
          <w:p w14:paraId="2AC6554C">
            <w:pPr>
              <w:spacing w:after="0" w:line="240" w:lineRule="auto"/>
              <w:jc w:val="both"/>
              <w:rPr>
                <w:rFonts w:ascii="Times New Roman" w:hAnsi="Times New Roman" w:eastAsia="Times New Roman" w:cs="Times New Roman"/>
                <w:b w:val="0"/>
              </w:rPr>
            </w:pPr>
            <w:r>
              <w:rPr>
                <w:rFonts w:ascii="Times New Roman" w:hAnsi="Times New Roman" w:eastAsia="Times New Roman" w:cs="Times New Roman"/>
                <w:b w:val="0"/>
              </w:rPr>
              <w:t>10</w:t>
            </w:r>
          </w:p>
        </w:tc>
        <w:tc>
          <w:tcPr>
            <w:tcW w:w="4207" w:type="dxa"/>
            <w:tcBorders>
              <w:bottom w:val="threeDEmboss" w:color="auto" w:sz="24" w:space="0"/>
            </w:tcBorders>
            <w:shd w:val="clear" w:color="auto" w:fill="auto"/>
          </w:tcPr>
          <w:p w14:paraId="3A4EA2E2">
            <w:pPr>
              <w:spacing w:after="0" w:line="240" w:lineRule="auto"/>
              <w:rPr>
                <w:rFonts w:ascii="Times New Roman" w:hAnsi="Times New Roman" w:cs="Times New Roman"/>
                <w:b w:val="0"/>
                <w:sz w:val="24"/>
                <w:szCs w:val="24"/>
              </w:rPr>
            </w:pPr>
            <w:r>
              <w:rPr>
                <w:rFonts w:ascii="Times New Roman" w:hAnsi="Times New Roman" w:cs="Times New Roman"/>
                <w:b w:val="0"/>
                <w:sz w:val="24"/>
                <w:szCs w:val="24"/>
              </w:rPr>
              <w:t>Personalized resources and services</w:t>
            </w:r>
          </w:p>
        </w:tc>
        <w:tc>
          <w:tcPr>
            <w:tcW w:w="720" w:type="dxa"/>
            <w:tcBorders>
              <w:bottom w:val="threeDEmboss" w:color="auto" w:sz="24" w:space="0"/>
            </w:tcBorders>
          </w:tcPr>
          <w:p w14:paraId="294A1509">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57</w:t>
            </w:r>
          </w:p>
        </w:tc>
        <w:tc>
          <w:tcPr>
            <w:tcW w:w="1350" w:type="dxa"/>
            <w:tcBorders>
              <w:bottom w:val="threeDEmboss" w:color="auto" w:sz="24" w:space="0"/>
            </w:tcBorders>
          </w:tcPr>
          <w:p w14:paraId="064D1C37">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11(19.2%)</w:t>
            </w:r>
          </w:p>
        </w:tc>
        <w:tc>
          <w:tcPr>
            <w:tcW w:w="1530" w:type="dxa"/>
            <w:tcBorders>
              <w:bottom w:val="threeDEmboss" w:color="auto" w:sz="24" w:space="0"/>
            </w:tcBorders>
          </w:tcPr>
          <w:p w14:paraId="38DC235F">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46(80.8%)</w:t>
            </w:r>
          </w:p>
        </w:tc>
        <w:tc>
          <w:tcPr>
            <w:tcW w:w="1170" w:type="dxa"/>
            <w:tcBorders>
              <w:bottom w:val="threeDEmboss" w:color="auto" w:sz="24" w:space="0"/>
            </w:tcBorders>
          </w:tcPr>
          <w:p w14:paraId="38168DA5">
            <w:pPr>
              <w:spacing w:after="0" w:line="240" w:lineRule="auto"/>
              <w:ind w:left="60" w:right="60"/>
              <w:jc w:val="both"/>
              <w:rPr>
                <w:rFonts w:ascii="Times New Roman" w:hAnsi="Times New Roman" w:eastAsia="Times New Roman" w:cs="Times New Roman"/>
                <w:b w:val="0"/>
                <w:color w:val="010205"/>
              </w:rPr>
            </w:pPr>
            <w:r>
              <w:rPr>
                <w:rFonts w:ascii="Times New Roman" w:hAnsi="Times New Roman" w:eastAsia="Times New Roman" w:cs="Times New Roman"/>
                <w:b w:val="0"/>
                <w:color w:val="010205"/>
              </w:rPr>
              <w:t>R</w:t>
            </w:r>
          </w:p>
        </w:tc>
      </w:tr>
    </w:tbl>
    <w:p w14:paraId="3607D8B0">
      <w:pPr>
        <w:spacing w:line="24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          Key: N= Sample Size, A= Accepted, and R= Rejected</w:t>
      </w:r>
    </w:p>
    <w:p w14:paraId="689E80B8">
      <w:pPr>
        <w:spacing w:line="360" w:lineRule="auto"/>
        <w:jc w:val="both"/>
        <w:rPr>
          <w:rFonts w:ascii="Times New Roman" w:hAnsi="Times New Roman" w:cs="Times New Roman"/>
          <w:b w:val="0"/>
          <w:sz w:val="24"/>
          <w:szCs w:val="24"/>
        </w:rPr>
      </w:pPr>
      <w:r>
        <w:rPr>
          <w:rFonts w:ascii="Times New Roman" w:hAnsi="Times New Roman" w:eastAsia="Times New Roman" w:cs="Times New Roman"/>
          <w:b w:val="0"/>
          <w:sz w:val="24"/>
          <w:szCs w:val="24"/>
        </w:rPr>
        <w:tab/>
      </w:r>
      <w:r>
        <w:rPr>
          <w:rFonts w:ascii="Times New Roman" w:hAnsi="Times New Roman" w:eastAsia="Times New Roman" w:cs="Times New Roman"/>
          <w:b w:val="0"/>
          <w:sz w:val="24"/>
          <w:szCs w:val="24"/>
        </w:rPr>
        <w:t xml:space="preserve">The result of the study, as presented in Table 4, shows the suggested measures for improving utilization of information resources and services among users in Abdullahi Fodiyo Library Complex, Usmanu Danfodiyo University, Sokoto. The result shows that provision of alternative power supply like solar,etc. train and retrain staff, provision of speed internet connectivity were among the strategies for improving effective utilization of information resources and services in the library with the accepted percentages ranging between 74% and 82% respectively on the 4 items. However, other 6 items falls below accepted average percentage and therefore, rejected. This is in tandem with the findings of </w:t>
      </w:r>
      <w:r>
        <w:rPr>
          <w:rFonts w:ascii="Times New Roman" w:hAnsi="Times New Roman" w:cs="Times New Roman"/>
          <w:b w:val="0"/>
          <w:sz w:val="24"/>
          <w:szCs w:val="24"/>
        </w:rPr>
        <w:t>Simisaye, Osisanwo and Adeyeoye (2024) who found that; to improve effective utilization of information resources and services, libraries should provide robust internet connectivity, alternative power supply, recruit qualified librarians, etc.</w:t>
      </w:r>
    </w:p>
    <w:p w14:paraId="41ECBE89">
      <w:pPr>
        <w:spacing w:line="360" w:lineRule="auto"/>
        <w:jc w:val="both"/>
        <w:rPr>
          <w:rFonts w:ascii="Times New Roman" w:hAnsi="Times New Roman" w:cs="Times New Roman"/>
          <w:b w:val="0"/>
          <w:sz w:val="24"/>
          <w:szCs w:val="24"/>
        </w:rPr>
      </w:pPr>
    </w:p>
    <w:p w14:paraId="518F93B5">
      <w:pPr>
        <w:spacing w:line="360" w:lineRule="auto"/>
        <w:jc w:val="both"/>
        <w:rPr>
          <w:rFonts w:ascii="Times New Roman" w:hAnsi="Times New Roman" w:cs="Times New Roman"/>
          <w:b w:val="0"/>
          <w:sz w:val="24"/>
          <w:szCs w:val="24"/>
        </w:rPr>
      </w:pPr>
    </w:p>
    <w:p w14:paraId="1F51A100">
      <w:pPr>
        <w:spacing w:line="360" w:lineRule="auto"/>
        <w:jc w:val="both"/>
        <w:rPr>
          <w:rFonts w:ascii="Times New Roman" w:hAnsi="Times New Roman" w:cs="Times New Roman"/>
          <w:sz w:val="24"/>
          <w:szCs w:val="24"/>
        </w:rPr>
      </w:pPr>
      <w:r>
        <w:rPr>
          <w:rFonts w:ascii="Times New Roman" w:hAnsi="Times New Roman" w:cs="Times New Roman"/>
          <w:sz w:val="24"/>
          <w:szCs w:val="24"/>
        </w:rPr>
        <w:t>4.2 Summary of the Major Findings</w:t>
      </w:r>
    </w:p>
    <w:p w14:paraId="1946A97A">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The major findings of this study can be summarized as follows:</w:t>
      </w:r>
    </w:p>
    <w:p w14:paraId="17C7CFA8">
      <w:pPr>
        <w:pStyle w:val="10"/>
        <w:numPr>
          <w:ilvl w:val="0"/>
          <w:numId w:val="12"/>
        </w:numPr>
        <w:spacing w:after="160" w:line="360" w:lineRule="auto"/>
        <w:jc w:val="both"/>
        <w:rPr>
          <w:rFonts w:ascii="Times New Roman" w:hAnsi="Times New Roman" w:cs="Times New Roman"/>
          <w:b w:val="0"/>
          <w:sz w:val="24"/>
          <w:szCs w:val="24"/>
        </w:rPr>
      </w:pPr>
      <w:r>
        <w:rPr>
          <w:rFonts w:ascii="Times New Roman" w:hAnsi="Times New Roman" w:cs="Times New Roman"/>
          <w:b w:val="0"/>
          <w:sz w:val="24"/>
          <w:szCs w:val="24"/>
        </w:rPr>
        <w:t>The findings of the study revealed that revealed that users in Abdullahi Fodiyo Library are highly utilizing information resources</w:t>
      </w:r>
      <w:r>
        <w:rPr>
          <w:rFonts w:ascii="Times New Roman" w:hAnsi="Times New Roman" w:cs="Times New Roman"/>
          <w:b w:val="0"/>
          <w:spacing w:val="1"/>
          <w:sz w:val="24"/>
          <w:szCs w:val="24"/>
        </w:rPr>
        <w:t>.</w:t>
      </w:r>
    </w:p>
    <w:p w14:paraId="08ABFF7C">
      <w:pPr>
        <w:pStyle w:val="10"/>
        <w:numPr>
          <w:ilvl w:val="0"/>
          <w:numId w:val="12"/>
        </w:numPr>
        <w:spacing w:after="160" w:line="480" w:lineRule="auto"/>
        <w:jc w:val="both"/>
        <w:rPr>
          <w:rFonts w:ascii="Times New Roman" w:hAnsi="Times New Roman" w:cs="Times New Roman"/>
          <w:b w:val="0"/>
          <w:sz w:val="24"/>
          <w:szCs w:val="24"/>
        </w:rPr>
      </w:pPr>
      <w:r>
        <w:rPr>
          <w:rFonts w:ascii="Times New Roman" w:hAnsi="Times New Roman" w:cs="Times New Roman"/>
          <w:b w:val="0"/>
          <w:sz w:val="24"/>
          <w:szCs w:val="24"/>
        </w:rPr>
        <w:t>It was also found that the users are highly utilizing information services.</w:t>
      </w:r>
    </w:p>
    <w:p w14:paraId="0194B963">
      <w:pPr>
        <w:pStyle w:val="10"/>
        <w:numPr>
          <w:ilvl w:val="0"/>
          <w:numId w:val="12"/>
        </w:numPr>
        <w:spacing w:after="160" w:line="480" w:lineRule="auto"/>
        <w:jc w:val="both"/>
        <w:rPr>
          <w:rFonts w:ascii="Times New Roman" w:hAnsi="Times New Roman" w:cs="Times New Roman"/>
          <w:b w:val="0"/>
          <w:sz w:val="24"/>
          <w:szCs w:val="24"/>
        </w:rPr>
      </w:pPr>
      <w:r>
        <w:rPr>
          <w:rFonts w:ascii="Times New Roman" w:hAnsi="Times New Roman" w:eastAsia="Times New Roman" w:cs="Times New Roman"/>
          <w:b w:val="0"/>
          <w:sz w:val="24"/>
          <w:szCs w:val="24"/>
        </w:rPr>
        <w:t>Furthermore, the study found that the problems faced by users while utilizing information resources in the library were poor erratic power supply, inadequate staffing, shortage of librarians with ICT skills, and poor internet connectivity.</w:t>
      </w:r>
    </w:p>
    <w:p w14:paraId="09DAC12E">
      <w:pPr>
        <w:pStyle w:val="10"/>
        <w:numPr>
          <w:ilvl w:val="0"/>
          <w:numId w:val="12"/>
        </w:numPr>
        <w:spacing w:after="160"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The study found </w:t>
      </w:r>
      <w:r>
        <w:rPr>
          <w:rFonts w:ascii="Times New Roman" w:hAnsi="Times New Roman" w:eastAsia="Times New Roman" w:cs="Times New Roman"/>
          <w:b w:val="0"/>
          <w:sz w:val="24"/>
          <w:szCs w:val="24"/>
        </w:rPr>
        <w:t>that provision of alternative power supply like solar, etc. train and retrain staff, provision of speed internet connectivity were among the strategies for improving effective utilization of information resources and services in the library.</w:t>
      </w:r>
    </w:p>
    <w:p w14:paraId="205F3C44">
      <w:pPr>
        <w:pStyle w:val="10"/>
        <w:numPr>
          <w:ilvl w:val="0"/>
          <w:numId w:val="0"/>
        </w:numPr>
        <w:spacing w:after="160" w:line="480" w:lineRule="auto"/>
        <w:contextualSpacing/>
        <w:jc w:val="both"/>
        <w:rPr>
          <w:rFonts w:ascii="Times New Roman" w:hAnsi="Times New Roman" w:eastAsia="Times New Roman" w:cs="Times New Roman"/>
          <w:b w:val="0"/>
          <w:sz w:val="24"/>
          <w:szCs w:val="24"/>
        </w:rPr>
      </w:pPr>
    </w:p>
    <w:p w14:paraId="5A821748">
      <w:pPr>
        <w:pStyle w:val="10"/>
        <w:numPr>
          <w:ilvl w:val="0"/>
          <w:numId w:val="0"/>
        </w:numPr>
        <w:spacing w:after="160" w:line="480" w:lineRule="auto"/>
        <w:contextualSpacing/>
        <w:jc w:val="both"/>
        <w:rPr>
          <w:rFonts w:ascii="Times New Roman" w:hAnsi="Times New Roman" w:eastAsia="Times New Roman" w:cs="Times New Roman"/>
          <w:b w:val="0"/>
          <w:sz w:val="24"/>
          <w:szCs w:val="24"/>
        </w:rPr>
      </w:pPr>
    </w:p>
    <w:p w14:paraId="44305482">
      <w:pPr>
        <w:pStyle w:val="10"/>
        <w:numPr>
          <w:ilvl w:val="0"/>
          <w:numId w:val="0"/>
        </w:numPr>
        <w:spacing w:after="160" w:line="480" w:lineRule="auto"/>
        <w:contextualSpacing/>
        <w:jc w:val="both"/>
        <w:rPr>
          <w:rFonts w:ascii="Times New Roman" w:hAnsi="Times New Roman" w:eastAsia="Times New Roman" w:cs="Times New Roman"/>
          <w:b w:val="0"/>
          <w:sz w:val="24"/>
          <w:szCs w:val="24"/>
        </w:rPr>
      </w:pPr>
    </w:p>
    <w:p w14:paraId="45221CB9">
      <w:pPr>
        <w:pStyle w:val="10"/>
        <w:numPr>
          <w:ilvl w:val="0"/>
          <w:numId w:val="0"/>
        </w:numPr>
        <w:spacing w:after="160" w:line="480" w:lineRule="auto"/>
        <w:contextualSpacing/>
        <w:jc w:val="both"/>
        <w:rPr>
          <w:rFonts w:ascii="Times New Roman" w:hAnsi="Times New Roman" w:eastAsia="Times New Roman" w:cs="Times New Roman"/>
          <w:b w:val="0"/>
          <w:sz w:val="24"/>
          <w:szCs w:val="24"/>
        </w:rPr>
      </w:pPr>
    </w:p>
    <w:p w14:paraId="1ADC60FB">
      <w:pPr>
        <w:pStyle w:val="10"/>
        <w:numPr>
          <w:ilvl w:val="0"/>
          <w:numId w:val="0"/>
        </w:numPr>
        <w:spacing w:after="160" w:line="480" w:lineRule="auto"/>
        <w:contextualSpacing/>
        <w:jc w:val="both"/>
        <w:rPr>
          <w:rFonts w:ascii="Times New Roman" w:hAnsi="Times New Roman" w:eastAsia="Times New Roman" w:cs="Times New Roman"/>
          <w:b w:val="0"/>
          <w:sz w:val="24"/>
          <w:szCs w:val="24"/>
        </w:rPr>
      </w:pPr>
    </w:p>
    <w:p w14:paraId="3F0B830D">
      <w:pPr>
        <w:pStyle w:val="10"/>
        <w:numPr>
          <w:ilvl w:val="0"/>
          <w:numId w:val="0"/>
        </w:numPr>
        <w:spacing w:after="160" w:line="480" w:lineRule="auto"/>
        <w:contextualSpacing/>
        <w:jc w:val="both"/>
        <w:rPr>
          <w:rFonts w:ascii="Times New Roman" w:hAnsi="Times New Roman" w:eastAsia="Times New Roman" w:cs="Times New Roman"/>
          <w:b w:val="0"/>
          <w:sz w:val="24"/>
          <w:szCs w:val="24"/>
        </w:rPr>
      </w:pPr>
    </w:p>
    <w:p w14:paraId="5B92F22A">
      <w:pPr>
        <w:pStyle w:val="10"/>
        <w:numPr>
          <w:ilvl w:val="0"/>
          <w:numId w:val="0"/>
        </w:numPr>
        <w:spacing w:after="160" w:line="480" w:lineRule="auto"/>
        <w:contextualSpacing/>
        <w:jc w:val="both"/>
        <w:rPr>
          <w:rFonts w:ascii="Times New Roman" w:hAnsi="Times New Roman" w:eastAsia="Times New Roman" w:cs="Times New Roman"/>
          <w:b w:val="0"/>
          <w:sz w:val="24"/>
          <w:szCs w:val="24"/>
        </w:rPr>
      </w:pPr>
    </w:p>
    <w:p w14:paraId="07355E7A">
      <w:pPr>
        <w:pStyle w:val="10"/>
        <w:numPr>
          <w:ilvl w:val="0"/>
          <w:numId w:val="0"/>
        </w:numPr>
        <w:spacing w:after="160" w:line="480" w:lineRule="auto"/>
        <w:contextualSpacing/>
        <w:jc w:val="both"/>
        <w:rPr>
          <w:rFonts w:ascii="Times New Roman" w:hAnsi="Times New Roman" w:eastAsia="Times New Roman" w:cs="Times New Roman"/>
          <w:b w:val="0"/>
          <w:sz w:val="24"/>
          <w:szCs w:val="24"/>
        </w:rPr>
      </w:pPr>
    </w:p>
    <w:p w14:paraId="6C89C844">
      <w:pPr>
        <w:pStyle w:val="10"/>
        <w:numPr>
          <w:ilvl w:val="0"/>
          <w:numId w:val="0"/>
        </w:numPr>
        <w:spacing w:after="160" w:line="480" w:lineRule="auto"/>
        <w:contextualSpacing/>
        <w:jc w:val="both"/>
        <w:rPr>
          <w:rFonts w:ascii="Times New Roman" w:hAnsi="Times New Roman" w:eastAsia="Times New Roman" w:cs="Times New Roman"/>
          <w:b w:val="0"/>
          <w:sz w:val="24"/>
          <w:szCs w:val="24"/>
        </w:rPr>
      </w:pPr>
    </w:p>
    <w:p w14:paraId="11A115A5">
      <w:pPr>
        <w:pStyle w:val="10"/>
        <w:numPr>
          <w:ilvl w:val="0"/>
          <w:numId w:val="0"/>
        </w:numPr>
        <w:spacing w:after="160" w:line="480" w:lineRule="auto"/>
        <w:contextualSpacing/>
        <w:jc w:val="both"/>
        <w:rPr>
          <w:rFonts w:ascii="Times New Roman" w:hAnsi="Times New Roman" w:eastAsia="Times New Roman" w:cs="Times New Roman"/>
          <w:b w:val="0"/>
          <w:sz w:val="24"/>
          <w:szCs w:val="24"/>
        </w:rPr>
      </w:pPr>
    </w:p>
    <w:p w14:paraId="3BF1893B">
      <w:pPr>
        <w:pStyle w:val="10"/>
        <w:numPr>
          <w:ilvl w:val="0"/>
          <w:numId w:val="0"/>
        </w:numPr>
        <w:spacing w:after="160" w:line="480" w:lineRule="auto"/>
        <w:contextualSpacing/>
        <w:jc w:val="both"/>
        <w:rPr>
          <w:rFonts w:ascii="Times New Roman" w:hAnsi="Times New Roman" w:eastAsia="Times New Roman" w:cs="Times New Roman"/>
          <w:b w:val="0"/>
          <w:sz w:val="24"/>
          <w:szCs w:val="24"/>
        </w:rPr>
      </w:pPr>
    </w:p>
    <w:p w14:paraId="12B686CE">
      <w:pPr>
        <w:pStyle w:val="10"/>
        <w:numPr>
          <w:ilvl w:val="0"/>
          <w:numId w:val="0"/>
        </w:numPr>
        <w:spacing w:after="160" w:line="480" w:lineRule="auto"/>
        <w:contextualSpacing/>
        <w:jc w:val="both"/>
        <w:rPr>
          <w:rFonts w:ascii="Times New Roman" w:hAnsi="Times New Roman" w:eastAsia="Times New Roman" w:cs="Times New Roman"/>
          <w:b w:val="0"/>
          <w:sz w:val="24"/>
          <w:szCs w:val="24"/>
        </w:rPr>
      </w:pPr>
    </w:p>
    <w:p w14:paraId="09DA9A04">
      <w:pPr>
        <w:pStyle w:val="10"/>
        <w:numPr>
          <w:ilvl w:val="0"/>
          <w:numId w:val="0"/>
        </w:numPr>
        <w:spacing w:after="160" w:line="480" w:lineRule="auto"/>
        <w:contextualSpacing/>
        <w:jc w:val="both"/>
        <w:rPr>
          <w:rFonts w:ascii="Times New Roman" w:hAnsi="Times New Roman" w:eastAsia="Times New Roman" w:cs="Times New Roman"/>
          <w:b w:val="0"/>
          <w:sz w:val="24"/>
          <w:szCs w:val="24"/>
        </w:rPr>
      </w:pPr>
    </w:p>
    <w:p w14:paraId="12CF7C6A">
      <w:pPr>
        <w:pStyle w:val="10"/>
        <w:numPr>
          <w:ilvl w:val="0"/>
          <w:numId w:val="0"/>
        </w:numPr>
        <w:spacing w:after="160" w:line="480" w:lineRule="auto"/>
        <w:contextualSpacing/>
        <w:jc w:val="both"/>
        <w:rPr>
          <w:rFonts w:ascii="Times New Roman" w:hAnsi="Times New Roman" w:eastAsia="Times New Roman" w:cs="Times New Roman"/>
          <w:b w:val="0"/>
          <w:sz w:val="24"/>
          <w:szCs w:val="24"/>
        </w:rPr>
      </w:pPr>
    </w:p>
    <w:p w14:paraId="67B2D469">
      <w:pPr>
        <w:pStyle w:val="10"/>
        <w:numPr>
          <w:ilvl w:val="0"/>
          <w:numId w:val="0"/>
        </w:numPr>
        <w:spacing w:after="160" w:line="480" w:lineRule="auto"/>
        <w:contextualSpacing/>
        <w:jc w:val="both"/>
        <w:rPr>
          <w:rFonts w:ascii="Times New Roman" w:hAnsi="Times New Roman" w:eastAsia="Times New Roman" w:cs="Times New Roman"/>
          <w:b w:val="0"/>
          <w:sz w:val="24"/>
          <w:szCs w:val="24"/>
        </w:rPr>
      </w:pPr>
    </w:p>
    <w:p w14:paraId="51E4E095">
      <w:pPr>
        <w:spacing w:line="360" w:lineRule="auto"/>
        <w:jc w:val="center"/>
        <w:rPr>
          <w:rFonts w:ascii="Times New Roman" w:hAnsi="Times New Roman" w:cs="Times New Roman"/>
          <w:sz w:val="24"/>
          <w:szCs w:val="24"/>
        </w:rPr>
      </w:pPr>
      <w:r>
        <w:rPr>
          <w:rFonts w:ascii="Times New Roman" w:hAnsi="Times New Roman" w:cs="Times New Roman"/>
          <w:sz w:val="24"/>
          <w:szCs w:val="24"/>
        </w:rPr>
        <w:t>CHAPTER FIVE</w:t>
      </w:r>
    </w:p>
    <w:p w14:paraId="5FA2DA5B">
      <w:pPr>
        <w:spacing w:line="360" w:lineRule="auto"/>
        <w:jc w:val="center"/>
        <w:rPr>
          <w:rFonts w:ascii="Times New Roman" w:hAnsi="Times New Roman" w:cs="Times New Roman"/>
          <w:sz w:val="24"/>
          <w:szCs w:val="24"/>
        </w:rPr>
      </w:pPr>
      <w:r>
        <w:rPr>
          <w:rFonts w:ascii="Times New Roman" w:hAnsi="Times New Roman" w:cs="Times New Roman"/>
          <w:sz w:val="24"/>
          <w:szCs w:val="24"/>
        </w:rPr>
        <w:t>DISCUSSION, RECOMMENDATIONS AND CONCLUSION</w:t>
      </w:r>
    </w:p>
    <w:p w14:paraId="17A5EB72">
      <w:pPr>
        <w:spacing w:line="360" w:lineRule="auto"/>
        <w:rPr>
          <w:rFonts w:ascii="Times New Roman" w:hAnsi="Times New Roman" w:cs="Times New Roman"/>
          <w:sz w:val="24"/>
          <w:szCs w:val="24"/>
        </w:rPr>
      </w:pPr>
      <w:r>
        <w:rPr>
          <w:rFonts w:ascii="Times New Roman" w:hAnsi="Times New Roman" w:cs="Times New Roman"/>
          <w:sz w:val="24"/>
          <w:szCs w:val="24"/>
        </w:rPr>
        <w:t>5.1 Introduction</w:t>
      </w:r>
    </w:p>
    <w:p w14:paraId="7B02BF50">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ab/>
      </w:r>
      <w:r>
        <w:rPr>
          <w:rFonts w:ascii="Times New Roman" w:hAnsi="Times New Roman" w:cs="Times New Roman"/>
          <w:b w:val="0"/>
          <w:sz w:val="24"/>
          <w:szCs w:val="24"/>
        </w:rPr>
        <w:t>This chapter presents a discussion of the findings, implications of the study, recommendations, limitations of the study, suggestions for further research, and conclusion. These findings were discussed in line with the research questions and the purpose that guided the study.</w:t>
      </w:r>
    </w:p>
    <w:p w14:paraId="65B54F3D">
      <w:pPr>
        <w:spacing w:line="480" w:lineRule="auto"/>
        <w:jc w:val="both"/>
        <w:rPr>
          <w:rFonts w:ascii="Times New Roman" w:hAnsi="Times New Roman" w:cs="Times New Roman"/>
          <w:sz w:val="24"/>
          <w:szCs w:val="24"/>
        </w:rPr>
      </w:pPr>
      <w:r>
        <w:rPr>
          <w:rFonts w:ascii="Times New Roman" w:hAnsi="Times New Roman" w:cs="Times New Roman"/>
          <w:sz w:val="24"/>
          <w:szCs w:val="24"/>
        </w:rPr>
        <w:t>5.2 Discussion of Findings</w:t>
      </w:r>
    </w:p>
    <w:p w14:paraId="48B8AC33">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ab/>
      </w:r>
      <w:r>
        <w:rPr>
          <w:rFonts w:ascii="Times New Roman" w:hAnsi="Times New Roman" w:cs="Times New Roman"/>
          <w:b w:val="0"/>
          <w:sz w:val="24"/>
          <w:szCs w:val="24"/>
        </w:rPr>
        <w:t>These sub-headings discusses the findings of the study. The discussion is presented based on the research question and objective of the study.</w:t>
      </w:r>
    </w:p>
    <w:p w14:paraId="2AF79066">
      <w:r>
        <w:rPr>
          <w:rFonts w:ascii="Times New Roman" w:hAnsi="Times New Roman" w:cs="Times New Roman"/>
          <w:i/>
          <w:sz w:val="24"/>
          <w:szCs w:val="24"/>
        </w:rPr>
        <w:t xml:space="preserve">5.2.1 </w:t>
      </w:r>
      <w:r>
        <w:rPr>
          <w:rFonts w:ascii="Times New Roman" w:hAnsi="Times New Roman" w:cs="Times New Roman"/>
          <w:i/>
        </w:rPr>
        <w:t>Level of utilization of the information resources among users in Abdullahi Fodiyo Library, Usmanu Danfodiyo University, Sokoto</w:t>
      </w:r>
    </w:p>
    <w:p w14:paraId="2826252C">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ab/>
      </w:r>
      <w:r>
        <w:rPr>
          <w:rFonts w:ascii="Times New Roman" w:hAnsi="Times New Roman" w:cs="Times New Roman"/>
          <w:b w:val="0"/>
          <w:sz w:val="24"/>
          <w:szCs w:val="24"/>
        </w:rPr>
        <w:t>Based on the findings of the study, users in Abdullahi Fodiyo Library are highly utilizing information resources. This indicate that the resources are relevant and serves the information needs of the users.</w:t>
      </w:r>
    </w:p>
    <w:p w14:paraId="0045B392">
      <w:r>
        <w:rPr>
          <w:rFonts w:ascii="Times New Roman" w:hAnsi="Times New Roman" w:cs="Times New Roman"/>
          <w:sz w:val="24"/>
          <w:szCs w:val="24"/>
        </w:rPr>
        <w:t>5.2.2</w:t>
      </w:r>
      <w:r>
        <w:rPr>
          <w:rFonts w:ascii="Times New Roman" w:hAnsi="Times New Roman" w:cs="Times New Roman"/>
          <w:i/>
          <w:sz w:val="24"/>
          <w:szCs w:val="24"/>
        </w:rPr>
        <w:t xml:space="preserve">Level of utilization of information services among users in </w:t>
      </w:r>
      <w:r>
        <w:rPr>
          <w:rFonts w:ascii="Times New Roman" w:hAnsi="Times New Roman" w:cs="Times New Roman"/>
          <w:i/>
        </w:rPr>
        <w:t>Abdullahi Fodiyo Library, Usmanu Danfodiyo University, Sokoto</w:t>
      </w:r>
    </w:p>
    <w:p w14:paraId="0F70F43B">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ab/>
      </w:r>
      <w:r>
        <w:rPr>
          <w:rFonts w:ascii="Times New Roman" w:hAnsi="Times New Roman" w:cs="Times New Roman"/>
          <w:b w:val="0"/>
          <w:sz w:val="24"/>
          <w:szCs w:val="24"/>
        </w:rPr>
        <w:t>The findings of the study revealed that users in Abdullahi Fodiyo Library are highly utilizing information services. This signifies that users are satisfied with the information services rendered to them.</w:t>
      </w:r>
    </w:p>
    <w:p w14:paraId="0BDCB4D0">
      <w:pPr>
        <w:spacing w:line="480" w:lineRule="auto"/>
        <w:jc w:val="both"/>
        <w:rPr>
          <w:rFonts w:ascii="Times New Roman" w:hAnsi="Times New Roman" w:cs="Times New Roman"/>
          <w:b w:val="0"/>
          <w:sz w:val="24"/>
          <w:szCs w:val="24"/>
        </w:rPr>
      </w:pPr>
    </w:p>
    <w:p w14:paraId="337B1D7D">
      <w:pPr>
        <w:spacing w:line="480" w:lineRule="auto"/>
        <w:jc w:val="both"/>
        <w:rPr>
          <w:rFonts w:ascii="Times New Roman" w:hAnsi="Times New Roman" w:cs="Times New Roman"/>
          <w:b w:val="0"/>
          <w:sz w:val="24"/>
          <w:szCs w:val="24"/>
        </w:rPr>
      </w:pPr>
    </w:p>
    <w:p w14:paraId="49261388">
      <w:pPr>
        <w:spacing w:line="480" w:lineRule="auto"/>
        <w:jc w:val="both"/>
        <w:rPr>
          <w:rFonts w:ascii="Times New Roman" w:hAnsi="Times New Roman" w:cs="Times New Roman"/>
          <w:b w:val="0"/>
          <w:sz w:val="24"/>
          <w:szCs w:val="24"/>
        </w:rPr>
      </w:pPr>
    </w:p>
    <w:p w14:paraId="0CEDCA26">
      <w:pPr>
        <w:spacing w:line="480" w:lineRule="auto"/>
        <w:jc w:val="both"/>
        <w:rPr>
          <w:rFonts w:ascii="Times New Roman" w:hAnsi="Times New Roman" w:cs="Times New Roman"/>
          <w:i/>
          <w:sz w:val="24"/>
          <w:szCs w:val="24"/>
        </w:rPr>
      </w:pPr>
      <w:r>
        <w:rPr>
          <w:rFonts w:ascii="Times New Roman" w:hAnsi="Times New Roman" w:cs="Times New Roman"/>
          <w:sz w:val="24"/>
          <w:szCs w:val="24"/>
        </w:rPr>
        <w:t>5.2.3</w:t>
      </w:r>
      <w:r>
        <w:rPr>
          <w:rFonts w:ascii="Times New Roman" w:hAnsi="Times New Roman" w:cs="Times New Roman"/>
          <w:i/>
        </w:rPr>
        <w:t>Problems experienced among users in utilizing the information resources and services in Abdullahi Fodiyo Library, Usmanu Danfodiyo University, Sokoto State Nigeria</w:t>
      </w:r>
    </w:p>
    <w:p w14:paraId="4D964DE3">
      <w:pPr>
        <w:spacing w:line="480" w:lineRule="auto"/>
        <w:jc w:val="both"/>
        <w:rPr>
          <w:rFonts w:ascii="Times New Roman" w:hAnsi="Times New Roman" w:eastAsia="Times New Roman" w:cs="Times New Roman"/>
          <w:b w:val="0"/>
          <w:sz w:val="24"/>
          <w:szCs w:val="24"/>
        </w:rPr>
      </w:pPr>
      <w:r>
        <w:rPr>
          <w:rFonts w:ascii="Times New Roman" w:hAnsi="Times New Roman" w:cs="Times New Roman"/>
          <w:b w:val="0"/>
          <w:i/>
          <w:sz w:val="24"/>
          <w:szCs w:val="24"/>
        </w:rPr>
        <w:tab/>
      </w:r>
      <w:r>
        <w:rPr>
          <w:rFonts w:ascii="Times New Roman" w:hAnsi="Times New Roman" w:cs="Times New Roman"/>
          <w:b w:val="0"/>
          <w:sz w:val="24"/>
          <w:szCs w:val="24"/>
        </w:rPr>
        <w:t xml:space="preserve">Based on the findings, </w:t>
      </w:r>
      <w:r>
        <w:rPr>
          <w:rFonts w:ascii="Times New Roman" w:hAnsi="Times New Roman" w:eastAsia="Times New Roman" w:cs="Times New Roman"/>
          <w:b w:val="0"/>
          <w:sz w:val="24"/>
          <w:szCs w:val="24"/>
        </w:rPr>
        <w:t>problems faced by users while utilizing information resources in the library were poor erratic power supply, inadequate staffing, shortage of librarians with ICT skills, etc. Despite the high utilization of information resources by the users, the issue of poor erratic power and poor internet connectivity could affect their access to electronic information resources and services.</w:t>
      </w:r>
    </w:p>
    <w:p w14:paraId="302912E0">
      <w:pPr>
        <w:spacing w:line="360" w:lineRule="auto"/>
        <w:jc w:val="both"/>
        <w:rPr>
          <w:rFonts w:ascii="Times New Roman" w:hAnsi="Times New Roman" w:cs="Times New Roman"/>
          <w:i/>
        </w:rPr>
      </w:pPr>
      <w:r>
        <w:rPr>
          <w:rFonts w:ascii="Times New Roman" w:hAnsi="Times New Roman" w:eastAsia="Times New Roman" w:cs="Times New Roman"/>
          <w:i/>
          <w:sz w:val="24"/>
          <w:szCs w:val="24"/>
        </w:rPr>
        <w:t>5.2.4</w:t>
      </w:r>
      <w:r>
        <w:rPr>
          <w:rFonts w:ascii="Times New Roman" w:hAnsi="Times New Roman" w:cs="Times New Roman"/>
          <w:i/>
        </w:rPr>
        <w:t>Suggested measures for improving the utilization of information resources and services among users in Abdullahi Fodiyo Library, Usmanu Danfodiyo University, Sokoto State Nigeria</w:t>
      </w:r>
    </w:p>
    <w:p w14:paraId="2512B2AA">
      <w:pPr>
        <w:spacing w:line="360" w:lineRule="auto"/>
        <w:jc w:val="both"/>
        <w:rPr>
          <w:rFonts w:ascii="Times New Roman" w:hAnsi="Times New Roman" w:cs="Times New Roman"/>
          <w:b w:val="0"/>
          <w:i/>
          <w:sz w:val="24"/>
          <w:szCs w:val="24"/>
        </w:rPr>
      </w:pPr>
      <w:r>
        <w:rPr>
          <w:rFonts w:ascii="Times New Roman" w:hAnsi="Times New Roman" w:eastAsia="Times New Roman" w:cs="Times New Roman"/>
          <w:b w:val="0"/>
          <w:sz w:val="24"/>
          <w:szCs w:val="24"/>
        </w:rPr>
        <w:tab/>
      </w:r>
      <w:r>
        <w:rPr>
          <w:rFonts w:ascii="Times New Roman" w:hAnsi="Times New Roman" w:eastAsia="Times New Roman" w:cs="Times New Roman"/>
          <w:b w:val="0"/>
          <w:sz w:val="24"/>
          <w:szCs w:val="24"/>
        </w:rPr>
        <w:t>The study revealed that provision of alternative power supply like solar, etc. train and retrain staff, provision of speed internet connectivity were among the strategies for improving effective utilization of information resources and services in the library. This indicate that when these items were fixed, the level of utilization by the users will be increased.</w:t>
      </w:r>
    </w:p>
    <w:p w14:paraId="2E6EE10E">
      <w:pPr>
        <w:spacing w:line="480" w:lineRule="auto"/>
        <w:jc w:val="both"/>
        <w:rPr>
          <w:rFonts w:ascii="Times New Roman" w:hAnsi="Times New Roman" w:cs="Times New Roman"/>
          <w:b/>
          <w:bCs/>
          <w:i/>
          <w:sz w:val="24"/>
          <w:szCs w:val="24"/>
        </w:rPr>
      </w:pPr>
      <w:r>
        <w:rPr>
          <w:rFonts w:ascii="Times New Roman" w:hAnsi="Times New Roman" w:cs="Times New Roman"/>
          <w:b/>
          <w:bCs/>
          <w:i/>
          <w:sz w:val="24"/>
          <w:szCs w:val="24"/>
        </w:rPr>
        <w:t>5.3 Implication of the Study</w:t>
      </w:r>
    </w:p>
    <w:p w14:paraId="74E6125D">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ab/>
      </w:r>
      <w:r>
        <w:rPr>
          <w:rFonts w:ascii="Times New Roman" w:hAnsi="Times New Roman" w:cs="Times New Roman"/>
          <w:b w:val="0"/>
          <w:sz w:val="24"/>
          <w:szCs w:val="24"/>
        </w:rPr>
        <w:t>The findings of this study has a negative implications as poor erratic power supply, poor internet connectivity, lack of IT-inclined librarians, etc. could affect the smooth utilization of information resources and services by the library users. However, the findings of the study has a positive implications as the findings of the study would be used to fix problems that hinder effective utilization of information resources and services.</w:t>
      </w:r>
    </w:p>
    <w:p w14:paraId="12D05679">
      <w:pPr>
        <w:spacing w:line="480" w:lineRule="auto"/>
        <w:jc w:val="both"/>
        <w:rPr>
          <w:rFonts w:ascii="Times New Roman" w:hAnsi="Times New Roman" w:cs="Times New Roman"/>
          <w:sz w:val="24"/>
          <w:szCs w:val="24"/>
        </w:rPr>
      </w:pPr>
      <w:r>
        <w:rPr>
          <w:rFonts w:ascii="Times New Roman" w:hAnsi="Times New Roman" w:cs="Times New Roman"/>
          <w:sz w:val="24"/>
          <w:szCs w:val="24"/>
        </w:rPr>
        <w:t>5.4 Recommendations</w:t>
      </w:r>
    </w:p>
    <w:p w14:paraId="39F38115">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ab/>
      </w:r>
      <w:r>
        <w:rPr>
          <w:rFonts w:ascii="Times New Roman" w:hAnsi="Times New Roman" w:cs="Times New Roman"/>
          <w:b w:val="0"/>
          <w:sz w:val="24"/>
          <w:szCs w:val="24"/>
        </w:rPr>
        <w:t>Based on findings of this study, the following recommendations are made:</w:t>
      </w:r>
    </w:p>
    <w:p w14:paraId="3A29F929">
      <w:pPr>
        <w:pStyle w:val="10"/>
        <w:numPr>
          <w:ilvl w:val="0"/>
          <w:numId w:val="13"/>
        </w:numPr>
        <w:spacing w:after="160" w:line="480" w:lineRule="auto"/>
        <w:jc w:val="both"/>
        <w:rPr>
          <w:rFonts w:ascii="Times New Roman" w:hAnsi="Times New Roman" w:cs="Times New Roman"/>
          <w:b w:val="0"/>
          <w:sz w:val="24"/>
          <w:szCs w:val="24"/>
        </w:rPr>
      </w:pPr>
      <w:r>
        <w:rPr>
          <w:rFonts w:ascii="Times New Roman" w:hAnsi="Times New Roman" w:cs="Times New Roman"/>
          <w:b w:val="0"/>
          <w:sz w:val="24"/>
          <w:szCs w:val="24"/>
        </w:rPr>
        <w:t>Library management should organize training programme on ICT skills for librarians</w:t>
      </w:r>
    </w:p>
    <w:p w14:paraId="15FC735E">
      <w:pPr>
        <w:pStyle w:val="10"/>
        <w:numPr>
          <w:ilvl w:val="0"/>
          <w:numId w:val="13"/>
        </w:numPr>
        <w:spacing w:after="160"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Library management should </w:t>
      </w:r>
      <w:r>
        <w:rPr>
          <w:rFonts w:ascii="Times New Roman" w:hAnsi="Times New Roman" w:cs="Times New Roman"/>
          <w:b w:val="0"/>
          <w:spacing w:val="1"/>
          <w:sz w:val="24"/>
          <w:szCs w:val="24"/>
        </w:rPr>
        <w:t>provide robust internet connectivity which enable users in accessing electronic information resources and services</w:t>
      </w:r>
    </w:p>
    <w:p w14:paraId="27BB4CB1">
      <w:pPr>
        <w:pStyle w:val="10"/>
        <w:widowControl w:val="0"/>
        <w:numPr>
          <w:ilvl w:val="0"/>
          <w:numId w:val="13"/>
        </w:num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Library management </w:t>
      </w:r>
      <w:r>
        <w:rPr>
          <w:rFonts w:ascii="Times New Roman" w:hAnsi="Times New Roman" w:cs="Times New Roman"/>
          <w:b w:val="0"/>
          <w:spacing w:val="1"/>
          <w:sz w:val="24"/>
          <w:szCs w:val="24"/>
        </w:rPr>
        <w:t xml:space="preserve">should provide alternative power supply such as generator, solar, inverter to supplement electricity power supply </w:t>
      </w:r>
    </w:p>
    <w:p w14:paraId="0982EC67">
      <w:pPr>
        <w:pStyle w:val="10"/>
        <w:widowControl w:val="0"/>
        <w:numPr>
          <w:ilvl w:val="0"/>
          <w:numId w:val="13"/>
        </w:numPr>
        <w:spacing w:after="0" w:line="480" w:lineRule="auto"/>
        <w:jc w:val="both"/>
        <w:rPr>
          <w:rFonts w:ascii="Times New Roman" w:hAnsi="Times New Roman" w:cs="Times New Roman"/>
          <w:b w:val="0"/>
          <w:sz w:val="24"/>
          <w:szCs w:val="24"/>
        </w:rPr>
      </w:pPr>
      <w:r>
        <w:rPr>
          <w:rFonts w:ascii="Times New Roman" w:hAnsi="Times New Roman" w:cs="Times New Roman"/>
          <w:b w:val="0"/>
          <w:spacing w:val="1"/>
          <w:sz w:val="24"/>
          <w:szCs w:val="24"/>
        </w:rPr>
        <w:t>Library management should consider purchasing current and adequate information resources to its users</w:t>
      </w:r>
    </w:p>
    <w:p w14:paraId="6337193E">
      <w:pPr>
        <w:pStyle w:val="10"/>
        <w:widowControl w:val="0"/>
        <w:numPr>
          <w:ilvl w:val="0"/>
          <w:numId w:val="13"/>
        </w:numPr>
        <w:spacing w:after="0" w:line="480" w:lineRule="auto"/>
        <w:jc w:val="both"/>
        <w:rPr>
          <w:rFonts w:ascii="Times New Roman" w:hAnsi="Times New Roman" w:cs="Times New Roman"/>
          <w:b w:val="0"/>
          <w:sz w:val="24"/>
          <w:szCs w:val="24"/>
        </w:rPr>
      </w:pPr>
      <w:r>
        <w:rPr>
          <w:rFonts w:ascii="Times New Roman" w:hAnsi="Times New Roman" w:cs="Times New Roman"/>
          <w:b w:val="0"/>
          <w:spacing w:val="1"/>
          <w:sz w:val="24"/>
          <w:szCs w:val="24"/>
        </w:rPr>
        <w:t>Government should always provide sufficient budget to the universities, and the university management should maintain 10% recurrent expenditure allocated to library for effective and efficient library services and operations</w:t>
      </w:r>
    </w:p>
    <w:p w14:paraId="07DF0AB1">
      <w:pPr>
        <w:spacing w:line="480" w:lineRule="auto"/>
        <w:jc w:val="both"/>
        <w:rPr>
          <w:rFonts w:ascii="Times New Roman" w:hAnsi="Times New Roman" w:cs="Times New Roman"/>
          <w:sz w:val="24"/>
          <w:szCs w:val="24"/>
        </w:rPr>
      </w:pPr>
      <w:r>
        <w:rPr>
          <w:rFonts w:ascii="Times New Roman" w:hAnsi="Times New Roman" w:cs="Times New Roman"/>
          <w:sz w:val="24"/>
          <w:szCs w:val="24"/>
        </w:rPr>
        <w:t>5.5 Suggestion for Further Research</w:t>
      </w:r>
    </w:p>
    <w:p w14:paraId="6262084D">
      <w:pPr>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ab/>
      </w:r>
      <w:r>
        <w:rPr>
          <w:rFonts w:ascii="Times New Roman" w:hAnsi="Times New Roman" w:cs="Times New Roman"/>
          <w:b w:val="0"/>
          <w:sz w:val="24"/>
          <w:szCs w:val="24"/>
        </w:rPr>
        <w:t>Based on the findings of this study, the researcher wishes to suggest that further studies should be undertaken in the following areas:</w:t>
      </w:r>
    </w:p>
    <w:p w14:paraId="37916BE7">
      <w:pPr>
        <w:pStyle w:val="10"/>
        <w:widowControl w:val="0"/>
        <w:numPr>
          <w:ilvl w:val="0"/>
          <w:numId w:val="14"/>
        </w:num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 The researcher recommend further study of this kind to be conducted to other academic libraries like polytechnics, colleges of education, etc. </w:t>
      </w:r>
    </w:p>
    <w:p w14:paraId="7C59F940">
      <w:pPr>
        <w:pStyle w:val="10"/>
        <w:widowControl w:val="0"/>
        <w:numPr>
          <w:ilvl w:val="0"/>
          <w:numId w:val="14"/>
        </w:numPr>
        <w:spacing w:after="0" w:line="480" w:lineRule="auto"/>
        <w:jc w:val="both"/>
        <w:rPr>
          <w:rFonts w:ascii="Times New Roman" w:hAnsi="Times New Roman" w:cs="Times New Roman"/>
          <w:b w:val="0"/>
          <w:sz w:val="24"/>
          <w:szCs w:val="24"/>
        </w:rPr>
      </w:pPr>
      <w:r>
        <w:rPr>
          <w:rFonts w:ascii="Times New Roman" w:hAnsi="Times New Roman" w:cs="Times New Roman"/>
          <w:b w:val="0"/>
          <w:sz w:val="24"/>
          <w:szCs w:val="24"/>
        </w:rPr>
        <w:t>The study could also be replicated in other geopolitical zones of Nigeria</w:t>
      </w:r>
    </w:p>
    <w:p w14:paraId="73CEB616">
      <w:pPr>
        <w:spacing w:line="480" w:lineRule="auto"/>
        <w:jc w:val="both"/>
        <w:rPr>
          <w:rFonts w:ascii="Times New Roman" w:hAnsi="Times New Roman" w:cs="Times New Roman"/>
          <w:sz w:val="24"/>
          <w:szCs w:val="24"/>
        </w:rPr>
      </w:pPr>
      <w:r>
        <w:rPr>
          <w:rFonts w:ascii="Times New Roman" w:hAnsi="Times New Roman" w:cs="Times New Roman"/>
          <w:sz w:val="24"/>
          <w:szCs w:val="24"/>
        </w:rPr>
        <w:t>5.6 Conclusion</w:t>
      </w:r>
    </w:p>
    <w:p w14:paraId="067747FC">
      <w:pPr>
        <w:spacing w:line="480" w:lineRule="auto"/>
        <w:jc w:val="both"/>
        <w:rPr>
          <w:rFonts w:ascii="Times New Roman" w:hAnsi="Times New Roman" w:cs="Times New Roman"/>
          <w:b w:val="0"/>
          <w:spacing w:val="1"/>
          <w:sz w:val="24"/>
          <w:szCs w:val="24"/>
        </w:rPr>
      </w:pPr>
      <w:r>
        <w:rPr>
          <w:rFonts w:ascii="Times New Roman" w:hAnsi="Times New Roman" w:cs="Times New Roman"/>
          <w:b w:val="0"/>
          <w:sz w:val="24"/>
          <w:szCs w:val="24"/>
        </w:rPr>
        <w:tab/>
      </w:r>
      <w:r>
        <w:rPr>
          <w:rFonts w:ascii="Times New Roman" w:hAnsi="Times New Roman" w:cs="Times New Roman"/>
          <w:b w:val="0"/>
          <w:spacing w:val="1"/>
          <w:sz w:val="24"/>
          <w:szCs w:val="24"/>
        </w:rPr>
        <w:t>The study concludes that users of Abdullahi Fodiyo Library, Usmanu Danfodiyo University, Sokoto, actively utilize the information resources and services, reflecting its relevance. However, challenges such as erratic power supply, inadequate staffing, lack of ICT-skilled librarians, and poor internet connectivity hinder optimal access, especially to electronic resources. To enhance utilization, the study recommends improving power supply by providing alternatives like solar energy, inverter, upgrading internet connectivity, continuous ICT training for staff, and ensuring adequate and current information resources. The findings carry implications for library management and policymaking to address these barriers. Further research is suggested to replicate this study in other academic libraries and different Nigerian geopolitical zones for broader understanding.</w:t>
      </w:r>
    </w:p>
    <w:p w14:paraId="66CF2870">
      <w:pPr>
        <w:spacing w:line="480" w:lineRule="auto"/>
        <w:jc w:val="both"/>
        <w:rPr>
          <w:rFonts w:ascii="Times New Roman" w:hAnsi="Times New Roman" w:cs="Times New Roman"/>
          <w:b w:val="0"/>
          <w:spacing w:val="1"/>
          <w:sz w:val="24"/>
          <w:szCs w:val="24"/>
        </w:rPr>
      </w:pPr>
    </w:p>
    <w:p w14:paraId="74D055A6">
      <w:pPr>
        <w:spacing w:line="480" w:lineRule="auto"/>
        <w:jc w:val="both"/>
        <w:rPr>
          <w:rFonts w:ascii="Times New Roman" w:hAnsi="Times New Roman" w:cs="Times New Roman"/>
          <w:b w:val="0"/>
          <w:spacing w:val="1"/>
          <w:sz w:val="24"/>
          <w:szCs w:val="24"/>
        </w:rPr>
      </w:pPr>
    </w:p>
    <w:p w14:paraId="62EA0BF2">
      <w:pPr>
        <w:spacing w:line="480" w:lineRule="auto"/>
        <w:jc w:val="both"/>
        <w:rPr>
          <w:rFonts w:ascii="Times New Roman" w:hAnsi="Times New Roman" w:cs="Times New Roman"/>
          <w:b w:val="0"/>
          <w:spacing w:val="1"/>
          <w:sz w:val="24"/>
          <w:szCs w:val="24"/>
        </w:rPr>
      </w:pPr>
    </w:p>
    <w:p w14:paraId="4950590E">
      <w:pPr>
        <w:spacing w:line="480" w:lineRule="auto"/>
        <w:jc w:val="both"/>
        <w:rPr>
          <w:rFonts w:ascii="Times New Roman" w:hAnsi="Times New Roman" w:cs="Times New Roman"/>
          <w:b w:val="0"/>
          <w:spacing w:val="1"/>
          <w:sz w:val="24"/>
          <w:szCs w:val="24"/>
        </w:rPr>
      </w:pPr>
    </w:p>
    <w:p w14:paraId="2776C7B2">
      <w:pPr>
        <w:spacing w:line="480" w:lineRule="auto"/>
        <w:jc w:val="both"/>
        <w:rPr>
          <w:rFonts w:ascii="Times New Roman" w:hAnsi="Times New Roman" w:cs="Times New Roman"/>
          <w:b w:val="0"/>
          <w:spacing w:val="1"/>
          <w:sz w:val="24"/>
          <w:szCs w:val="24"/>
        </w:rPr>
      </w:pPr>
    </w:p>
    <w:p w14:paraId="4ACD80C8">
      <w:pPr>
        <w:spacing w:line="480" w:lineRule="auto"/>
        <w:jc w:val="both"/>
        <w:rPr>
          <w:rFonts w:ascii="Times New Roman" w:hAnsi="Times New Roman" w:cs="Times New Roman"/>
          <w:b w:val="0"/>
          <w:spacing w:val="1"/>
          <w:sz w:val="24"/>
          <w:szCs w:val="24"/>
        </w:rPr>
      </w:pPr>
    </w:p>
    <w:p w14:paraId="4C98991E">
      <w:pPr>
        <w:spacing w:line="480" w:lineRule="auto"/>
        <w:jc w:val="both"/>
        <w:rPr>
          <w:rFonts w:ascii="Times New Roman" w:hAnsi="Times New Roman" w:cs="Times New Roman"/>
          <w:b w:val="0"/>
          <w:spacing w:val="1"/>
          <w:sz w:val="24"/>
          <w:szCs w:val="24"/>
        </w:rPr>
      </w:pPr>
    </w:p>
    <w:p w14:paraId="07D006B2">
      <w:pPr>
        <w:spacing w:line="480" w:lineRule="auto"/>
        <w:jc w:val="both"/>
        <w:rPr>
          <w:rFonts w:ascii="Times New Roman" w:hAnsi="Times New Roman" w:cs="Times New Roman"/>
          <w:b w:val="0"/>
          <w:spacing w:val="1"/>
          <w:sz w:val="24"/>
          <w:szCs w:val="24"/>
        </w:rPr>
      </w:pPr>
    </w:p>
    <w:p w14:paraId="73861B3C">
      <w:pPr>
        <w:spacing w:line="480" w:lineRule="auto"/>
        <w:jc w:val="both"/>
        <w:rPr>
          <w:rFonts w:ascii="Times New Roman" w:hAnsi="Times New Roman" w:cs="Times New Roman"/>
          <w:b w:val="0"/>
          <w:spacing w:val="1"/>
          <w:sz w:val="24"/>
          <w:szCs w:val="24"/>
        </w:rPr>
      </w:pPr>
    </w:p>
    <w:p w14:paraId="58A1F894">
      <w:pPr>
        <w:spacing w:line="480" w:lineRule="auto"/>
        <w:jc w:val="both"/>
        <w:rPr>
          <w:rFonts w:ascii="Times New Roman" w:hAnsi="Times New Roman" w:cs="Times New Roman"/>
          <w:b w:val="0"/>
          <w:spacing w:val="1"/>
          <w:sz w:val="24"/>
          <w:szCs w:val="24"/>
        </w:rPr>
      </w:pPr>
    </w:p>
    <w:p w14:paraId="6DA050EF">
      <w:pPr>
        <w:spacing w:line="480" w:lineRule="auto"/>
        <w:jc w:val="both"/>
        <w:rPr>
          <w:rFonts w:ascii="Times New Roman" w:hAnsi="Times New Roman" w:cs="Times New Roman"/>
          <w:b w:val="0"/>
          <w:spacing w:val="1"/>
          <w:sz w:val="24"/>
          <w:szCs w:val="24"/>
        </w:rPr>
      </w:pPr>
    </w:p>
    <w:p w14:paraId="35BBEC53">
      <w:pPr>
        <w:spacing w:line="480" w:lineRule="auto"/>
        <w:jc w:val="both"/>
        <w:rPr>
          <w:rFonts w:ascii="Times New Roman" w:hAnsi="Times New Roman" w:cs="Times New Roman"/>
          <w:b w:val="0"/>
          <w:spacing w:val="1"/>
          <w:sz w:val="24"/>
          <w:szCs w:val="24"/>
        </w:rPr>
      </w:pPr>
    </w:p>
    <w:p w14:paraId="310E896E">
      <w:pPr>
        <w:spacing w:line="480" w:lineRule="auto"/>
        <w:jc w:val="both"/>
        <w:rPr>
          <w:rFonts w:ascii="Times New Roman" w:hAnsi="Times New Roman" w:cs="Times New Roman"/>
          <w:b w:val="0"/>
          <w:spacing w:val="1"/>
          <w:sz w:val="24"/>
          <w:szCs w:val="24"/>
        </w:rPr>
      </w:pPr>
    </w:p>
    <w:p w14:paraId="4BD4C5DE">
      <w:pPr>
        <w:spacing w:line="480" w:lineRule="auto"/>
        <w:jc w:val="both"/>
        <w:rPr>
          <w:rFonts w:ascii="Times New Roman" w:hAnsi="Times New Roman" w:cs="Times New Roman"/>
          <w:b w:val="0"/>
          <w:spacing w:val="1"/>
          <w:sz w:val="24"/>
          <w:szCs w:val="24"/>
        </w:rPr>
      </w:pPr>
    </w:p>
    <w:p w14:paraId="1719A5EC">
      <w:pPr>
        <w:spacing w:line="480" w:lineRule="auto"/>
        <w:jc w:val="both"/>
        <w:rPr>
          <w:rFonts w:ascii="Times New Roman" w:hAnsi="Times New Roman" w:cs="Times New Roman"/>
          <w:b w:val="0"/>
          <w:spacing w:val="1"/>
          <w:sz w:val="24"/>
          <w:szCs w:val="24"/>
        </w:rPr>
      </w:pPr>
    </w:p>
    <w:p w14:paraId="0F269C53">
      <w:pPr>
        <w:spacing w:line="480" w:lineRule="auto"/>
        <w:jc w:val="both"/>
        <w:rPr>
          <w:rFonts w:ascii="Times New Roman" w:hAnsi="Times New Roman" w:cs="Times New Roman"/>
          <w:b w:val="0"/>
          <w:spacing w:val="1"/>
          <w:sz w:val="24"/>
          <w:szCs w:val="24"/>
        </w:rPr>
      </w:pPr>
    </w:p>
    <w:p w14:paraId="3BBEECCD">
      <w:pPr>
        <w:spacing w:line="480" w:lineRule="auto"/>
        <w:jc w:val="both"/>
        <w:rPr>
          <w:rFonts w:ascii="Times New Roman" w:hAnsi="Times New Roman" w:cs="Times New Roman"/>
          <w:b w:val="0"/>
          <w:sz w:val="24"/>
          <w:szCs w:val="24"/>
        </w:rPr>
      </w:pPr>
    </w:p>
    <w:p w14:paraId="5F331515">
      <w:pPr>
        <w:spacing w:after="0" w:line="240" w:lineRule="auto"/>
        <w:jc w:val="center"/>
        <w:rPr>
          <w:rFonts w:ascii="Times New Roman" w:hAnsi="Times New Roman" w:cs="Times New Roman"/>
          <w:b w:val="0"/>
        </w:rPr>
      </w:pPr>
      <w:r>
        <w:rPr>
          <w:rFonts w:ascii="Times New Roman" w:hAnsi="Times New Roman" w:cs="Times New Roman"/>
          <w:b w:val="0"/>
        </w:rPr>
        <w:t xml:space="preserve">  </w:t>
      </w:r>
    </w:p>
    <w:p w14:paraId="7BB5F14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REFERENCES</w:t>
      </w:r>
    </w:p>
    <w:p w14:paraId="713E71A4">
      <w:pPr>
        <w:spacing w:after="0" w:line="240" w:lineRule="auto"/>
        <w:jc w:val="both"/>
        <w:rPr>
          <w:rFonts w:ascii="Times New Roman" w:hAnsi="Times New Roman" w:cs="Times New Roman"/>
          <w:b w:val="0"/>
          <w:sz w:val="24"/>
          <w:szCs w:val="24"/>
        </w:rPr>
      </w:pPr>
    </w:p>
    <w:p w14:paraId="4D4ACA19">
      <w:pPr>
        <w:spacing w:after="0" w:line="24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ACRL research planning and review committee, (2016). Top trends in academic libraries: a </w:t>
      </w:r>
    </w:p>
    <w:p w14:paraId="32591910">
      <w:pPr>
        <w:spacing w:after="0" w:line="24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               Review of the trends and issues affecting libraries in higher education.</w:t>
      </w:r>
    </w:p>
    <w:p w14:paraId="61A0BE4C">
      <w:pPr>
        <w:spacing w:after="0" w:line="240" w:lineRule="auto"/>
        <w:jc w:val="center"/>
        <w:rPr>
          <w:rFonts w:ascii="Times New Roman" w:hAnsi="Times New Roman" w:cs="Times New Roman"/>
          <w:b w:val="0"/>
          <w:sz w:val="24"/>
          <w:szCs w:val="24"/>
        </w:rPr>
      </w:pPr>
    </w:p>
    <w:p w14:paraId="3CE8B97D">
      <w:pPr>
        <w:spacing w:after="0" w:line="240" w:lineRule="auto"/>
        <w:jc w:val="both"/>
        <w:rPr>
          <w:rFonts w:ascii="Times New Roman" w:hAnsi="Times New Roman" w:cs="Times New Roman"/>
          <w:b w:val="0"/>
        </w:rPr>
      </w:pPr>
      <w:r>
        <w:rPr>
          <w:rFonts w:ascii="Times New Roman" w:hAnsi="Times New Roman" w:cs="Times New Roman"/>
          <w:b w:val="0"/>
        </w:rPr>
        <w:t>Adegun, A., Oyewumi, O., Oladapo, Y. &amp;Sobalaje, A. (2015). Effectiveness of library service</w:t>
      </w:r>
    </w:p>
    <w:p w14:paraId="37AE4047">
      <w:pPr>
        <w:spacing w:after="0" w:line="240" w:lineRule="auto"/>
        <w:ind w:left="720"/>
        <w:jc w:val="both"/>
        <w:rPr>
          <w:rFonts w:ascii="Times New Roman" w:hAnsi="Times New Roman" w:cs="Times New Roman"/>
          <w:b w:val="0"/>
        </w:rPr>
      </w:pPr>
      <w:r>
        <w:rPr>
          <w:rFonts w:ascii="Times New Roman" w:hAnsi="Times New Roman" w:cs="Times New Roman"/>
          <w:b w:val="0"/>
        </w:rPr>
        <w:t xml:space="preserve">and resources in an African university. </w:t>
      </w:r>
      <w:r>
        <w:rPr>
          <w:rFonts w:ascii="Times New Roman" w:hAnsi="Times New Roman" w:cs="Times New Roman"/>
          <w:b w:val="0"/>
          <w:i/>
          <w:iCs/>
        </w:rPr>
        <w:t xml:space="preserve">Information and Knowledge Management, </w:t>
      </w:r>
      <w:r>
        <w:rPr>
          <w:rFonts w:ascii="Times New Roman" w:hAnsi="Times New Roman" w:cs="Times New Roman"/>
          <w:b w:val="0"/>
        </w:rPr>
        <w:t>5(3), 54-</w:t>
      </w:r>
      <w:r>
        <w:rPr>
          <w:rFonts w:ascii="Times New Roman" w:hAnsi="Times New Roman" w:cs="Times New Roman"/>
          <w:b w:val="0"/>
        </w:rPr>
        <w:br w:type="textWrapping"/>
      </w:r>
      <w:r>
        <w:rPr>
          <w:rFonts w:ascii="Times New Roman" w:hAnsi="Times New Roman" w:cs="Times New Roman"/>
          <w:b w:val="0"/>
        </w:rPr>
        <w:t>59.</w:t>
      </w:r>
    </w:p>
    <w:p w14:paraId="0BB7C6A5">
      <w:pPr>
        <w:spacing w:after="0" w:line="240" w:lineRule="auto"/>
        <w:jc w:val="both"/>
        <w:rPr>
          <w:rFonts w:ascii="Times New Roman" w:hAnsi="Times New Roman" w:cs="Times New Roman"/>
          <w:b w:val="0"/>
        </w:rPr>
      </w:pPr>
    </w:p>
    <w:p w14:paraId="37A8D5E3">
      <w:pPr>
        <w:spacing w:after="0" w:line="240" w:lineRule="auto"/>
        <w:jc w:val="both"/>
        <w:rPr>
          <w:rFonts w:ascii="Times New Roman" w:hAnsi="Times New Roman" w:cs="Times New Roman"/>
          <w:b w:val="0"/>
        </w:rPr>
      </w:pPr>
      <w:r>
        <w:rPr>
          <w:rFonts w:ascii="Times New Roman" w:hAnsi="Times New Roman" w:cs="Times New Roman"/>
          <w:b w:val="0"/>
        </w:rPr>
        <w:t xml:space="preserve">Akpokodje, V. N., &amp; Lawal, V. (2015). The Changing nature of academic libraries servicedelivery: </w:t>
      </w:r>
    </w:p>
    <w:p w14:paraId="5D1DAEFA">
      <w:pPr>
        <w:spacing w:after="0" w:line="240" w:lineRule="auto"/>
        <w:ind w:firstLine="720"/>
        <w:jc w:val="both"/>
        <w:rPr>
          <w:rFonts w:ascii="Times New Roman" w:hAnsi="Times New Roman" w:cs="Times New Roman"/>
          <w:b w:val="0"/>
        </w:rPr>
      </w:pPr>
      <w:r>
        <w:rPr>
          <w:rFonts w:ascii="Times New Roman" w:hAnsi="Times New Roman" w:cs="Times New Roman"/>
          <w:b w:val="0"/>
        </w:rPr>
        <w:t xml:space="preserve">taking the library with you!, </w:t>
      </w:r>
      <w:r>
        <w:rPr>
          <w:rFonts w:ascii="Times New Roman" w:hAnsi="Times New Roman" w:cs="Times New Roman"/>
          <w:b w:val="0"/>
          <w:i/>
          <w:iCs/>
        </w:rPr>
        <w:t>Asian Journal of Education and e-Learning</w:t>
      </w:r>
      <w:r>
        <w:rPr>
          <w:rFonts w:ascii="Times New Roman" w:hAnsi="Times New Roman" w:cs="Times New Roman"/>
          <w:b w:val="0"/>
        </w:rPr>
        <w:t>,3(1), 10-17.</w:t>
      </w:r>
    </w:p>
    <w:p w14:paraId="4C4CD5D4">
      <w:pPr>
        <w:spacing w:after="0" w:line="240" w:lineRule="auto"/>
        <w:jc w:val="both"/>
        <w:rPr>
          <w:rFonts w:ascii="Times New Roman" w:hAnsi="Times New Roman" w:cs="Times New Roman"/>
          <w:b w:val="0"/>
        </w:rPr>
      </w:pPr>
    </w:p>
    <w:p w14:paraId="6B3DA46B">
      <w:pPr>
        <w:spacing w:after="0" w:line="240" w:lineRule="auto"/>
        <w:jc w:val="both"/>
        <w:rPr>
          <w:rFonts w:ascii="Times New Roman" w:hAnsi="Times New Roman" w:cs="Times New Roman"/>
          <w:b w:val="0"/>
        </w:rPr>
      </w:pPr>
      <w:r>
        <w:rPr>
          <w:rFonts w:ascii="Times New Roman" w:hAnsi="Times New Roman" w:cs="Times New Roman"/>
          <w:b w:val="0"/>
        </w:rPr>
        <w:t xml:space="preserve">Aladeniy, F.R. &amp;Owokole, T.S. (2018) conducted a study on Utilization of Library Information </w:t>
      </w:r>
    </w:p>
    <w:p w14:paraId="03095CFB">
      <w:pPr>
        <w:spacing w:after="0" w:line="240" w:lineRule="auto"/>
        <w:ind w:left="720"/>
        <w:jc w:val="both"/>
        <w:rPr>
          <w:rFonts w:ascii="Times New Roman" w:hAnsi="Times New Roman" w:cs="Times New Roman"/>
          <w:b w:val="0"/>
        </w:rPr>
      </w:pPr>
      <w:r>
        <w:rPr>
          <w:rFonts w:ascii="Times New Roman" w:hAnsi="Times New Roman" w:cs="Times New Roman"/>
          <w:b w:val="0"/>
        </w:rPr>
        <w:t xml:space="preserve">Resources by Undergraduate Students of University of Medical Science Ondo, Ondo State, Nigeria. </w:t>
      </w:r>
      <w:r>
        <w:rPr>
          <w:rFonts w:ascii="Times New Roman" w:hAnsi="Times New Roman" w:cs="Times New Roman"/>
          <w:b w:val="0"/>
          <w:i/>
          <w:iCs/>
        </w:rPr>
        <w:t xml:space="preserve">American International Journal of Contemporary Research </w:t>
      </w:r>
      <w:r>
        <w:rPr>
          <w:rFonts w:ascii="Times New Roman" w:hAnsi="Times New Roman" w:cs="Times New Roman"/>
          <w:b w:val="0"/>
        </w:rPr>
        <w:t>8(4), 92-99.</w:t>
      </w:r>
    </w:p>
    <w:p w14:paraId="00ABAA39">
      <w:pPr>
        <w:spacing w:after="0" w:line="240" w:lineRule="auto"/>
        <w:jc w:val="both"/>
        <w:rPr>
          <w:rFonts w:ascii="Times New Roman" w:hAnsi="Times New Roman" w:cs="Times New Roman"/>
          <w:b w:val="0"/>
        </w:rPr>
      </w:pPr>
    </w:p>
    <w:p w14:paraId="2D828A63">
      <w:pPr>
        <w:spacing w:after="0" w:line="240" w:lineRule="auto"/>
        <w:jc w:val="both"/>
        <w:rPr>
          <w:rFonts w:ascii="Times New Roman" w:hAnsi="Times New Roman" w:cs="Times New Roman"/>
          <w:b w:val="0"/>
        </w:rPr>
      </w:pPr>
      <w:r>
        <w:rPr>
          <w:rFonts w:ascii="Times New Roman" w:hAnsi="Times New Roman" w:cs="Times New Roman"/>
          <w:b w:val="0"/>
        </w:rPr>
        <w:t xml:space="preserve">Amadi, C.R. Edward, Bola, E. Nwauwa and Promise Awa. (2023). Conducted a study on utilization </w:t>
      </w:r>
    </w:p>
    <w:p w14:paraId="7E86F78B">
      <w:pPr>
        <w:spacing w:after="0" w:line="240" w:lineRule="auto"/>
        <w:jc w:val="both"/>
        <w:rPr>
          <w:rFonts w:ascii="Times New Roman" w:hAnsi="Times New Roman" w:cs="Times New Roman"/>
          <w:b w:val="0"/>
          <w:sz w:val="24"/>
          <w:szCs w:val="24"/>
        </w:rPr>
      </w:pPr>
      <w:r>
        <w:rPr>
          <w:rFonts w:ascii="Times New Roman" w:hAnsi="Times New Roman" w:cs="Times New Roman"/>
          <w:b w:val="0"/>
        </w:rPr>
        <w:t xml:space="preserve">             Of internet information resources and effective services</w:t>
      </w:r>
      <w:r>
        <w:rPr>
          <w:rFonts w:ascii="Times New Roman" w:hAnsi="Times New Roman" w:cs="Times New Roman"/>
          <w:b w:val="0"/>
          <w:sz w:val="24"/>
          <w:szCs w:val="24"/>
        </w:rPr>
        <w:t xml:space="preserve"> delivery by public university </w:t>
      </w:r>
    </w:p>
    <w:p w14:paraId="321DBD3F">
      <w:pPr>
        <w:spacing w:after="0" w:line="24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              Librarians in south-east Nigeria, ‘middle belt journal of library and information  </w:t>
      </w:r>
    </w:p>
    <w:p w14:paraId="750D655B">
      <w:pPr>
        <w:spacing w:after="0" w:line="24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              Science. 21.</w:t>
      </w:r>
    </w:p>
    <w:p w14:paraId="0F034E4B">
      <w:pPr>
        <w:spacing w:after="0" w:line="240" w:lineRule="auto"/>
        <w:jc w:val="both"/>
        <w:rPr>
          <w:rFonts w:ascii="Times New Roman" w:hAnsi="Times New Roman" w:cs="Times New Roman"/>
          <w:b w:val="0"/>
          <w:sz w:val="24"/>
          <w:szCs w:val="24"/>
        </w:rPr>
      </w:pPr>
    </w:p>
    <w:p w14:paraId="395159D8">
      <w:pPr>
        <w:spacing w:after="0" w:line="24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Anatomy of libraries and information centres/ edited by Amanze, O. Unagha and Kingsley, </w:t>
      </w:r>
    </w:p>
    <w:p w14:paraId="4CAAD9FC">
      <w:pPr>
        <w:spacing w:after="0" w:line="240" w:lineRule="auto"/>
        <w:jc w:val="both"/>
        <w:rPr>
          <w:rFonts w:ascii="Times New Roman" w:hAnsi="Times New Roman" w:cs="Times New Roman"/>
          <w:b w:val="0"/>
          <w:sz w:val="24"/>
          <w:szCs w:val="24"/>
          <w:lang w:val="fr-FR"/>
        </w:rPr>
      </w:pPr>
      <w:r>
        <w:rPr>
          <w:rFonts w:ascii="Times New Roman" w:hAnsi="Times New Roman" w:cs="Times New Roman"/>
          <w:b w:val="0"/>
          <w:sz w:val="24"/>
          <w:szCs w:val="24"/>
          <w:lang w:val="fr-FR"/>
        </w:rPr>
        <w:t xml:space="preserve">              N. Igwe. (2018). Zeh communication limited. (102-126).</w:t>
      </w:r>
    </w:p>
    <w:p w14:paraId="4EB24601">
      <w:pPr>
        <w:spacing w:after="0" w:line="240" w:lineRule="auto"/>
        <w:jc w:val="both"/>
        <w:rPr>
          <w:rFonts w:ascii="Times New Roman" w:hAnsi="Times New Roman" w:cs="Times New Roman"/>
          <w:b w:val="0"/>
        </w:rPr>
      </w:pPr>
      <w:r>
        <w:rPr>
          <w:rFonts w:ascii="Times New Roman" w:hAnsi="Times New Roman" w:cs="Times New Roman"/>
          <w:b w:val="0"/>
          <w:lang w:val="fr-FR"/>
        </w:rPr>
        <w:br w:type="textWrapping"/>
      </w:r>
      <w:r>
        <w:rPr>
          <w:rFonts w:ascii="Times New Roman" w:hAnsi="Times New Roman" w:cs="Times New Roman"/>
          <w:b w:val="0"/>
        </w:rPr>
        <w:t>Anhwere1, B. K., Afful-Arthur, P. &amp; Manu, A. E. (2018). Utilization of library resources by</w:t>
      </w:r>
    </w:p>
    <w:p w14:paraId="4D258C84">
      <w:pPr>
        <w:spacing w:after="0" w:line="240" w:lineRule="auto"/>
        <w:ind w:left="720"/>
        <w:jc w:val="both"/>
        <w:rPr>
          <w:rFonts w:ascii="Times New Roman" w:hAnsi="Times New Roman" w:cs="Times New Roman"/>
          <w:b w:val="0"/>
        </w:rPr>
      </w:pPr>
      <w:r>
        <w:rPr>
          <w:rFonts w:ascii="Times New Roman" w:hAnsi="Times New Roman" w:cs="Times New Roman"/>
          <w:b w:val="0"/>
        </w:rPr>
        <w:t xml:space="preserve">lecturers in university of cape coast. </w:t>
      </w:r>
      <w:r>
        <w:rPr>
          <w:rFonts w:ascii="Times New Roman" w:hAnsi="Times New Roman" w:cs="Times New Roman"/>
          <w:b w:val="0"/>
          <w:i/>
          <w:iCs/>
        </w:rPr>
        <w:t>International Journal of Library and Information</w:t>
      </w:r>
      <w:r>
        <w:rPr>
          <w:rFonts w:ascii="Times New Roman" w:hAnsi="Times New Roman" w:cs="Times New Roman"/>
          <w:b w:val="0"/>
          <w:i/>
          <w:iCs/>
        </w:rPr>
        <w:br w:type="textWrapping"/>
      </w:r>
      <w:r>
        <w:rPr>
          <w:rFonts w:ascii="Times New Roman" w:hAnsi="Times New Roman" w:cs="Times New Roman"/>
          <w:b w:val="0"/>
          <w:i/>
          <w:iCs/>
        </w:rPr>
        <w:t xml:space="preserve">Science, </w:t>
      </w:r>
      <w:r>
        <w:rPr>
          <w:rFonts w:ascii="Times New Roman" w:hAnsi="Times New Roman" w:cs="Times New Roman"/>
          <w:b w:val="0"/>
        </w:rPr>
        <w:t>10(1), 10-16, DOI: 10.5897/IJLIS2017.0775. Retrieved from</w:t>
      </w:r>
      <w:r>
        <w:rPr>
          <w:rFonts w:ascii="Times New Roman" w:hAnsi="Times New Roman" w:cs="Times New Roman"/>
          <w:b w:val="0"/>
        </w:rPr>
        <w:br w:type="textWrapping"/>
      </w:r>
      <w:r>
        <w:fldChar w:fldCharType="begin"/>
      </w:r>
      <w:r>
        <w:instrText xml:space="preserve"> HYPERLINK "https://academicjournals.org/IJLIS" </w:instrText>
      </w:r>
      <w:r>
        <w:fldChar w:fldCharType="separate"/>
      </w:r>
      <w:r>
        <w:rPr>
          <w:rStyle w:val="7"/>
          <w:rFonts w:ascii="Times New Roman" w:hAnsi="Times New Roman" w:cs="Times New Roman"/>
          <w:b w:val="0"/>
        </w:rPr>
        <w:t>https://academicjournals.org/IJLIS</w:t>
      </w:r>
      <w:r>
        <w:rPr>
          <w:rStyle w:val="7"/>
          <w:rFonts w:ascii="Times New Roman" w:hAnsi="Times New Roman" w:cs="Times New Roman"/>
          <w:b w:val="0"/>
        </w:rPr>
        <w:fldChar w:fldCharType="end"/>
      </w:r>
    </w:p>
    <w:p w14:paraId="2A7BD095">
      <w:pPr>
        <w:spacing w:after="0" w:line="240" w:lineRule="auto"/>
        <w:ind w:left="720"/>
        <w:jc w:val="both"/>
        <w:rPr>
          <w:rFonts w:ascii="Times New Roman" w:hAnsi="Times New Roman" w:cs="Times New Roman"/>
          <w:b w:val="0"/>
        </w:rPr>
      </w:pPr>
    </w:p>
    <w:p w14:paraId="12203B1A">
      <w:pPr>
        <w:spacing w:after="0" w:line="240" w:lineRule="auto"/>
        <w:jc w:val="both"/>
        <w:rPr>
          <w:rFonts w:ascii="Times New Roman" w:hAnsi="Times New Roman" w:cs="Times New Roman"/>
          <w:b w:val="0"/>
        </w:rPr>
      </w:pPr>
      <w:r>
        <w:rPr>
          <w:rFonts w:ascii="Times New Roman" w:hAnsi="Times New Roman" w:cs="Times New Roman"/>
          <w:b w:val="0"/>
        </w:rPr>
        <w:t>Auru, F., &amp; Sani, O. J. (2023). Availability and utilization of information resources by</w:t>
      </w:r>
    </w:p>
    <w:p w14:paraId="065521BA">
      <w:pPr>
        <w:spacing w:after="0" w:line="240" w:lineRule="auto"/>
        <w:ind w:left="720"/>
        <w:jc w:val="both"/>
        <w:rPr>
          <w:rFonts w:ascii="Times New Roman" w:hAnsi="Times New Roman" w:cs="Times New Roman"/>
          <w:b w:val="0"/>
        </w:rPr>
      </w:pPr>
      <w:r>
        <w:rPr>
          <w:rFonts w:ascii="Times New Roman" w:hAnsi="Times New Roman" w:cs="Times New Roman"/>
          <w:b w:val="0"/>
        </w:rPr>
        <w:t xml:space="preserve">undergraduate students of Federal University Lokoja, Kogi State. </w:t>
      </w:r>
      <w:r>
        <w:rPr>
          <w:rFonts w:ascii="Times New Roman" w:hAnsi="Times New Roman" w:cs="Times New Roman"/>
          <w:b w:val="0"/>
          <w:i/>
          <w:iCs/>
        </w:rPr>
        <w:t>Niger Delta Journal of</w:t>
      </w:r>
      <w:r>
        <w:rPr>
          <w:rFonts w:ascii="Times New Roman" w:hAnsi="Times New Roman" w:cs="Times New Roman"/>
          <w:b w:val="0"/>
          <w:i/>
          <w:iCs/>
        </w:rPr>
        <w:br w:type="textWrapping"/>
      </w:r>
      <w:r>
        <w:rPr>
          <w:rFonts w:ascii="Times New Roman" w:hAnsi="Times New Roman" w:cs="Times New Roman"/>
          <w:b w:val="0"/>
          <w:i/>
          <w:iCs/>
        </w:rPr>
        <w:t>Library and Information Science</w:t>
      </w:r>
      <w:r>
        <w:rPr>
          <w:rFonts w:ascii="Times New Roman" w:hAnsi="Times New Roman" w:cs="Times New Roman"/>
          <w:b w:val="0"/>
        </w:rPr>
        <w:t xml:space="preserve">, </w:t>
      </w:r>
      <w:r>
        <w:rPr>
          <w:rFonts w:ascii="Times New Roman" w:hAnsi="Times New Roman" w:cs="Times New Roman"/>
          <w:b w:val="0"/>
          <w:i/>
          <w:iCs/>
        </w:rPr>
        <w:t>1</w:t>
      </w:r>
      <w:r>
        <w:rPr>
          <w:rFonts w:ascii="Times New Roman" w:hAnsi="Times New Roman" w:cs="Times New Roman"/>
          <w:b w:val="0"/>
        </w:rPr>
        <w:t>(1), 84–94. Retrieved from</w:t>
      </w:r>
      <w:r>
        <w:rPr>
          <w:rFonts w:ascii="Times New Roman" w:hAnsi="Times New Roman" w:cs="Times New Roman"/>
          <w:b w:val="0"/>
        </w:rPr>
        <w:br w:type="textWrapping"/>
      </w:r>
      <w:r>
        <w:fldChar w:fldCharType="begin"/>
      </w:r>
      <w:r>
        <w:instrText xml:space="preserve"> HYPERLINK "https://ndjlis.fuotuoke.edu.ng/index.php/journal/article/view/4" </w:instrText>
      </w:r>
      <w:r>
        <w:fldChar w:fldCharType="separate"/>
      </w:r>
      <w:r>
        <w:rPr>
          <w:rStyle w:val="7"/>
          <w:rFonts w:ascii="Times New Roman" w:hAnsi="Times New Roman" w:cs="Times New Roman"/>
          <w:b w:val="0"/>
        </w:rPr>
        <w:t>https://ndjlis.fuotuoke.edu.ng/index.php/journal/article/view/4</w:t>
      </w:r>
      <w:r>
        <w:rPr>
          <w:rStyle w:val="7"/>
          <w:rFonts w:ascii="Times New Roman" w:hAnsi="Times New Roman" w:cs="Times New Roman"/>
          <w:b w:val="0"/>
        </w:rPr>
        <w:fldChar w:fldCharType="end"/>
      </w:r>
    </w:p>
    <w:p w14:paraId="5822BD2C">
      <w:pPr>
        <w:spacing w:after="0" w:line="240" w:lineRule="auto"/>
        <w:jc w:val="both"/>
        <w:rPr>
          <w:rFonts w:ascii="Times New Roman" w:hAnsi="Times New Roman" w:cs="Times New Roman"/>
          <w:b w:val="0"/>
        </w:rPr>
      </w:pPr>
      <w:r>
        <w:rPr>
          <w:rFonts w:ascii="Times New Roman" w:hAnsi="Times New Roman" w:cs="Times New Roman"/>
          <w:b w:val="0"/>
        </w:rPr>
        <w:br w:type="textWrapping"/>
      </w:r>
      <w:r>
        <w:rPr>
          <w:rFonts w:ascii="Times New Roman" w:hAnsi="Times New Roman" w:cs="Times New Roman"/>
          <w:b w:val="0"/>
        </w:rPr>
        <w:t>Barfi, K. A., Afful-Arthur, P. &amp; Agyapong, E. M. 2018. Utilization of Library Resources by</w:t>
      </w:r>
    </w:p>
    <w:p w14:paraId="6D7434EC">
      <w:pPr>
        <w:spacing w:after="0" w:line="240" w:lineRule="auto"/>
        <w:ind w:left="720"/>
        <w:jc w:val="both"/>
        <w:rPr>
          <w:rFonts w:ascii="Times New Roman" w:hAnsi="Times New Roman" w:cs="Times New Roman"/>
          <w:b w:val="0"/>
        </w:rPr>
      </w:pPr>
      <w:r>
        <w:rPr>
          <w:rFonts w:ascii="Times New Roman" w:hAnsi="Times New Roman" w:cs="Times New Roman"/>
          <w:b w:val="0"/>
        </w:rPr>
        <w:t xml:space="preserve">Lecturers in University of Cape Coast. </w:t>
      </w:r>
      <w:r>
        <w:rPr>
          <w:rFonts w:ascii="Times New Roman" w:hAnsi="Times New Roman" w:cs="Times New Roman"/>
          <w:b w:val="0"/>
          <w:i/>
          <w:iCs/>
        </w:rPr>
        <w:t>International Journal of Library and Information</w:t>
      </w:r>
      <w:r>
        <w:rPr>
          <w:rFonts w:ascii="Times New Roman" w:hAnsi="Times New Roman" w:cs="Times New Roman"/>
          <w:b w:val="0"/>
          <w:i/>
          <w:iCs/>
        </w:rPr>
        <w:br w:type="textWrapping"/>
      </w:r>
      <w:r>
        <w:rPr>
          <w:rFonts w:ascii="Times New Roman" w:hAnsi="Times New Roman" w:cs="Times New Roman"/>
          <w:b w:val="0"/>
          <w:i/>
          <w:iCs/>
        </w:rPr>
        <w:t xml:space="preserve">Science, </w:t>
      </w:r>
      <w:r>
        <w:rPr>
          <w:rFonts w:ascii="Times New Roman" w:hAnsi="Times New Roman" w:cs="Times New Roman"/>
          <w:b w:val="0"/>
        </w:rPr>
        <w:t>10(1), 10-16.</w:t>
      </w:r>
    </w:p>
    <w:p w14:paraId="48550485">
      <w:pPr>
        <w:spacing w:after="0" w:line="240" w:lineRule="auto"/>
        <w:ind w:left="720"/>
        <w:jc w:val="both"/>
        <w:rPr>
          <w:rFonts w:ascii="Times New Roman" w:hAnsi="Times New Roman" w:cs="Times New Roman"/>
          <w:b w:val="0"/>
        </w:rPr>
      </w:pPr>
    </w:p>
    <w:p w14:paraId="1120C99C">
      <w:pPr>
        <w:spacing w:after="0" w:line="240" w:lineRule="auto"/>
        <w:jc w:val="both"/>
        <w:rPr>
          <w:rFonts w:ascii="Times New Roman" w:hAnsi="Times New Roman" w:cs="Times New Roman"/>
          <w:b w:val="0"/>
        </w:rPr>
      </w:pPr>
      <w:r>
        <w:rPr>
          <w:rFonts w:ascii="Times New Roman" w:hAnsi="Times New Roman" w:cs="Times New Roman"/>
          <w:b w:val="0"/>
        </w:rPr>
        <w:t xml:space="preserve">Bello, S. (2015). Marketing of information resources in Nigeria: strategies and challenges, </w:t>
      </w:r>
    </w:p>
    <w:p w14:paraId="2B45319C">
      <w:pPr>
        <w:spacing w:after="0" w:line="240" w:lineRule="auto"/>
        <w:jc w:val="both"/>
        <w:rPr>
          <w:rFonts w:ascii="Times New Roman" w:hAnsi="Times New Roman" w:cs="Times New Roman"/>
          <w:b w:val="0"/>
        </w:rPr>
      </w:pPr>
      <w:r>
        <w:rPr>
          <w:rFonts w:ascii="Times New Roman" w:hAnsi="Times New Roman" w:cs="Times New Roman"/>
          <w:b w:val="0"/>
        </w:rPr>
        <w:t xml:space="preserve">            Information and knowledge management, 5(9), 58-63.</w:t>
      </w:r>
    </w:p>
    <w:p w14:paraId="68DF9BD2">
      <w:pPr>
        <w:spacing w:after="0" w:line="240" w:lineRule="auto"/>
        <w:jc w:val="both"/>
        <w:rPr>
          <w:rFonts w:ascii="Times New Roman" w:hAnsi="Times New Roman" w:cs="Times New Roman"/>
          <w:b w:val="0"/>
        </w:rPr>
      </w:pPr>
    </w:p>
    <w:p w14:paraId="36F1A975">
      <w:pPr>
        <w:spacing w:after="0" w:line="240" w:lineRule="auto"/>
        <w:jc w:val="both"/>
        <w:rPr>
          <w:rFonts w:ascii="Times New Roman" w:hAnsi="Times New Roman" w:cs="Times New Roman"/>
          <w:b w:val="0"/>
        </w:rPr>
      </w:pPr>
    </w:p>
    <w:p w14:paraId="3F4F265D">
      <w:pPr>
        <w:spacing w:after="0" w:line="240" w:lineRule="auto"/>
        <w:jc w:val="both"/>
        <w:rPr>
          <w:rFonts w:ascii="Times New Roman" w:hAnsi="Times New Roman" w:cs="Times New Roman"/>
          <w:b w:val="0"/>
        </w:rPr>
      </w:pPr>
      <w:r>
        <w:rPr>
          <w:rFonts w:ascii="Times New Roman" w:hAnsi="Times New Roman" w:cs="Times New Roman"/>
          <w:b w:val="0"/>
        </w:rPr>
        <w:t xml:space="preserve">Bitagi, A. And Ozioko, R. (2015). Factors militating against utilization of information resources for </w:t>
      </w:r>
    </w:p>
    <w:p w14:paraId="69E58822">
      <w:pPr>
        <w:spacing w:after="0" w:line="240" w:lineRule="auto"/>
        <w:jc w:val="both"/>
        <w:rPr>
          <w:rFonts w:ascii="Times New Roman" w:hAnsi="Times New Roman" w:cs="Times New Roman"/>
          <w:b w:val="0"/>
        </w:rPr>
      </w:pPr>
      <w:r>
        <w:rPr>
          <w:rFonts w:ascii="Times New Roman" w:hAnsi="Times New Roman" w:cs="Times New Roman"/>
          <w:b w:val="0"/>
        </w:rPr>
        <w:t xml:space="preserve">          Research by scientist in agricultural research institutes in Nigeria journal of Balkan libraries</w:t>
      </w:r>
    </w:p>
    <w:p w14:paraId="4EEDC35F">
      <w:pPr>
        <w:spacing w:after="0" w:line="240" w:lineRule="auto"/>
        <w:jc w:val="both"/>
        <w:rPr>
          <w:rFonts w:ascii="Times New Roman" w:hAnsi="Times New Roman" w:cs="Times New Roman"/>
          <w:b w:val="0"/>
        </w:rPr>
      </w:pPr>
      <w:r>
        <w:rPr>
          <w:rFonts w:ascii="Times New Roman" w:hAnsi="Times New Roman" w:cs="Times New Roman"/>
          <w:b w:val="0"/>
        </w:rPr>
        <w:t xml:space="preserve">         Union. 3(2), 14-20.</w:t>
      </w:r>
    </w:p>
    <w:p w14:paraId="1832140A">
      <w:pPr>
        <w:spacing w:after="0" w:line="240" w:lineRule="auto"/>
        <w:jc w:val="both"/>
        <w:rPr>
          <w:rFonts w:ascii="Times New Roman" w:hAnsi="Times New Roman" w:cs="Times New Roman"/>
          <w:b w:val="0"/>
        </w:rPr>
      </w:pPr>
    </w:p>
    <w:p w14:paraId="53513B69">
      <w:pPr>
        <w:spacing w:after="0" w:line="240" w:lineRule="auto"/>
        <w:jc w:val="both"/>
        <w:rPr>
          <w:rFonts w:ascii="Times New Roman" w:hAnsi="Times New Roman" w:cs="Times New Roman"/>
          <w:b w:val="0"/>
        </w:rPr>
      </w:pPr>
      <w:r>
        <w:rPr>
          <w:rFonts w:ascii="Times New Roman" w:hAnsi="Times New Roman" w:cs="Times New Roman"/>
          <w:b w:val="0"/>
        </w:rPr>
        <w:t xml:space="preserve">Cheng, Jen, (2016). The top 10 challenges academic libraries face in 2016, sustainable academic </w:t>
      </w:r>
    </w:p>
    <w:p w14:paraId="77AE57B3">
      <w:pPr>
        <w:spacing w:after="0" w:line="240" w:lineRule="auto"/>
        <w:jc w:val="both"/>
        <w:rPr>
          <w:rFonts w:ascii="Times New Roman" w:hAnsi="Times New Roman" w:cs="Times New Roman"/>
          <w:b w:val="0"/>
        </w:rPr>
      </w:pPr>
      <w:r>
        <w:rPr>
          <w:rFonts w:ascii="Times New Roman" w:hAnsi="Times New Roman" w:cs="Times New Roman"/>
          <w:b w:val="0"/>
        </w:rPr>
        <w:t xml:space="preserve">            Libraries: now and beyond 2016, Wiley conference in Hong Kong.</w:t>
      </w:r>
    </w:p>
    <w:p w14:paraId="032C71F2">
      <w:pPr>
        <w:spacing w:after="0" w:line="240" w:lineRule="auto"/>
        <w:jc w:val="both"/>
        <w:rPr>
          <w:rFonts w:ascii="Times New Roman" w:hAnsi="Times New Roman" w:cs="Times New Roman"/>
          <w:b w:val="0"/>
        </w:rPr>
      </w:pPr>
    </w:p>
    <w:p w14:paraId="24C58AFC">
      <w:pPr>
        <w:spacing w:after="0" w:line="240" w:lineRule="auto"/>
        <w:jc w:val="both"/>
        <w:rPr>
          <w:rFonts w:ascii="Times New Roman" w:hAnsi="Times New Roman" w:cs="Times New Roman"/>
          <w:b w:val="0"/>
        </w:rPr>
      </w:pPr>
      <w:r>
        <w:rPr>
          <w:rFonts w:ascii="Times New Roman" w:hAnsi="Times New Roman" w:cs="Times New Roman"/>
          <w:b w:val="0"/>
        </w:rPr>
        <w:t xml:space="preserve">Chimah, J. And Nwokocha, U. (2013). Information resources retrival and utilization for effective </w:t>
      </w:r>
    </w:p>
    <w:p w14:paraId="6DB7D1A0">
      <w:pPr>
        <w:spacing w:after="0" w:line="240" w:lineRule="auto"/>
        <w:jc w:val="both"/>
        <w:rPr>
          <w:rFonts w:ascii="Times New Roman" w:hAnsi="Times New Roman" w:cs="Times New Roman"/>
          <w:b w:val="0"/>
        </w:rPr>
      </w:pPr>
      <w:r>
        <w:rPr>
          <w:rFonts w:ascii="Times New Roman" w:hAnsi="Times New Roman" w:cs="Times New Roman"/>
          <w:b w:val="0"/>
        </w:rPr>
        <w:t xml:space="preserve">              Research in tertiary and research institutions. Asian journal of humanities and social </w:t>
      </w:r>
    </w:p>
    <w:p w14:paraId="6D801ED7">
      <w:pPr>
        <w:spacing w:after="0" w:line="240" w:lineRule="auto"/>
        <w:jc w:val="both"/>
        <w:rPr>
          <w:rFonts w:ascii="Times New Roman" w:hAnsi="Times New Roman" w:cs="Times New Roman"/>
          <w:b w:val="0"/>
        </w:rPr>
      </w:pPr>
      <w:r>
        <w:rPr>
          <w:rFonts w:ascii="Times New Roman" w:hAnsi="Times New Roman" w:cs="Times New Roman"/>
          <w:b w:val="0"/>
        </w:rPr>
        <w:t xml:space="preserve">              Sciences. 1(3), 43-50.</w:t>
      </w:r>
    </w:p>
    <w:p w14:paraId="0E06D5E7">
      <w:pPr>
        <w:spacing w:after="0" w:line="240" w:lineRule="auto"/>
        <w:jc w:val="both"/>
        <w:rPr>
          <w:rFonts w:ascii="Times New Roman" w:hAnsi="Times New Roman" w:cs="Times New Roman"/>
          <w:b w:val="0"/>
        </w:rPr>
      </w:pPr>
    </w:p>
    <w:p w14:paraId="79F7F293">
      <w:pPr>
        <w:spacing w:after="0" w:line="240" w:lineRule="auto"/>
        <w:jc w:val="both"/>
        <w:rPr>
          <w:rFonts w:ascii="Times New Roman" w:hAnsi="Times New Roman" w:cs="Times New Roman"/>
          <w:b w:val="0"/>
        </w:rPr>
      </w:pPr>
      <w:r>
        <w:rPr>
          <w:rFonts w:ascii="Times New Roman" w:hAnsi="Times New Roman" w:cs="Times New Roman"/>
          <w:b w:val="0"/>
        </w:rPr>
        <w:br w:type="textWrapping"/>
      </w:r>
      <w:r>
        <w:rPr>
          <w:rFonts w:ascii="Times New Roman" w:hAnsi="Times New Roman" w:cs="Times New Roman"/>
          <w:b w:val="0"/>
        </w:rPr>
        <w:t>Chimah, J. N., M. Nwajei, &amp; Akom, C. (2015) Library anxiety and intervention strategies:</w:t>
      </w:r>
    </w:p>
    <w:p w14:paraId="68EAC55A">
      <w:pPr>
        <w:spacing w:after="0" w:line="240" w:lineRule="auto"/>
        <w:ind w:left="720"/>
        <w:jc w:val="both"/>
        <w:rPr>
          <w:rFonts w:ascii="Times New Roman" w:hAnsi="Times New Roman" w:cs="Times New Roman"/>
          <w:b w:val="0"/>
        </w:rPr>
      </w:pPr>
      <w:r>
        <w:rPr>
          <w:rFonts w:ascii="Times New Roman" w:hAnsi="Times New Roman" w:cs="Times New Roman"/>
          <w:b w:val="0"/>
        </w:rPr>
        <w:t xml:space="preserve">review of conceptualized antecedents in public service librarianship. </w:t>
      </w:r>
      <w:r>
        <w:rPr>
          <w:rFonts w:ascii="Times New Roman" w:hAnsi="Times New Roman" w:cs="Times New Roman"/>
          <w:b w:val="0"/>
          <w:i/>
          <w:iCs/>
        </w:rPr>
        <w:t>British Journal of</w:t>
      </w:r>
      <w:r>
        <w:rPr>
          <w:rFonts w:ascii="Times New Roman" w:hAnsi="Times New Roman" w:cs="Times New Roman"/>
          <w:b w:val="0"/>
          <w:i/>
          <w:iCs/>
        </w:rPr>
        <w:br w:type="textWrapping"/>
      </w:r>
      <w:r>
        <w:rPr>
          <w:rFonts w:ascii="Times New Roman" w:hAnsi="Times New Roman" w:cs="Times New Roman"/>
          <w:b w:val="0"/>
          <w:i/>
          <w:iCs/>
        </w:rPr>
        <w:t>Education, Society and Behavioural Scienc</w:t>
      </w:r>
      <w:r>
        <w:rPr>
          <w:rFonts w:ascii="Times New Roman" w:hAnsi="Times New Roman" w:cs="Times New Roman"/>
          <w:b w:val="0"/>
        </w:rPr>
        <w:t xml:space="preserve">e, 10 (1), 1-8 </w:t>
      </w:r>
    </w:p>
    <w:p w14:paraId="2CB94B09">
      <w:pPr>
        <w:spacing w:after="0" w:line="240" w:lineRule="auto"/>
        <w:jc w:val="both"/>
        <w:rPr>
          <w:rFonts w:ascii="Times New Roman" w:hAnsi="Times New Roman" w:cs="Times New Roman"/>
          <w:b w:val="0"/>
        </w:rPr>
      </w:pPr>
      <w:r>
        <w:rPr>
          <w:rFonts w:ascii="Times New Roman" w:hAnsi="Times New Roman" w:cs="Times New Roman"/>
          <w:b w:val="0"/>
        </w:rPr>
        <w:t xml:space="preserve">  </w:t>
      </w:r>
    </w:p>
    <w:p w14:paraId="50177C87">
      <w:pPr>
        <w:spacing w:after="0" w:line="240" w:lineRule="auto"/>
        <w:jc w:val="both"/>
        <w:rPr>
          <w:rFonts w:ascii="Times New Roman" w:hAnsi="Times New Roman" w:cs="Times New Roman"/>
          <w:b w:val="0"/>
        </w:rPr>
      </w:pPr>
      <w:r>
        <w:rPr>
          <w:rFonts w:ascii="Times New Roman" w:hAnsi="Times New Roman" w:cs="Times New Roman"/>
          <w:b w:val="0"/>
        </w:rPr>
        <w:t xml:space="preserve">Echezona, R.I. and Ugwuanyi, C.F. (2020). African university libraries and internet connectivity: </w:t>
      </w:r>
    </w:p>
    <w:p w14:paraId="1C963A1D">
      <w:pPr>
        <w:spacing w:after="0" w:line="240" w:lineRule="auto"/>
        <w:jc w:val="both"/>
        <w:rPr>
          <w:rFonts w:ascii="Times New Roman" w:hAnsi="Times New Roman" w:cs="Times New Roman"/>
          <w:b w:val="0"/>
        </w:rPr>
      </w:pPr>
      <w:r>
        <w:rPr>
          <w:rFonts w:ascii="Times New Roman" w:hAnsi="Times New Roman" w:cs="Times New Roman"/>
          <w:b w:val="0"/>
        </w:rPr>
        <w:t xml:space="preserve">              Challenges and the way forward, library philosophy and practice.</w:t>
      </w:r>
    </w:p>
    <w:p w14:paraId="3BFC2AEF">
      <w:pPr>
        <w:spacing w:after="0" w:line="240" w:lineRule="auto"/>
        <w:jc w:val="both"/>
        <w:rPr>
          <w:rFonts w:ascii="Times New Roman" w:hAnsi="Times New Roman" w:cs="Times New Roman"/>
          <w:b w:val="0"/>
          <w:sz w:val="24"/>
          <w:szCs w:val="24"/>
        </w:rPr>
      </w:pPr>
      <w:r>
        <w:rPr>
          <w:rFonts w:ascii="Times New Roman" w:hAnsi="Times New Roman" w:cs="Times New Roman"/>
          <w:b w:val="0"/>
        </w:rPr>
        <w:t xml:space="preserve">    </w:t>
      </w:r>
    </w:p>
    <w:p w14:paraId="133A34F9">
      <w:pPr>
        <w:spacing w:after="0" w:line="240" w:lineRule="auto"/>
        <w:jc w:val="both"/>
        <w:rPr>
          <w:rFonts w:ascii="Times New Roman" w:hAnsi="Times New Roman" w:cs="Times New Roman"/>
          <w:b w:val="0"/>
        </w:rPr>
      </w:pPr>
      <w:r>
        <w:rPr>
          <w:rFonts w:ascii="Times New Roman" w:hAnsi="Times New Roman" w:cs="Times New Roman"/>
          <w:b w:val="0"/>
        </w:rPr>
        <w:t xml:space="preserve">Emeahara, E.N.  (2022)  Use of Information Resources and Services Among Undergraduates in </w:t>
      </w:r>
    </w:p>
    <w:p w14:paraId="383E55E4">
      <w:pPr>
        <w:spacing w:after="0" w:line="240" w:lineRule="auto"/>
        <w:ind w:left="720"/>
        <w:jc w:val="both"/>
        <w:rPr>
          <w:rFonts w:ascii="Times New Roman" w:hAnsi="Times New Roman" w:cs="Times New Roman"/>
          <w:b w:val="0"/>
        </w:rPr>
      </w:pPr>
      <w:r>
        <w:rPr>
          <w:rFonts w:ascii="Times New Roman" w:hAnsi="Times New Roman" w:cs="Times New Roman"/>
          <w:b w:val="0"/>
        </w:rPr>
        <w:t xml:space="preserve">Ibadan Library School, University of Ibadan. Library philosophy and practices. </w:t>
      </w:r>
      <w:r>
        <w:fldChar w:fldCharType="begin"/>
      </w:r>
      <w:r>
        <w:instrText xml:space="preserve"> HYPERLINK "https://digitalcommons.unl.edu/cgi/viewcontent.cgi?article=13510&amp;context=libphilprac" </w:instrText>
      </w:r>
      <w:r>
        <w:fldChar w:fldCharType="separate"/>
      </w:r>
      <w:r>
        <w:rPr>
          <w:rStyle w:val="7"/>
          <w:rFonts w:ascii="Times New Roman" w:hAnsi="Times New Roman" w:cs="Times New Roman"/>
          <w:b w:val="0"/>
        </w:rPr>
        <w:t>https://digitalcommons.unl.edu/cgi/viewcontent.cgi?article=13510&amp;context=libphilprac</w:t>
      </w:r>
      <w:r>
        <w:rPr>
          <w:rStyle w:val="7"/>
          <w:rFonts w:ascii="Times New Roman" w:hAnsi="Times New Roman" w:cs="Times New Roman"/>
          <w:b w:val="0"/>
        </w:rPr>
        <w:fldChar w:fldCharType="end"/>
      </w:r>
    </w:p>
    <w:p w14:paraId="197FA096">
      <w:pPr>
        <w:spacing w:after="0" w:line="240" w:lineRule="auto"/>
        <w:jc w:val="both"/>
        <w:rPr>
          <w:rFonts w:ascii="Times New Roman" w:hAnsi="Times New Roman" w:cs="Times New Roman"/>
          <w:b w:val="0"/>
        </w:rPr>
      </w:pPr>
    </w:p>
    <w:p w14:paraId="4C6CE291">
      <w:pPr>
        <w:spacing w:after="0" w:line="240" w:lineRule="auto"/>
        <w:jc w:val="both"/>
        <w:rPr>
          <w:rFonts w:ascii="Times New Roman" w:hAnsi="Times New Roman" w:cs="Times New Roman"/>
          <w:b w:val="0"/>
        </w:rPr>
      </w:pPr>
      <w:r>
        <w:rPr>
          <w:rFonts w:ascii="Times New Roman" w:hAnsi="Times New Roman" w:cs="Times New Roman"/>
          <w:b w:val="0"/>
        </w:rPr>
        <w:t xml:space="preserve">Eze, J. And Uzoigwe, N. (2019). The place, role and contribution of academic libraries in university </w:t>
      </w:r>
    </w:p>
    <w:p w14:paraId="54D3BE3E">
      <w:pPr>
        <w:spacing w:after="0" w:line="240" w:lineRule="auto"/>
        <w:jc w:val="both"/>
        <w:rPr>
          <w:rFonts w:ascii="Times New Roman" w:hAnsi="Times New Roman" w:cs="Times New Roman"/>
          <w:b w:val="0"/>
        </w:rPr>
      </w:pPr>
      <w:r>
        <w:rPr>
          <w:rFonts w:ascii="Times New Roman" w:hAnsi="Times New Roman" w:cs="Times New Roman"/>
          <w:b w:val="0"/>
        </w:rPr>
        <w:t xml:space="preserve">              Education in the south-east geopolitical zone of Nigeria.</w:t>
      </w:r>
    </w:p>
    <w:p w14:paraId="12852107">
      <w:pPr>
        <w:spacing w:after="0" w:line="240" w:lineRule="auto"/>
        <w:jc w:val="both"/>
        <w:rPr>
          <w:rFonts w:ascii="Times New Roman" w:hAnsi="Times New Roman" w:cs="Times New Roman"/>
          <w:b w:val="0"/>
        </w:rPr>
      </w:pPr>
    </w:p>
    <w:p w14:paraId="624661CD">
      <w:pPr>
        <w:spacing w:after="0" w:line="240" w:lineRule="auto"/>
        <w:jc w:val="both"/>
        <w:rPr>
          <w:rFonts w:ascii="Times New Roman" w:hAnsi="Times New Roman" w:cs="Times New Roman"/>
          <w:b w:val="0"/>
        </w:rPr>
      </w:pPr>
      <w:r>
        <w:rPr>
          <w:rFonts w:ascii="Times New Roman" w:hAnsi="Times New Roman" w:cs="Times New Roman"/>
          <w:b w:val="0"/>
        </w:rPr>
        <w:t xml:space="preserve">Hindagolla, B.M.M.C.B. (2021). exploring undergraduates satisfaction with library resources and  </w:t>
      </w:r>
    </w:p>
    <w:p w14:paraId="5DB65520">
      <w:pPr>
        <w:spacing w:after="0" w:line="240" w:lineRule="auto"/>
        <w:jc w:val="both"/>
        <w:rPr>
          <w:rFonts w:ascii="Times New Roman" w:hAnsi="Times New Roman" w:cs="Times New Roman"/>
          <w:b w:val="0"/>
        </w:rPr>
      </w:pPr>
      <w:r>
        <w:rPr>
          <w:rFonts w:ascii="Times New Roman" w:hAnsi="Times New Roman" w:cs="Times New Roman"/>
          <w:b w:val="0"/>
        </w:rPr>
        <w:t xml:space="preserve">            Services: a case study of the science library, university of peradeniya, Sri Lanka, a journal </w:t>
      </w:r>
    </w:p>
    <w:p w14:paraId="1D2C889D">
      <w:pPr>
        <w:spacing w:after="0" w:line="240" w:lineRule="auto"/>
        <w:jc w:val="both"/>
        <w:rPr>
          <w:rFonts w:ascii="Times New Roman" w:hAnsi="Times New Roman" w:cs="Times New Roman"/>
          <w:b w:val="0"/>
        </w:rPr>
      </w:pPr>
      <w:r>
        <w:rPr>
          <w:rFonts w:ascii="Times New Roman" w:hAnsi="Times New Roman" w:cs="Times New Roman"/>
          <w:b w:val="0"/>
        </w:rPr>
        <w:t xml:space="preserve">           Of the university librarians association of Sri Lanka, 24(2), 1-26.        </w:t>
      </w:r>
    </w:p>
    <w:p w14:paraId="18E0FDAB">
      <w:pPr>
        <w:spacing w:after="0" w:line="240" w:lineRule="auto"/>
        <w:jc w:val="both"/>
        <w:rPr>
          <w:rFonts w:ascii="Times New Roman" w:hAnsi="Times New Roman" w:cs="Times New Roman"/>
          <w:b w:val="0"/>
        </w:rPr>
      </w:pPr>
      <w:r>
        <w:rPr>
          <w:rFonts w:ascii="Times New Roman" w:hAnsi="Times New Roman" w:cs="Times New Roman"/>
          <w:b w:val="0"/>
        </w:rPr>
        <w:t xml:space="preserve">     </w:t>
      </w:r>
    </w:p>
    <w:p w14:paraId="5EF87986">
      <w:pPr>
        <w:spacing w:after="0" w:line="240" w:lineRule="auto"/>
        <w:jc w:val="both"/>
        <w:rPr>
          <w:rFonts w:ascii="Times New Roman" w:hAnsi="Times New Roman" w:cs="Times New Roman"/>
          <w:b w:val="0"/>
        </w:rPr>
      </w:pPr>
      <w:r>
        <w:rPr>
          <w:rFonts w:ascii="Times New Roman" w:hAnsi="Times New Roman" w:cs="Times New Roman"/>
          <w:b w:val="0"/>
        </w:rPr>
        <w:t xml:space="preserve">Hussain, R.J. and Kumar, P.S. (2013) An Optimal More-for-Less Solution of Mixed Constraints </w:t>
      </w:r>
    </w:p>
    <w:p w14:paraId="3EC78A32">
      <w:pPr>
        <w:spacing w:after="0" w:line="240" w:lineRule="auto"/>
        <w:ind w:left="720"/>
        <w:jc w:val="both"/>
        <w:rPr>
          <w:rFonts w:ascii="Times New Roman" w:hAnsi="Times New Roman" w:cs="Times New Roman"/>
          <w:b w:val="0"/>
        </w:rPr>
      </w:pPr>
      <w:r>
        <w:rPr>
          <w:rFonts w:ascii="Times New Roman" w:hAnsi="Times New Roman" w:cs="Times New Roman"/>
          <w:b w:val="0"/>
        </w:rPr>
        <w:t xml:space="preserve">Intuitionistic Fuzzy Transportation Problems. International Journal of Contemporary Mathematical Sciences, 8, 565-576. </w:t>
      </w:r>
      <w:r>
        <w:rPr>
          <w:rFonts w:ascii="Times New Roman" w:hAnsi="Times New Roman" w:cs="Times New Roman"/>
          <w:b w:val="0"/>
        </w:rPr>
        <w:br w:type="textWrapping"/>
      </w:r>
      <w:r>
        <w:fldChar w:fldCharType="begin"/>
      </w:r>
      <w:r>
        <w:instrText xml:space="preserve"> HYPERLINK "https://doi.org/10.12988/ijcms.2013.13056" </w:instrText>
      </w:r>
      <w:r>
        <w:fldChar w:fldCharType="separate"/>
      </w:r>
      <w:r>
        <w:rPr>
          <w:rStyle w:val="7"/>
          <w:rFonts w:ascii="Times New Roman" w:hAnsi="Times New Roman" w:cs="Times New Roman"/>
          <w:b w:val="0"/>
        </w:rPr>
        <w:t>https://doi.org/10.12988/ijcms.2013.13056</w:t>
      </w:r>
      <w:r>
        <w:rPr>
          <w:rStyle w:val="7"/>
          <w:rFonts w:ascii="Times New Roman" w:hAnsi="Times New Roman" w:cs="Times New Roman"/>
          <w:b w:val="0"/>
        </w:rPr>
        <w:fldChar w:fldCharType="end"/>
      </w:r>
    </w:p>
    <w:p w14:paraId="0C61DD5A">
      <w:pPr>
        <w:spacing w:after="0" w:line="240" w:lineRule="auto"/>
        <w:jc w:val="both"/>
        <w:rPr>
          <w:rFonts w:ascii="Times New Roman" w:hAnsi="Times New Roman" w:cs="Times New Roman"/>
          <w:b w:val="0"/>
        </w:rPr>
      </w:pPr>
    </w:p>
    <w:p w14:paraId="1F6478CF">
      <w:pPr>
        <w:spacing w:after="0" w:line="240" w:lineRule="auto"/>
        <w:jc w:val="both"/>
        <w:rPr>
          <w:rFonts w:ascii="Times New Roman" w:hAnsi="Times New Roman" w:cs="Times New Roman"/>
          <w:b w:val="0"/>
        </w:rPr>
      </w:pPr>
      <w:r>
        <w:rPr>
          <w:rFonts w:ascii="Times New Roman" w:hAnsi="Times New Roman" w:cs="Times New Roman"/>
          <w:b w:val="0"/>
        </w:rPr>
        <w:t>Kumar, K. G. (2017). Use of information resources and services available in the Library by the</w:t>
      </w:r>
    </w:p>
    <w:p w14:paraId="79067BE5">
      <w:pPr>
        <w:spacing w:after="0" w:line="240" w:lineRule="auto"/>
        <w:ind w:left="720"/>
        <w:jc w:val="both"/>
        <w:rPr>
          <w:rFonts w:ascii="Times New Roman" w:hAnsi="Times New Roman" w:cs="Times New Roman"/>
          <w:b w:val="0"/>
        </w:rPr>
      </w:pPr>
      <w:r>
        <w:rPr>
          <w:rFonts w:ascii="Times New Roman" w:hAnsi="Times New Roman" w:cs="Times New Roman"/>
          <w:b w:val="0"/>
        </w:rPr>
        <w:t xml:space="preserve">postgraduate students and research scholars of University of Agricultural Sciences, Dharwad:A Study. </w:t>
      </w:r>
      <w:r>
        <w:rPr>
          <w:rFonts w:ascii="Times New Roman" w:hAnsi="Times New Roman" w:cs="Times New Roman"/>
          <w:b w:val="0"/>
          <w:i/>
          <w:iCs/>
        </w:rPr>
        <w:t xml:space="preserve">International Journal of Digital Library Services, </w:t>
      </w:r>
      <w:r>
        <w:rPr>
          <w:rFonts w:ascii="Times New Roman" w:hAnsi="Times New Roman" w:cs="Times New Roman"/>
          <w:b w:val="0"/>
        </w:rPr>
        <w:t>7 (3), 1-1</w:t>
      </w:r>
    </w:p>
    <w:p w14:paraId="492C2A25">
      <w:pPr>
        <w:spacing w:after="0" w:line="240" w:lineRule="auto"/>
        <w:jc w:val="both"/>
        <w:rPr>
          <w:rFonts w:ascii="Times New Roman" w:hAnsi="Times New Roman" w:cs="Times New Roman"/>
          <w:b w:val="0"/>
        </w:rPr>
      </w:pPr>
    </w:p>
    <w:p w14:paraId="4258EDB5">
      <w:pPr>
        <w:spacing w:after="0" w:line="240" w:lineRule="auto"/>
        <w:jc w:val="both"/>
        <w:rPr>
          <w:rFonts w:ascii="Times New Roman" w:hAnsi="Times New Roman" w:cs="Times New Roman"/>
          <w:b w:val="0"/>
        </w:rPr>
      </w:pPr>
      <w:r>
        <w:rPr>
          <w:rFonts w:ascii="Times New Roman" w:hAnsi="Times New Roman" w:cs="Times New Roman"/>
          <w:b w:val="0"/>
        </w:rPr>
        <w:t>Lwehabura, mugyabuso J.F. (2018). An assessment of information literacy skills among first year</w:t>
      </w:r>
    </w:p>
    <w:p w14:paraId="6939D053">
      <w:pPr>
        <w:spacing w:after="0" w:line="240" w:lineRule="auto"/>
        <w:jc w:val="both"/>
        <w:rPr>
          <w:rFonts w:ascii="Times New Roman" w:hAnsi="Times New Roman" w:cs="Times New Roman"/>
          <w:b w:val="0"/>
        </w:rPr>
      </w:pPr>
      <w:r>
        <w:rPr>
          <w:rFonts w:ascii="Times New Roman" w:hAnsi="Times New Roman" w:cs="Times New Roman"/>
          <w:b w:val="0"/>
        </w:rPr>
        <w:t xml:space="preserve">               Post-graduate students at sokoine university of agriculture, Tanzania journal of librarianship</w:t>
      </w:r>
    </w:p>
    <w:p w14:paraId="3785408B">
      <w:pPr>
        <w:spacing w:after="0" w:line="240" w:lineRule="auto"/>
        <w:jc w:val="both"/>
        <w:rPr>
          <w:rFonts w:ascii="Times New Roman" w:hAnsi="Times New Roman" w:cs="Times New Roman"/>
          <w:b w:val="0"/>
        </w:rPr>
      </w:pPr>
      <w:r>
        <w:rPr>
          <w:rFonts w:ascii="Times New Roman" w:hAnsi="Times New Roman" w:cs="Times New Roman"/>
          <w:b w:val="0"/>
        </w:rPr>
        <w:t xml:space="preserve">             And information science, vol. 50, issue 4, 427-434.</w:t>
      </w:r>
    </w:p>
    <w:p w14:paraId="38C9BEAE">
      <w:pPr>
        <w:spacing w:after="0" w:line="240" w:lineRule="auto"/>
        <w:jc w:val="both"/>
        <w:rPr>
          <w:rFonts w:ascii="Times New Roman" w:hAnsi="Times New Roman" w:cs="Times New Roman"/>
          <w:b w:val="0"/>
        </w:rPr>
      </w:pPr>
    </w:p>
    <w:p w14:paraId="1951385E">
      <w:pPr>
        <w:spacing w:after="0" w:line="240" w:lineRule="auto"/>
        <w:jc w:val="both"/>
        <w:rPr>
          <w:rFonts w:ascii="Times New Roman" w:hAnsi="Times New Roman" w:cs="Times New Roman"/>
          <w:b w:val="0"/>
        </w:rPr>
      </w:pPr>
      <w:r>
        <w:rPr>
          <w:rFonts w:ascii="Times New Roman" w:hAnsi="Times New Roman" w:cs="Times New Roman"/>
          <w:b w:val="0"/>
        </w:rPr>
        <w:t>MD. Harun ar Rashid, limbd. Org. March 2025,</w:t>
      </w:r>
    </w:p>
    <w:p w14:paraId="50313D89">
      <w:pPr>
        <w:spacing w:after="0" w:line="240" w:lineRule="auto"/>
        <w:jc w:val="both"/>
        <w:rPr>
          <w:rFonts w:ascii="Times New Roman" w:hAnsi="Times New Roman" w:cs="Times New Roman"/>
          <w:b w:val="0"/>
        </w:rPr>
      </w:pPr>
    </w:p>
    <w:p w14:paraId="0139ABC8">
      <w:pPr>
        <w:spacing w:after="0" w:line="240" w:lineRule="auto"/>
        <w:jc w:val="both"/>
        <w:rPr>
          <w:rFonts w:ascii="Times New Roman" w:hAnsi="Times New Roman" w:cs="Times New Roman"/>
          <w:b w:val="0"/>
        </w:rPr>
      </w:pPr>
      <w:r>
        <w:rPr>
          <w:rFonts w:ascii="Times New Roman" w:hAnsi="Times New Roman" w:cs="Times New Roman"/>
          <w:b w:val="0"/>
        </w:rPr>
        <w:t xml:space="preserve">Nwosu, M.C. and Ottong, E. J. (2014). </w:t>
      </w:r>
      <w:r>
        <w:rPr>
          <w:rFonts w:ascii="Times New Roman" w:hAnsi="Times New Roman" w:cs="Times New Roman"/>
          <w:b w:val="0"/>
          <w:i/>
          <w:iCs/>
        </w:rPr>
        <w:t>Information access tools</w:t>
      </w:r>
      <w:r>
        <w:rPr>
          <w:rFonts w:ascii="Times New Roman" w:hAnsi="Times New Roman" w:cs="Times New Roman"/>
          <w:b w:val="0"/>
        </w:rPr>
        <w:t>. In Arua, U., Uzuegbu, C. P.</w:t>
      </w:r>
    </w:p>
    <w:p w14:paraId="578032BB">
      <w:pPr>
        <w:spacing w:after="0" w:line="240" w:lineRule="auto"/>
        <w:ind w:firstLine="720"/>
        <w:jc w:val="both"/>
        <w:rPr>
          <w:rFonts w:ascii="Times New Roman" w:hAnsi="Times New Roman" w:cs="Times New Roman"/>
          <w:b w:val="0"/>
        </w:rPr>
      </w:pPr>
      <w:r>
        <w:rPr>
          <w:rFonts w:ascii="Times New Roman" w:hAnsi="Times New Roman" w:cs="Times New Roman"/>
          <w:b w:val="0"/>
        </w:rPr>
        <w:t>&amp;Ugah, A.D. (eds). Information literacy education for tertiary Institution</w:t>
      </w:r>
    </w:p>
    <w:p w14:paraId="679F9E22">
      <w:pPr>
        <w:spacing w:after="0" w:line="240" w:lineRule="auto"/>
        <w:jc w:val="both"/>
        <w:rPr>
          <w:rFonts w:ascii="Times New Roman" w:hAnsi="Times New Roman" w:cs="Times New Roman"/>
          <w:b w:val="0"/>
        </w:rPr>
      </w:pPr>
    </w:p>
    <w:p w14:paraId="63650854">
      <w:pPr>
        <w:spacing w:after="0" w:line="240" w:lineRule="auto"/>
        <w:jc w:val="both"/>
        <w:rPr>
          <w:rFonts w:ascii="Times New Roman" w:hAnsi="Times New Roman" w:cs="Times New Roman"/>
          <w:b w:val="0"/>
        </w:rPr>
      </w:pPr>
      <w:r>
        <w:rPr>
          <w:rFonts w:ascii="Times New Roman" w:hAnsi="Times New Roman" w:cs="Times New Roman"/>
          <w:b w:val="0"/>
        </w:rPr>
        <w:t xml:space="preserve">Okiy, R. B. (2000). Assessing students and faculty use of academic libraries in Nigeria:The study </w:t>
      </w:r>
    </w:p>
    <w:p w14:paraId="781A407F">
      <w:pPr>
        <w:spacing w:after="0" w:line="240" w:lineRule="auto"/>
        <w:ind w:left="720"/>
        <w:jc w:val="both"/>
        <w:rPr>
          <w:rFonts w:ascii="Times New Roman" w:hAnsi="Times New Roman" w:cs="Times New Roman"/>
          <w:b w:val="0"/>
        </w:rPr>
      </w:pPr>
      <w:r>
        <w:rPr>
          <w:rFonts w:ascii="Times New Roman" w:hAnsi="Times New Roman" w:cs="Times New Roman"/>
          <w:b w:val="0"/>
        </w:rPr>
        <w:t>of Delta State University Abraka.Frontiers of Information and Information Science 1(1): 65-75</w:t>
      </w:r>
    </w:p>
    <w:p w14:paraId="33CC2E89">
      <w:pPr>
        <w:spacing w:after="0" w:line="240" w:lineRule="auto"/>
        <w:jc w:val="both"/>
        <w:rPr>
          <w:rFonts w:ascii="Times New Roman" w:hAnsi="Times New Roman" w:cs="Times New Roman"/>
          <w:b w:val="0"/>
        </w:rPr>
      </w:pPr>
    </w:p>
    <w:p w14:paraId="358A36BC">
      <w:pPr>
        <w:spacing w:after="0" w:line="240" w:lineRule="auto"/>
        <w:jc w:val="both"/>
        <w:rPr>
          <w:rFonts w:ascii="Times New Roman" w:hAnsi="Times New Roman" w:cs="Times New Roman"/>
          <w:b w:val="0"/>
        </w:rPr>
      </w:pPr>
      <w:r>
        <w:rPr>
          <w:rFonts w:ascii="Times New Roman" w:hAnsi="Times New Roman" w:cs="Times New Roman"/>
          <w:b w:val="0"/>
        </w:rPr>
        <w:t>Oyedipe, W. J., Adekunmisi, S. R., Ajiboye, B. A., Olanrewaju, F. T., &amp;Adesoye, E. A. (2018).</w:t>
      </w:r>
    </w:p>
    <w:p w14:paraId="6C5916F3">
      <w:pPr>
        <w:spacing w:after="0" w:line="240" w:lineRule="auto"/>
        <w:ind w:left="720"/>
        <w:jc w:val="both"/>
        <w:rPr>
          <w:rFonts w:ascii="Times New Roman" w:hAnsi="Times New Roman" w:cs="Times New Roman"/>
          <w:b w:val="0"/>
        </w:rPr>
      </w:pPr>
      <w:r>
        <w:rPr>
          <w:rFonts w:ascii="Times New Roman" w:hAnsi="Times New Roman" w:cs="Times New Roman"/>
          <w:b w:val="0"/>
        </w:rPr>
        <w:t>Use of library resources and services by part time undergraduates in Olabisi Onabanjo</w:t>
      </w:r>
      <w:r>
        <w:rPr>
          <w:rFonts w:ascii="Times New Roman" w:hAnsi="Times New Roman" w:cs="Times New Roman"/>
          <w:b w:val="0"/>
        </w:rPr>
        <w:br w:type="textWrapping"/>
      </w:r>
      <w:r>
        <w:rPr>
          <w:rFonts w:ascii="Times New Roman" w:hAnsi="Times New Roman" w:cs="Times New Roman"/>
          <w:b w:val="0"/>
        </w:rPr>
        <w:t xml:space="preserve">University, Ogun State, Nigeria. </w:t>
      </w:r>
      <w:r>
        <w:rPr>
          <w:rFonts w:ascii="Times New Roman" w:hAnsi="Times New Roman" w:cs="Times New Roman"/>
          <w:b w:val="0"/>
          <w:i/>
          <w:iCs/>
        </w:rPr>
        <w:t xml:space="preserve">University of Dar es Salaam Library Journal, </w:t>
      </w:r>
      <w:r>
        <w:rPr>
          <w:rFonts w:ascii="Times New Roman" w:hAnsi="Times New Roman" w:cs="Times New Roman"/>
          <w:b w:val="0"/>
        </w:rPr>
        <w:t>13(2), 114-</w:t>
      </w:r>
      <w:r>
        <w:rPr>
          <w:rFonts w:ascii="Times New Roman" w:hAnsi="Times New Roman" w:cs="Times New Roman"/>
          <w:b w:val="0"/>
        </w:rPr>
        <w:br w:type="textWrapping"/>
      </w:r>
      <w:r>
        <w:rPr>
          <w:rFonts w:ascii="Times New Roman" w:hAnsi="Times New Roman" w:cs="Times New Roman"/>
          <w:b w:val="0"/>
        </w:rPr>
        <w:t>129.</w:t>
      </w:r>
    </w:p>
    <w:p w14:paraId="01664C74">
      <w:pPr>
        <w:spacing w:after="0" w:line="240" w:lineRule="auto"/>
        <w:ind w:left="720"/>
        <w:jc w:val="both"/>
        <w:rPr>
          <w:rFonts w:ascii="Times New Roman" w:hAnsi="Times New Roman" w:cs="Times New Roman"/>
          <w:b w:val="0"/>
        </w:rPr>
      </w:pPr>
    </w:p>
    <w:p w14:paraId="1BAAFC94">
      <w:pPr>
        <w:spacing w:after="0" w:line="240" w:lineRule="auto"/>
        <w:jc w:val="both"/>
        <w:rPr>
          <w:rFonts w:ascii="Times New Roman" w:hAnsi="Times New Roman" w:cs="Times New Roman"/>
          <w:b w:val="0"/>
        </w:rPr>
      </w:pPr>
      <w:r>
        <w:rPr>
          <w:rFonts w:ascii="Times New Roman" w:hAnsi="Times New Roman" w:cs="Times New Roman"/>
          <w:b w:val="0"/>
        </w:rPr>
        <w:t xml:space="preserve">Parameshwar S, &amp;Patil D.B (2009). Use of the internet by faculty and research scholars at </w:t>
      </w:r>
    </w:p>
    <w:p w14:paraId="2593A602">
      <w:pPr>
        <w:spacing w:after="0" w:line="240" w:lineRule="auto"/>
        <w:ind w:left="720"/>
        <w:jc w:val="both"/>
        <w:rPr>
          <w:rFonts w:ascii="Times New Roman" w:hAnsi="Times New Roman" w:cs="Times New Roman"/>
          <w:b w:val="0"/>
        </w:rPr>
      </w:pPr>
      <w:r>
        <w:rPr>
          <w:rFonts w:ascii="Times New Roman" w:hAnsi="Times New Roman" w:cs="Times New Roman"/>
          <w:b w:val="0"/>
        </w:rPr>
        <w:t xml:space="preserve">Gulborga University library. Library Philosophyand Practice (e-journal). 264. Retrieved from </w:t>
      </w:r>
      <w:r>
        <w:fldChar w:fldCharType="begin"/>
      </w:r>
      <w:r>
        <w:instrText xml:space="preserve"> HYPERLINK "https://digitalcommons.unl.edu/libphilprac/264" </w:instrText>
      </w:r>
      <w:r>
        <w:fldChar w:fldCharType="separate"/>
      </w:r>
      <w:r>
        <w:rPr>
          <w:rStyle w:val="7"/>
          <w:rFonts w:ascii="Times New Roman" w:hAnsi="Times New Roman" w:cs="Times New Roman"/>
          <w:b w:val="0"/>
        </w:rPr>
        <w:t>https://digitalcommons.unl.edu/libphilprac/264</w:t>
      </w:r>
      <w:r>
        <w:rPr>
          <w:rStyle w:val="7"/>
          <w:rFonts w:ascii="Times New Roman" w:hAnsi="Times New Roman" w:cs="Times New Roman"/>
          <w:b w:val="0"/>
        </w:rPr>
        <w:fldChar w:fldCharType="end"/>
      </w:r>
    </w:p>
    <w:p w14:paraId="7B98233C">
      <w:pPr>
        <w:spacing w:after="0" w:line="240" w:lineRule="auto"/>
        <w:jc w:val="both"/>
        <w:rPr>
          <w:rFonts w:ascii="Times New Roman" w:hAnsi="Times New Roman" w:cs="Times New Roman"/>
          <w:b w:val="0"/>
        </w:rPr>
      </w:pPr>
    </w:p>
    <w:p w14:paraId="1EF16A29">
      <w:pPr>
        <w:spacing w:after="0" w:line="240" w:lineRule="auto"/>
        <w:jc w:val="both"/>
        <w:rPr>
          <w:rFonts w:ascii="Times New Roman" w:hAnsi="Times New Roman" w:cs="Times New Roman"/>
          <w:b w:val="0"/>
        </w:rPr>
      </w:pPr>
    </w:p>
    <w:p w14:paraId="612EA19F">
      <w:pPr>
        <w:spacing w:after="0" w:line="240" w:lineRule="auto"/>
        <w:jc w:val="both"/>
        <w:rPr>
          <w:rFonts w:ascii="Times New Roman" w:hAnsi="Times New Roman" w:cs="Times New Roman"/>
          <w:b w:val="0"/>
        </w:rPr>
      </w:pPr>
      <w:r>
        <w:rPr>
          <w:rFonts w:ascii="Times New Roman" w:hAnsi="Times New Roman" w:cs="Times New Roman"/>
          <w:b w:val="0"/>
        </w:rPr>
        <w:t>Patak, A. A., &amp; Jabu, B. (2021). The Impact of Lecturers’ Information Literacy on Research</w:t>
      </w:r>
    </w:p>
    <w:p w14:paraId="01D19BF4">
      <w:pPr>
        <w:spacing w:after="0" w:line="240" w:lineRule="auto"/>
        <w:ind w:left="720"/>
        <w:jc w:val="both"/>
        <w:rPr>
          <w:rFonts w:ascii="Times New Roman" w:hAnsi="Times New Roman" w:cs="Times New Roman"/>
          <w:b w:val="0"/>
          <w:i/>
          <w:iCs/>
        </w:rPr>
      </w:pPr>
      <w:r>
        <w:rPr>
          <w:rFonts w:ascii="Times New Roman" w:hAnsi="Times New Roman" w:cs="Times New Roman"/>
          <w:b w:val="0"/>
        </w:rPr>
        <w:t xml:space="preserve">Results Publication. GNOSI: </w:t>
      </w:r>
      <w:r>
        <w:rPr>
          <w:rFonts w:ascii="Times New Roman" w:hAnsi="Times New Roman" w:cs="Times New Roman"/>
          <w:b w:val="0"/>
          <w:i/>
          <w:iCs/>
        </w:rPr>
        <w:t>An Interdisciplinary Journal of Human Theory andPraxis,</w:t>
      </w:r>
      <w:r>
        <w:rPr>
          <w:rFonts w:ascii="Times New Roman" w:hAnsi="Times New Roman" w:cs="Times New Roman"/>
          <w:b w:val="0"/>
        </w:rPr>
        <w:t xml:space="preserve"> 4(2), 31-42.</w:t>
      </w:r>
    </w:p>
    <w:p w14:paraId="1D8148D2">
      <w:pPr>
        <w:spacing w:after="0" w:line="240" w:lineRule="auto"/>
        <w:jc w:val="both"/>
        <w:rPr>
          <w:rFonts w:ascii="Times New Roman" w:hAnsi="Times New Roman" w:cs="Times New Roman"/>
          <w:b w:val="0"/>
        </w:rPr>
      </w:pPr>
    </w:p>
    <w:p w14:paraId="4B549FB6">
      <w:pPr>
        <w:spacing w:after="0" w:line="240" w:lineRule="auto"/>
        <w:jc w:val="both"/>
        <w:rPr>
          <w:rFonts w:ascii="Times New Roman" w:hAnsi="Times New Roman" w:cs="Times New Roman"/>
          <w:b w:val="0"/>
        </w:rPr>
      </w:pPr>
      <w:r>
        <w:rPr>
          <w:rFonts w:ascii="Times New Roman" w:hAnsi="Times New Roman" w:cs="Times New Roman"/>
          <w:b w:val="0"/>
        </w:rPr>
        <w:t xml:space="preserve">Quadri, G.O. Adetimirin, A.E. &amp; Idowu, A. O. (2014) A study of availability and utilization of </w:t>
      </w:r>
    </w:p>
    <w:p w14:paraId="398A4665">
      <w:pPr>
        <w:spacing w:after="0" w:line="240" w:lineRule="auto"/>
        <w:ind w:left="720"/>
        <w:jc w:val="both"/>
        <w:rPr>
          <w:rFonts w:ascii="Times New Roman" w:hAnsi="Times New Roman" w:cs="Times New Roman"/>
          <w:b w:val="0"/>
        </w:rPr>
      </w:pPr>
      <w:r>
        <w:rPr>
          <w:rFonts w:ascii="Times New Roman" w:hAnsi="Times New Roman" w:cs="Times New Roman"/>
          <w:b w:val="0"/>
        </w:rPr>
        <w:t xml:space="preserve">libraryelectronic resources by undergraduate students inprivate universities in Ogun State, Nigeria. </w:t>
      </w:r>
      <w:r>
        <w:rPr>
          <w:rFonts w:ascii="Times New Roman" w:hAnsi="Times New Roman" w:cs="Times New Roman"/>
          <w:b w:val="0"/>
          <w:i/>
          <w:iCs/>
        </w:rPr>
        <w:t xml:space="preserve">International Journal of Library and Information Science </w:t>
      </w:r>
      <w:r>
        <w:rPr>
          <w:rFonts w:ascii="Times New Roman" w:hAnsi="Times New Roman" w:cs="Times New Roman"/>
          <w:b w:val="0"/>
        </w:rPr>
        <w:t>6(3) 28-34</w:t>
      </w:r>
    </w:p>
    <w:p w14:paraId="390CEF01">
      <w:pPr>
        <w:spacing w:after="0" w:line="240" w:lineRule="auto"/>
        <w:jc w:val="both"/>
        <w:rPr>
          <w:rFonts w:ascii="Times New Roman" w:hAnsi="Times New Roman" w:cs="Times New Roman"/>
          <w:b w:val="0"/>
        </w:rPr>
      </w:pPr>
    </w:p>
    <w:p w14:paraId="4B43F9D6">
      <w:pPr>
        <w:spacing w:after="0" w:line="240" w:lineRule="auto"/>
        <w:jc w:val="both"/>
        <w:rPr>
          <w:rFonts w:ascii="Times New Roman" w:hAnsi="Times New Roman" w:cs="Times New Roman"/>
          <w:b w:val="0"/>
        </w:rPr>
      </w:pPr>
      <w:r>
        <w:rPr>
          <w:rFonts w:ascii="Times New Roman" w:hAnsi="Times New Roman" w:cs="Times New Roman"/>
          <w:b w:val="0"/>
        </w:rPr>
        <w:t xml:space="preserve">Simisaye, A.O., Osisanwo, T.A. &amp;Adeyeoye, A.I. (2024) Availability and Utilisation of Library </w:t>
      </w:r>
    </w:p>
    <w:p w14:paraId="6D70B63F">
      <w:pPr>
        <w:spacing w:after="0" w:line="240" w:lineRule="auto"/>
        <w:ind w:left="720"/>
        <w:jc w:val="both"/>
        <w:rPr>
          <w:rFonts w:ascii="Times New Roman" w:hAnsi="Times New Roman" w:cs="Times New Roman"/>
          <w:b w:val="0"/>
        </w:rPr>
      </w:pPr>
      <w:r>
        <w:rPr>
          <w:rFonts w:ascii="Times New Roman" w:hAnsi="Times New Roman" w:cs="Times New Roman"/>
          <w:b w:val="0"/>
        </w:rPr>
        <w:t xml:space="preserve">Resources and Services by Students and Faculty of Tai Solarin University of Education. </w:t>
      </w:r>
      <w:r>
        <w:rPr>
          <w:rFonts w:ascii="Times New Roman" w:hAnsi="Times New Roman" w:cs="Times New Roman"/>
          <w:b w:val="0"/>
          <w:i/>
          <w:iCs/>
        </w:rPr>
        <w:t>UNIZIK Journal of Research in Library and Information Science (UJOLIS)</w:t>
      </w:r>
      <w:r>
        <w:rPr>
          <w:rFonts w:ascii="Times New Roman" w:hAnsi="Times New Roman" w:cs="Times New Roman"/>
          <w:b w:val="0"/>
        </w:rPr>
        <w:t xml:space="preserve"> 8(1&amp;2), 52-71</w:t>
      </w:r>
    </w:p>
    <w:p w14:paraId="59D039C7">
      <w:pPr>
        <w:spacing w:after="0" w:line="240" w:lineRule="auto"/>
        <w:ind w:left="720"/>
        <w:jc w:val="both"/>
        <w:rPr>
          <w:rFonts w:ascii="Times New Roman" w:hAnsi="Times New Roman" w:cs="Times New Roman"/>
          <w:b w:val="0"/>
        </w:rPr>
      </w:pPr>
    </w:p>
    <w:p w14:paraId="66D75C08">
      <w:pPr>
        <w:spacing w:after="0" w:line="240" w:lineRule="auto"/>
        <w:jc w:val="both"/>
        <w:rPr>
          <w:rFonts w:ascii="Times New Roman" w:hAnsi="Times New Roman" w:cs="Times New Roman"/>
          <w:b w:val="0"/>
        </w:rPr>
      </w:pPr>
      <w:r>
        <w:rPr>
          <w:rFonts w:ascii="Times New Roman" w:hAnsi="Times New Roman" w:cs="Times New Roman"/>
          <w:b w:val="0"/>
        </w:rPr>
        <w:t xml:space="preserve">Subramanyam, K. (2020). </w:t>
      </w:r>
      <w:r>
        <w:rPr>
          <w:rFonts w:ascii="Times New Roman" w:hAnsi="Times New Roman" w:cs="Times New Roman"/>
          <w:b w:val="0"/>
          <w:i/>
          <w:iCs/>
        </w:rPr>
        <w:t>Scientific and technical information resources</w:t>
      </w:r>
      <w:r>
        <w:rPr>
          <w:rFonts w:ascii="Times New Roman" w:hAnsi="Times New Roman" w:cs="Times New Roman"/>
          <w:b w:val="0"/>
        </w:rPr>
        <w:t>. CRC Press.</w:t>
      </w:r>
    </w:p>
    <w:p w14:paraId="2A240925">
      <w:pPr>
        <w:spacing w:after="0" w:line="240" w:lineRule="auto"/>
        <w:jc w:val="both"/>
        <w:rPr>
          <w:rFonts w:ascii="Times New Roman" w:hAnsi="Times New Roman" w:cs="Times New Roman"/>
          <w:b w:val="0"/>
        </w:rPr>
      </w:pPr>
    </w:p>
    <w:p w14:paraId="7735E550">
      <w:pPr>
        <w:spacing w:after="0" w:line="240" w:lineRule="auto"/>
        <w:jc w:val="both"/>
        <w:rPr>
          <w:rFonts w:ascii="Times New Roman" w:hAnsi="Times New Roman" w:cs="Times New Roman"/>
          <w:b w:val="0"/>
        </w:rPr>
      </w:pPr>
      <w:r>
        <w:rPr>
          <w:rFonts w:ascii="Times New Roman" w:hAnsi="Times New Roman" w:cs="Times New Roman"/>
          <w:b w:val="0"/>
        </w:rPr>
        <w:t>Thompson, E. S., &amp;Konlan, B. (2015). Weeding: A strategy for effective management of library</w:t>
      </w:r>
    </w:p>
    <w:p w14:paraId="39A0F6FF">
      <w:pPr>
        <w:spacing w:after="0" w:line="240" w:lineRule="auto"/>
        <w:ind w:firstLine="720"/>
        <w:jc w:val="both"/>
        <w:rPr>
          <w:rFonts w:ascii="Times New Roman" w:hAnsi="Times New Roman" w:cs="Times New Roman"/>
          <w:b w:val="0"/>
          <w:i/>
          <w:iCs/>
        </w:rPr>
      </w:pPr>
      <w:r>
        <w:rPr>
          <w:rFonts w:ascii="Times New Roman" w:hAnsi="Times New Roman" w:cs="Times New Roman"/>
          <w:b w:val="0"/>
        </w:rPr>
        <w:t xml:space="preserve">stock at University of Ghana Medical School, Korle-bu. </w:t>
      </w:r>
      <w:r>
        <w:rPr>
          <w:rFonts w:ascii="Times New Roman" w:hAnsi="Times New Roman" w:cs="Times New Roman"/>
          <w:b w:val="0"/>
          <w:i/>
          <w:iCs/>
        </w:rPr>
        <w:t>International Journal of Library</w:t>
      </w:r>
    </w:p>
    <w:p w14:paraId="45CE21D8">
      <w:pPr>
        <w:spacing w:after="0" w:line="240" w:lineRule="auto"/>
        <w:ind w:firstLine="720"/>
        <w:jc w:val="both"/>
        <w:rPr>
          <w:rFonts w:ascii="Times New Roman" w:hAnsi="Times New Roman" w:cs="Times New Roman"/>
          <w:b w:val="0"/>
        </w:rPr>
      </w:pPr>
      <w:r>
        <w:rPr>
          <w:rFonts w:ascii="Times New Roman" w:hAnsi="Times New Roman" w:cs="Times New Roman"/>
          <w:b w:val="0"/>
          <w:i/>
          <w:iCs/>
        </w:rPr>
        <w:t>and Information Science,</w:t>
      </w:r>
      <w:r>
        <w:rPr>
          <w:rFonts w:ascii="Times New Roman" w:hAnsi="Times New Roman" w:cs="Times New Roman"/>
          <w:b w:val="0"/>
        </w:rPr>
        <w:t xml:space="preserve"> 7(6), 117-123.</w:t>
      </w:r>
    </w:p>
    <w:p w14:paraId="46463E25">
      <w:pPr>
        <w:spacing w:after="0" w:line="240" w:lineRule="auto"/>
        <w:jc w:val="both"/>
        <w:rPr>
          <w:rFonts w:ascii="Times New Roman" w:hAnsi="Times New Roman" w:cs="Times New Roman"/>
          <w:b w:val="0"/>
        </w:rPr>
      </w:pPr>
    </w:p>
    <w:p w14:paraId="5310A6D3">
      <w:pPr>
        <w:spacing w:after="0" w:line="240" w:lineRule="auto"/>
        <w:jc w:val="both"/>
        <w:rPr>
          <w:rFonts w:ascii="Times New Roman" w:hAnsi="Times New Roman" w:cs="Times New Roman"/>
          <w:b w:val="0"/>
          <w:i/>
          <w:iCs/>
        </w:rPr>
      </w:pPr>
      <w:r>
        <w:rPr>
          <w:rFonts w:ascii="Times New Roman" w:hAnsi="Times New Roman" w:cs="Times New Roman"/>
          <w:b w:val="0"/>
        </w:rPr>
        <w:t>Ugah, A. D. (2007). Obstacles to information access and use in developing countries.</w:t>
      </w:r>
      <w:r>
        <w:rPr>
          <w:rFonts w:ascii="Times New Roman" w:hAnsi="Times New Roman" w:cs="Times New Roman"/>
          <w:b w:val="0"/>
          <w:i/>
          <w:iCs/>
        </w:rPr>
        <w:t xml:space="preserve"> Library </w:t>
      </w:r>
    </w:p>
    <w:p w14:paraId="3B2981AB">
      <w:pPr>
        <w:spacing w:after="0" w:line="240" w:lineRule="auto"/>
        <w:ind w:firstLine="720"/>
        <w:jc w:val="both"/>
        <w:rPr>
          <w:rFonts w:ascii="Times New Roman" w:hAnsi="Times New Roman" w:cs="Times New Roman"/>
          <w:b w:val="0"/>
        </w:rPr>
      </w:pPr>
      <w:r>
        <w:rPr>
          <w:rFonts w:ascii="Times New Roman" w:hAnsi="Times New Roman" w:cs="Times New Roman"/>
          <w:b w:val="0"/>
          <w:i/>
          <w:iCs/>
        </w:rPr>
        <w:t>Philosophy and Practice,</w:t>
      </w:r>
      <w:r>
        <w:rPr>
          <w:rFonts w:ascii="Times New Roman" w:hAnsi="Times New Roman" w:cs="Times New Roman"/>
          <w:b w:val="0"/>
        </w:rPr>
        <w:t xml:space="preserve"> 9(1) 11-21</w:t>
      </w:r>
    </w:p>
    <w:p w14:paraId="5E1C01F1">
      <w:pPr>
        <w:spacing w:after="0" w:line="240" w:lineRule="auto"/>
        <w:ind w:firstLine="720"/>
        <w:jc w:val="both"/>
        <w:rPr>
          <w:rFonts w:ascii="Times New Roman" w:hAnsi="Times New Roman" w:cs="Times New Roman"/>
          <w:b w:val="0"/>
        </w:rPr>
      </w:pPr>
    </w:p>
    <w:p w14:paraId="6168F1E5">
      <w:pPr>
        <w:spacing w:after="0" w:line="240" w:lineRule="auto"/>
        <w:ind w:firstLine="720"/>
        <w:jc w:val="both"/>
        <w:rPr>
          <w:rFonts w:ascii="Times New Roman" w:hAnsi="Times New Roman" w:cs="Times New Roman"/>
          <w:b w:val="0"/>
        </w:rPr>
      </w:pPr>
    </w:p>
    <w:p w14:paraId="1EF94E6A">
      <w:pPr>
        <w:spacing w:after="0" w:line="240" w:lineRule="auto"/>
        <w:ind w:firstLine="720"/>
        <w:jc w:val="both"/>
        <w:rPr>
          <w:rFonts w:ascii="Times New Roman" w:hAnsi="Times New Roman" w:cs="Times New Roman"/>
          <w:b w:val="0"/>
        </w:rPr>
      </w:pPr>
    </w:p>
    <w:p w14:paraId="6C485E27">
      <w:pPr>
        <w:spacing w:after="0" w:line="240" w:lineRule="auto"/>
        <w:ind w:firstLine="720"/>
        <w:jc w:val="both"/>
        <w:rPr>
          <w:rFonts w:ascii="Times New Roman" w:hAnsi="Times New Roman" w:cs="Times New Roman"/>
          <w:b w:val="0"/>
        </w:rPr>
      </w:pPr>
    </w:p>
    <w:p w14:paraId="61164216">
      <w:pPr>
        <w:spacing w:after="0" w:line="240" w:lineRule="auto"/>
        <w:ind w:firstLine="720"/>
        <w:jc w:val="both"/>
        <w:rPr>
          <w:rFonts w:ascii="Times New Roman" w:hAnsi="Times New Roman" w:cs="Times New Roman"/>
          <w:b w:val="0"/>
        </w:rPr>
      </w:pPr>
    </w:p>
    <w:p w14:paraId="05AE5C64">
      <w:pPr>
        <w:spacing w:after="0" w:line="240" w:lineRule="auto"/>
        <w:ind w:firstLine="720"/>
        <w:jc w:val="both"/>
        <w:rPr>
          <w:rFonts w:ascii="Times New Roman" w:hAnsi="Times New Roman" w:cs="Times New Roman"/>
          <w:b w:val="0"/>
        </w:rPr>
      </w:pPr>
    </w:p>
    <w:p w14:paraId="3334DF60">
      <w:pPr>
        <w:spacing w:after="0" w:line="240" w:lineRule="auto"/>
        <w:ind w:firstLine="720"/>
        <w:jc w:val="both"/>
        <w:rPr>
          <w:rFonts w:ascii="Times New Roman" w:hAnsi="Times New Roman" w:cs="Times New Roman"/>
          <w:b w:val="0"/>
        </w:rPr>
      </w:pPr>
    </w:p>
    <w:p w14:paraId="63062526">
      <w:pPr>
        <w:spacing w:after="0" w:line="240" w:lineRule="auto"/>
        <w:ind w:firstLine="720"/>
        <w:jc w:val="both"/>
        <w:rPr>
          <w:rFonts w:ascii="Times New Roman" w:hAnsi="Times New Roman" w:cs="Times New Roman"/>
          <w:b w:val="0"/>
        </w:rPr>
      </w:pPr>
    </w:p>
    <w:p w14:paraId="043A73B0">
      <w:pPr>
        <w:spacing w:after="0" w:line="240" w:lineRule="auto"/>
        <w:ind w:firstLine="720"/>
        <w:jc w:val="both"/>
        <w:rPr>
          <w:rFonts w:ascii="Times New Roman" w:hAnsi="Times New Roman" w:cs="Times New Roman"/>
          <w:b w:val="0"/>
        </w:rPr>
      </w:pPr>
    </w:p>
    <w:p w14:paraId="37BFC248">
      <w:pPr>
        <w:spacing w:after="0" w:line="240" w:lineRule="auto"/>
        <w:ind w:firstLine="720"/>
        <w:jc w:val="both"/>
        <w:rPr>
          <w:rFonts w:ascii="Times New Roman" w:hAnsi="Times New Roman" w:cs="Times New Roman"/>
          <w:b w:val="0"/>
        </w:rPr>
      </w:pPr>
    </w:p>
    <w:p w14:paraId="238B146B">
      <w:pPr>
        <w:spacing w:after="0" w:line="240" w:lineRule="auto"/>
        <w:ind w:firstLine="720"/>
        <w:jc w:val="both"/>
        <w:rPr>
          <w:rFonts w:ascii="Times New Roman" w:hAnsi="Times New Roman" w:cs="Times New Roman"/>
          <w:b w:val="0"/>
        </w:rPr>
      </w:pPr>
    </w:p>
    <w:p w14:paraId="40D4624E">
      <w:pPr>
        <w:spacing w:after="0" w:line="240" w:lineRule="auto"/>
        <w:ind w:firstLine="720"/>
        <w:jc w:val="both"/>
        <w:rPr>
          <w:rFonts w:ascii="Times New Roman" w:hAnsi="Times New Roman" w:cs="Times New Roman"/>
          <w:b w:val="0"/>
        </w:rPr>
      </w:pPr>
    </w:p>
    <w:p w14:paraId="2F2BB9C6">
      <w:pPr>
        <w:spacing w:after="0" w:line="240" w:lineRule="auto"/>
        <w:ind w:firstLine="720"/>
        <w:jc w:val="both"/>
        <w:rPr>
          <w:rFonts w:ascii="Times New Roman" w:hAnsi="Times New Roman" w:cs="Times New Roman"/>
          <w:b w:val="0"/>
        </w:rPr>
      </w:pPr>
    </w:p>
    <w:p w14:paraId="5D2B9E45">
      <w:pPr>
        <w:spacing w:after="0" w:line="240" w:lineRule="auto"/>
        <w:ind w:firstLine="720"/>
        <w:jc w:val="both"/>
        <w:rPr>
          <w:rFonts w:ascii="Times New Roman" w:hAnsi="Times New Roman" w:cs="Times New Roman"/>
          <w:b w:val="0"/>
        </w:rPr>
      </w:pPr>
    </w:p>
    <w:p w14:paraId="527230DE">
      <w:pPr>
        <w:spacing w:after="0" w:line="240" w:lineRule="auto"/>
        <w:ind w:firstLine="720"/>
        <w:jc w:val="both"/>
        <w:rPr>
          <w:rFonts w:ascii="Times New Roman" w:hAnsi="Times New Roman" w:cs="Times New Roman"/>
          <w:b w:val="0"/>
        </w:rPr>
      </w:pPr>
    </w:p>
    <w:p w14:paraId="6B6A7636">
      <w:pPr>
        <w:spacing w:after="0" w:line="240" w:lineRule="auto"/>
        <w:ind w:firstLine="720"/>
        <w:jc w:val="both"/>
        <w:rPr>
          <w:rFonts w:ascii="Times New Roman" w:hAnsi="Times New Roman" w:cs="Times New Roman"/>
          <w:b w:val="0"/>
        </w:rPr>
      </w:pPr>
    </w:p>
    <w:p w14:paraId="75A70AA1">
      <w:pPr>
        <w:spacing w:after="0" w:line="240" w:lineRule="auto"/>
        <w:ind w:firstLine="720"/>
        <w:jc w:val="both"/>
        <w:rPr>
          <w:rFonts w:ascii="Times New Roman" w:hAnsi="Times New Roman" w:cs="Times New Roman"/>
          <w:b w:val="0"/>
        </w:rPr>
      </w:pPr>
    </w:p>
    <w:p w14:paraId="17035B07">
      <w:pPr>
        <w:spacing w:after="0" w:line="240" w:lineRule="auto"/>
        <w:ind w:firstLine="720"/>
        <w:jc w:val="both"/>
        <w:rPr>
          <w:rFonts w:ascii="Times New Roman" w:hAnsi="Times New Roman" w:cs="Times New Roman"/>
          <w:b w:val="0"/>
        </w:rPr>
      </w:pPr>
    </w:p>
    <w:p w14:paraId="5864409D">
      <w:pPr>
        <w:spacing w:after="0" w:line="240" w:lineRule="auto"/>
        <w:ind w:firstLine="720"/>
        <w:jc w:val="both"/>
        <w:rPr>
          <w:rFonts w:ascii="Times New Roman" w:hAnsi="Times New Roman" w:cs="Times New Roman"/>
          <w:b w:val="0"/>
        </w:rPr>
      </w:pPr>
    </w:p>
    <w:p w14:paraId="7E410485">
      <w:pPr>
        <w:spacing w:after="0" w:line="240" w:lineRule="auto"/>
        <w:ind w:firstLine="720"/>
        <w:jc w:val="both"/>
        <w:rPr>
          <w:rFonts w:ascii="Times New Roman" w:hAnsi="Times New Roman" w:cs="Times New Roman"/>
          <w:b w:val="0"/>
        </w:rPr>
      </w:pPr>
    </w:p>
    <w:p w14:paraId="59C0AEFA">
      <w:pPr>
        <w:spacing w:after="0" w:line="240" w:lineRule="auto"/>
        <w:ind w:firstLine="720"/>
        <w:jc w:val="both"/>
        <w:rPr>
          <w:rFonts w:ascii="Times New Roman" w:hAnsi="Times New Roman" w:cs="Times New Roman"/>
          <w:b w:val="0"/>
        </w:rPr>
      </w:pPr>
    </w:p>
    <w:p w14:paraId="28905D5B">
      <w:pPr>
        <w:spacing w:after="0" w:line="240" w:lineRule="auto"/>
        <w:ind w:firstLine="720"/>
        <w:jc w:val="both"/>
        <w:rPr>
          <w:rFonts w:ascii="Times New Roman" w:hAnsi="Times New Roman" w:cs="Times New Roman"/>
          <w:b w:val="0"/>
        </w:rPr>
      </w:pPr>
    </w:p>
    <w:p w14:paraId="7E935A29">
      <w:pPr>
        <w:spacing w:after="0" w:line="240" w:lineRule="auto"/>
        <w:ind w:firstLine="720"/>
        <w:jc w:val="both"/>
        <w:rPr>
          <w:rFonts w:ascii="Times New Roman" w:hAnsi="Times New Roman" w:cs="Times New Roman"/>
          <w:b w:val="0"/>
        </w:rPr>
      </w:pPr>
    </w:p>
    <w:p w14:paraId="093DB15F">
      <w:pPr>
        <w:spacing w:after="0" w:line="240" w:lineRule="auto"/>
        <w:ind w:firstLine="720"/>
        <w:jc w:val="both"/>
        <w:rPr>
          <w:rFonts w:ascii="Times New Roman" w:hAnsi="Times New Roman" w:cs="Times New Roman"/>
          <w:b w:val="0"/>
        </w:rPr>
      </w:pPr>
    </w:p>
    <w:p w14:paraId="0A5BF1AB">
      <w:pPr>
        <w:spacing w:after="0" w:line="240" w:lineRule="auto"/>
        <w:ind w:firstLine="720"/>
        <w:jc w:val="both"/>
        <w:rPr>
          <w:rFonts w:ascii="Times New Roman" w:hAnsi="Times New Roman" w:cs="Times New Roman"/>
          <w:b w:val="0"/>
        </w:rPr>
      </w:pPr>
    </w:p>
    <w:p w14:paraId="18D84AD2">
      <w:pPr>
        <w:spacing w:after="0" w:line="240" w:lineRule="auto"/>
        <w:ind w:firstLine="720"/>
        <w:jc w:val="both"/>
        <w:rPr>
          <w:rFonts w:ascii="Times New Roman" w:hAnsi="Times New Roman" w:cs="Times New Roman"/>
          <w:b w:val="0"/>
        </w:rPr>
      </w:pPr>
    </w:p>
    <w:p w14:paraId="33E04030">
      <w:pPr>
        <w:spacing w:after="0" w:line="240" w:lineRule="auto"/>
        <w:ind w:firstLine="720"/>
        <w:jc w:val="both"/>
        <w:rPr>
          <w:rFonts w:ascii="Times New Roman" w:hAnsi="Times New Roman" w:cs="Times New Roman"/>
          <w:b w:val="0"/>
        </w:rPr>
      </w:pPr>
    </w:p>
    <w:p w14:paraId="45AFE312">
      <w:pPr>
        <w:spacing w:after="0" w:line="240" w:lineRule="auto"/>
        <w:ind w:firstLine="720"/>
        <w:jc w:val="both"/>
        <w:rPr>
          <w:rFonts w:ascii="Times New Roman" w:hAnsi="Times New Roman" w:cs="Times New Roman"/>
          <w:b w:val="0"/>
        </w:rPr>
      </w:pPr>
    </w:p>
    <w:p w14:paraId="2A4620F0">
      <w:pPr>
        <w:spacing w:after="0" w:line="240" w:lineRule="auto"/>
        <w:ind w:firstLine="720"/>
        <w:jc w:val="both"/>
        <w:rPr>
          <w:rFonts w:ascii="Times New Roman" w:hAnsi="Times New Roman" w:cs="Times New Roman"/>
          <w:b w:val="0"/>
        </w:rPr>
      </w:pPr>
    </w:p>
    <w:p w14:paraId="13B0876A">
      <w:pPr>
        <w:spacing w:after="0" w:line="240" w:lineRule="auto"/>
        <w:ind w:firstLine="720"/>
        <w:jc w:val="both"/>
        <w:rPr>
          <w:rFonts w:ascii="Times New Roman" w:hAnsi="Times New Roman" w:cs="Times New Roman"/>
          <w:b w:val="0"/>
        </w:rPr>
      </w:pPr>
    </w:p>
    <w:p w14:paraId="463AD57B">
      <w:pPr>
        <w:spacing w:after="0" w:line="240" w:lineRule="auto"/>
        <w:ind w:firstLine="720"/>
        <w:jc w:val="both"/>
        <w:rPr>
          <w:rFonts w:ascii="Times New Roman" w:hAnsi="Times New Roman" w:cs="Times New Roman"/>
          <w:b w:val="0"/>
        </w:rPr>
      </w:pPr>
    </w:p>
    <w:p w14:paraId="38B8888A">
      <w:pPr>
        <w:spacing w:after="0" w:line="240" w:lineRule="auto"/>
        <w:ind w:firstLine="720"/>
        <w:jc w:val="both"/>
        <w:rPr>
          <w:rFonts w:ascii="Times New Roman" w:hAnsi="Times New Roman" w:cs="Times New Roman"/>
          <w:b w:val="0"/>
        </w:rPr>
      </w:pPr>
    </w:p>
    <w:p w14:paraId="3113CF5F">
      <w:pPr>
        <w:spacing w:after="0" w:line="240" w:lineRule="auto"/>
        <w:ind w:firstLine="720"/>
        <w:jc w:val="both"/>
        <w:rPr>
          <w:rFonts w:ascii="Times New Roman" w:hAnsi="Times New Roman" w:cs="Times New Roman"/>
          <w:b w:val="0"/>
        </w:rPr>
      </w:pPr>
    </w:p>
    <w:p w14:paraId="79067698">
      <w:pPr>
        <w:spacing w:after="0" w:line="240" w:lineRule="auto"/>
        <w:ind w:firstLine="720"/>
        <w:jc w:val="both"/>
        <w:rPr>
          <w:rFonts w:ascii="Times New Roman" w:hAnsi="Times New Roman" w:cs="Times New Roman"/>
          <w:b w:val="0"/>
        </w:rPr>
      </w:pPr>
    </w:p>
    <w:p w14:paraId="310BB204">
      <w:pPr>
        <w:spacing w:after="0" w:line="240" w:lineRule="auto"/>
        <w:ind w:firstLine="720"/>
        <w:jc w:val="both"/>
        <w:rPr>
          <w:rFonts w:ascii="Times New Roman" w:hAnsi="Times New Roman" w:cs="Times New Roman"/>
          <w:b w:val="0"/>
        </w:rPr>
      </w:pPr>
    </w:p>
    <w:p w14:paraId="33A648D8">
      <w:pPr>
        <w:spacing w:after="0" w:line="240" w:lineRule="auto"/>
        <w:ind w:firstLine="720"/>
        <w:jc w:val="both"/>
        <w:rPr>
          <w:rFonts w:ascii="Times New Roman" w:hAnsi="Times New Roman" w:cs="Times New Roman"/>
          <w:b w:val="0"/>
        </w:rPr>
      </w:pPr>
    </w:p>
    <w:p w14:paraId="49AA8C1F">
      <w:pPr>
        <w:spacing w:after="0" w:line="240" w:lineRule="auto"/>
        <w:ind w:firstLine="720"/>
        <w:jc w:val="both"/>
        <w:rPr>
          <w:rFonts w:ascii="Times New Roman" w:hAnsi="Times New Roman" w:cs="Times New Roman"/>
          <w:b w:val="0"/>
        </w:rPr>
      </w:pPr>
    </w:p>
    <w:p w14:paraId="491A8FB9">
      <w:pPr>
        <w:spacing w:after="0" w:line="240" w:lineRule="auto"/>
        <w:ind w:firstLine="720"/>
        <w:jc w:val="both"/>
        <w:rPr>
          <w:rFonts w:ascii="Times New Roman" w:hAnsi="Times New Roman" w:cs="Times New Roman"/>
          <w:b w:val="0"/>
        </w:rPr>
      </w:pPr>
    </w:p>
    <w:p w14:paraId="6C62ECB3">
      <w:pPr>
        <w:spacing w:after="0" w:line="240" w:lineRule="auto"/>
        <w:ind w:firstLine="720"/>
        <w:jc w:val="both"/>
        <w:rPr>
          <w:rFonts w:ascii="Times New Roman" w:hAnsi="Times New Roman" w:cs="Times New Roman"/>
          <w:b w:val="0"/>
        </w:rPr>
      </w:pPr>
    </w:p>
    <w:p w14:paraId="0A9E1254">
      <w:pPr>
        <w:spacing w:after="0" w:line="240" w:lineRule="auto"/>
        <w:ind w:firstLine="720"/>
        <w:jc w:val="both"/>
        <w:rPr>
          <w:rFonts w:ascii="Times New Roman" w:hAnsi="Times New Roman" w:cs="Times New Roman"/>
          <w:b w:val="0"/>
        </w:rPr>
      </w:pPr>
    </w:p>
    <w:p w14:paraId="4ED5D9FA">
      <w:pPr>
        <w:spacing w:after="0" w:line="240" w:lineRule="auto"/>
        <w:ind w:firstLine="720"/>
        <w:jc w:val="both"/>
        <w:rPr>
          <w:rFonts w:ascii="Times New Roman" w:hAnsi="Times New Roman" w:cs="Times New Roman"/>
          <w:b w:val="0"/>
        </w:rPr>
      </w:pPr>
    </w:p>
    <w:p w14:paraId="2C663C63">
      <w:pPr>
        <w:spacing w:line="360" w:lineRule="auto"/>
        <w:jc w:val="center"/>
        <w:rPr>
          <w:rFonts w:ascii="Times New Roman" w:hAnsi="Times New Roman" w:cs="Times New Roman"/>
          <w:b/>
          <w:sz w:val="24"/>
          <w:szCs w:val="24"/>
        </w:rPr>
      </w:pPr>
      <w:r>
        <w:rPr>
          <w:rFonts w:ascii="Times New Roman" w:hAnsi="Times New Roman" w:cs="Times New Roman"/>
          <w:b/>
          <w:sz w:val="24"/>
          <w:szCs w:val="24"/>
        </w:rPr>
        <w:t>APPENDIX 1</w:t>
      </w:r>
    </w:p>
    <w:p w14:paraId="0906A9DF">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INTRODUCTORY LETTER</w:t>
      </w:r>
    </w:p>
    <w:p w14:paraId="6C26D808">
      <w:pPr>
        <w:spacing w:line="360" w:lineRule="auto"/>
        <w:jc w:val="center"/>
        <w:rPr>
          <w:rFonts w:ascii="Times New Roman" w:hAnsi="Times New Roman" w:cs="Times New Roman"/>
          <w:b/>
          <w:sz w:val="24"/>
          <w:szCs w:val="24"/>
        </w:rPr>
      </w:pPr>
    </w:p>
    <w:p w14:paraId="5F8F70A4">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                                                                          Department of library and information</w:t>
      </w:r>
    </w:p>
    <w:p w14:paraId="5D54A69E">
      <w:pPr>
        <w:spacing w:line="360" w:lineRule="auto"/>
        <w:jc w:val="right"/>
        <w:rPr>
          <w:rFonts w:ascii="Times New Roman" w:hAnsi="Times New Roman" w:cs="Times New Roman"/>
          <w:sz w:val="24"/>
          <w:szCs w:val="24"/>
        </w:rPr>
      </w:pPr>
      <w:r>
        <w:rPr>
          <w:rFonts w:ascii="Times New Roman" w:hAnsi="Times New Roman" w:cs="Times New Roman"/>
          <w:sz w:val="24"/>
          <w:szCs w:val="24"/>
        </w:rPr>
        <w:t>Science, faculty of education and extension</w:t>
      </w:r>
    </w:p>
    <w:p w14:paraId="00738FBB">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                                                                            Services, Usmanu Danfodiyo University</w:t>
      </w:r>
    </w:p>
    <w:p w14:paraId="5C96A7A5">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                        Sokoto,  </w:t>
      </w:r>
    </w:p>
    <w:p w14:paraId="124EEAD6">
      <w:pPr>
        <w:spacing w:line="360" w:lineRule="auto"/>
        <w:rPr>
          <w:rFonts w:ascii="Times New Roman" w:hAnsi="Times New Roman" w:cs="Times New Roman"/>
          <w:sz w:val="24"/>
          <w:szCs w:val="24"/>
        </w:rPr>
      </w:pPr>
      <w:r>
        <w:rPr>
          <w:rFonts w:ascii="Times New Roman" w:hAnsi="Times New Roman" w:cs="Times New Roman"/>
          <w:sz w:val="24"/>
          <w:szCs w:val="24"/>
        </w:rPr>
        <w:t xml:space="preserve">                                                                                 8</w:t>
      </w:r>
      <w:r>
        <w:rPr>
          <w:rFonts w:ascii="Times New Roman" w:hAnsi="Times New Roman" w:cs="Times New Roman"/>
          <w:sz w:val="24"/>
          <w:szCs w:val="24"/>
          <w:vertAlign w:val="superscript"/>
        </w:rPr>
        <w:t>th</w:t>
      </w:r>
      <w:r>
        <w:rPr>
          <w:rFonts w:ascii="Times New Roman" w:hAnsi="Times New Roman" w:cs="Times New Roman"/>
          <w:sz w:val="24"/>
          <w:szCs w:val="24"/>
        </w:rPr>
        <w:t>September, 2025.</w:t>
      </w:r>
    </w:p>
    <w:p w14:paraId="1FE94907">
      <w:pPr>
        <w:spacing w:line="360" w:lineRule="auto"/>
        <w:jc w:val="both"/>
        <w:rPr>
          <w:rFonts w:ascii="Times New Roman" w:hAnsi="Times New Roman" w:cs="Times New Roman"/>
          <w:sz w:val="24"/>
          <w:szCs w:val="24"/>
        </w:rPr>
      </w:pPr>
    </w:p>
    <w:p w14:paraId="6BF1E43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Dear Respondent, </w:t>
      </w:r>
    </w:p>
    <w:p w14:paraId="6826F10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 am AHMED Sufiyah an undergraduate student with registration number 2010421009. In the Department of Library and Information Science conducting a research titled: “</w:t>
      </w:r>
      <w:r>
        <w:rPr>
          <w:rFonts w:ascii="Times New Roman" w:hAnsi="Times New Roman" w:cs="Times New Roman"/>
          <w:b/>
          <w:bCs/>
          <w:sz w:val="24"/>
          <w:szCs w:val="24"/>
        </w:rPr>
        <w:t>Utilization of Information Resources and Services among Users for Effective Service Delivery in Abdullahi Fodiyo Library, Usmanu Danfodiyo University, Sokoto State, Nigeria”</w:t>
      </w:r>
      <w:r>
        <w:rPr>
          <w:rFonts w:ascii="Times New Roman" w:hAnsi="Times New Roman" w:cs="Times New Roman"/>
          <w:sz w:val="24"/>
          <w:szCs w:val="24"/>
        </w:rPr>
        <w:t>.</w:t>
      </w:r>
    </w:p>
    <w:p w14:paraId="0478068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You are kindly requested to sincerely respond to the item in the questionnaire. I would like to assure you that all information provided will be used strictly for academic purpose and under confidentiality. </w:t>
      </w:r>
    </w:p>
    <w:p w14:paraId="378151D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Thank you </w:t>
      </w:r>
    </w:p>
    <w:p w14:paraId="282D716D">
      <w:pPr>
        <w:spacing w:line="360" w:lineRule="auto"/>
        <w:jc w:val="both"/>
        <w:rPr>
          <w:rFonts w:ascii="Times New Roman" w:hAnsi="Times New Roman" w:cs="Times New Roman"/>
          <w:sz w:val="24"/>
          <w:szCs w:val="24"/>
        </w:rPr>
      </w:pPr>
    </w:p>
    <w:p w14:paraId="3CFD40AD">
      <w:pPr>
        <w:spacing w:line="360" w:lineRule="auto"/>
        <w:rPr>
          <w:rFonts w:ascii="Times New Roman" w:hAnsi="Times New Roman" w:cs="Times New Roman"/>
          <w:b/>
          <w:bCs/>
          <w:sz w:val="24"/>
          <w:szCs w:val="24"/>
        </w:rPr>
      </w:pPr>
      <w:r>
        <w:rPr>
          <w:rFonts w:ascii="Times New Roman" w:hAnsi="Times New Roman" w:cs="Times New Roman"/>
          <w:b/>
          <w:bCs/>
          <w:sz w:val="24"/>
          <w:szCs w:val="24"/>
        </w:rPr>
        <w:t xml:space="preserve">Ahmed Sufiyah </w:t>
      </w:r>
    </w:p>
    <w:p w14:paraId="72DEF069">
      <w:pPr>
        <w:spacing w:line="360" w:lineRule="auto"/>
        <w:rPr>
          <w:rFonts w:ascii="Times New Roman" w:hAnsi="Times New Roman" w:cs="Times New Roman"/>
          <w:b/>
          <w:bCs/>
          <w:sz w:val="24"/>
          <w:szCs w:val="24"/>
        </w:rPr>
      </w:pPr>
      <w:r>
        <w:rPr>
          <w:rFonts w:ascii="Times New Roman" w:hAnsi="Times New Roman" w:cs="Times New Roman"/>
          <w:b/>
          <w:bCs/>
          <w:sz w:val="24"/>
          <w:szCs w:val="24"/>
        </w:rPr>
        <w:t>07036182378</w:t>
      </w:r>
    </w:p>
    <w:p w14:paraId="627F2ED4">
      <w:pPr>
        <w:spacing w:line="360" w:lineRule="auto"/>
        <w:jc w:val="both"/>
        <w:rPr>
          <w:rFonts w:ascii="Times New Roman" w:hAnsi="Times New Roman" w:cs="Times New Roman"/>
          <w:sz w:val="24"/>
          <w:szCs w:val="24"/>
        </w:rPr>
      </w:pPr>
    </w:p>
    <w:p w14:paraId="6D47FB0C">
      <w:pPr>
        <w:spacing w:line="360" w:lineRule="auto"/>
        <w:jc w:val="both"/>
        <w:rPr>
          <w:rFonts w:ascii="Times New Roman" w:hAnsi="Times New Roman" w:cs="Times New Roman"/>
          <w:sz w:val="24"/>
          <w:szCs w:val="24"/>
        </w:rPr>
      </w:pPr>
    </w:p>
    <w:p w14:paraId="25BE7ED4">
      <w:pPr>
        <w:spacing w:line="360" w:lineRule="auto"/>
        <w:jc w:val="both"/>
        <w:rPr>
          <w:rFonts w:ascii="Times New Roman" w:hAnsi="Times New Roman" w:cs="Times New Roman"/>
          <w:sz w:val="24"/>
          <w:szCs w:val="24"/>
        </w:rPr>
      </w:pPr>
    </w:p>
    <w:p w14:paraId="105F0797">
      <w:pPr>
        <w:spacing w:line="360" w:lineRule="auto"/>
        <w:jc w:val="center"/>
        <w:rPr>
          <w:rFonts w:ascii="Times New Roman" w:hAnsi="Times New Roman" w:cs="Times New Roman"/>
          <w:b/>
          <w:sz w:val="24"/>
          <w:szCs w:val="24"/>
        </w:rPr>
      </w:pPr>
      <w:r>
        <w:rPr>
          <w:rFonts w:ascii="Times New Roman" w:hAnsi="Times New Roman" w:cs="Times New Roman"/>
          <w:b/>
          <w:sz w:val="24"/>
          <w:szCs w:val="24"/>
        </w:rPr>
        <w:t>APPENDIX II</w:t>
      </w:r>
    </w:p>
    <w:p w14:paraId="0FAB0916">
      <w:pPr>
        <w:spacing w:line="360" w:lineRule="auto"/>
        <w:jc w:val="both"/>
        <w:rPr>
          <w:rFonts w:ascii="Times New Roman" w:hAnsi="Times New Roman" w:cs="Times New Roman"/>
          <w:sz w:val="24"/>
          <w:szCs w:val="24"/>
        </w:rPr>
      </w:pPr>
      <w:r>
        <w:rPr>
          <w:rFonts w:ascii="Times New Roman" w:hAnsi="Times New Roman" w:cs="Times New Roman"/>
          <w:sz w:val="24"/>
          <w:szCs w:val="24"/>
        </w:rPr>
        <w:t>Please tick in the appropriate box</w:t>
      </w:r>
    </w:p>
    <w:p w14:paraId="4C3F79A4">
      <w:pPr>
        <w:spacing w:line="360" w:lineRule="auto"/>
        <w:jc w:val="both"/>
        <w:rPr>
          <w:rFonts w:ascii="Times New Roman" w:hAnsi="Times New Roman" w:cs="Times New Roman"/>
          <w:b/>
          <w:sz w:val="24"/>
          <w:szCs w:val="24"/>
        </w:rPr>
      </w:pPr>
      <w:r>
        <w:rPr>
          <w:rFonts w:ascii="Times New Roman" w:hAnsi="Times New Roman" w:cs="Times New Roman"/>
          <w:b/>
          <w:sz w:val="24"/>
          <w:szCs w:val="24"/>
        </w:rPr>
        <w:t>SECTION A</w:t>
      </w:r>
    </w:p>
    <w:p w14:paraId="263109EB">
      <w:pPr>
        <w:spacing w:line="360" w:lineRule="auto"/>
        <w:jc w:val="both"/>
        <w:rPr>
          <w:rFonts w:ascii="Times New Roman" w:hAnsi="Times New Roman" w:cs="Times New Roman"/>
          <w:sz w:val="24"/>
          <w:szCs w:val="24"/>
        </w:rPr>
      </w:pPr>
      <w:r>
        <w:rPr>
          <w:rFonts w:ascii="Times New Roman" w:hAnsi="Times New Roman" w:cs="Times New Roman"/>
          <w:sz w:val="24"/>
          <w:szCs w:val="24"/>
          <w:lang w:eastAsia="en-GB"/>
        </w:rPr>
        <w:pict>
          <v:rect id="_x0000_s1026" o:spid="_x0000_s1026" o:spt="1" style="position:absolute;left:0pt;margin-left:190.5pt;margin-top:27.15pt;height:15.4pt;width:32.25pt;z-index:251660288;mso-width-relative:page;mso-height-relative:page;" coordsize="21600,21600">
            <v:path/>
            <v:fill focussize="0,0"/>
            <v:stroke/>
            <v:imagedata o:title=""/>
            <o:lock v:ext="edit"/>
          </v:rect>
        </w:pict>
      </w:r>
      <w:r>
        <w:rPr>
          <w:rFonts w:ascii="Times New Roman" w:hAnsi="Times New Roman" w:cs="Times New Roman"/>
          <w:sz w:val="24"/>
          <w:szCs w:val="24"/>
          <w:lang w:eastAsia="en-GB"/>
        </w:rPr>
        <w:pict>
          <v:rect id="_x0000_s1027" o:spid="_x0000_s1027" o:spt="1" style="position:absolute;left:0pt;margin-left:87.75pt;margin-top:27.15pt;height:15.4pt;width:29.25pt;z-index:251659264;mso-width-relative:page;mso-height-relative:page;" coordsize="21600,21600">
            <v:path/>
            <v:fill focussize="0,0"/>
            <v:stroke/>
            <v:imagedata o:title=""/>
            <o:lock v:ext="edit"/>
          </v:rect>
        </w:pict>
      </w:r>
      <w:r>
        <w:rPr>
          <w:rFonts w:ascii="Times New Roman" w:hAnsi="Times New Roman" w:cs="Times New Roman"/>
          <w:sz w:val="24"/>
          <w:szCs w:val="24"/>
        </w:rPr>
        <w:t>NAME:</w:t>
      </w:r>
    </w:p>
    <w:p w14:paraId="4BC71A9E">
      <w:pPr>
        <w:spacing w:line="360" w:lineRule="auto"/>
        <w:jc w:val="both"/>
        <w:rPr>
          <w:rFonts w:ascii="Times New Roman" w:hAnsi="Times New Roman" w:cs="Times New Roman"/>
          <w:sz w:val="24"/>
          <w:szCs w:val="24"/>
        </w:rPr>
      </w:pPr>
      <w:r>
        <w:rPr>
          <w:rFonts w:ascii="Times New Roman" w:hAnsi="Times New Roman" w:cs="Times New Roman"/>
          <w:sz w:val="24"/>
          <w:szCs w:val="24"/>
        </w:rPr>
        <w:pict>
          <v:rect id="_x0000_s1028" o:spid="_x0000_s1028" o:spt="1" style="position:absolute;left:0pt;margin-left:339pt;margin-top:24.95pt;height:19.9pt;width:27.75pt;z-index:251692032;mso-width-relative:page;mso-height-relative:page;" coordsize="21600,21600">
            <v:path/>
            <v:fill focussize="0,0"/>
            <v:stroke/>
            <v:imagedata o:title=""/>
            <o:lock v:ext="edit"/>
          </v:rect>
        </w:pict>
      </w:r>
      <w:r>
        <w:rPr>
          <w:rFonts w:ascii="Times New Roman" w:hAnsi="Times New Roman" w:cs="Times New Roman"/>
          <w:sz w:val="24"/>
          <w:szCs w:val="24"/>
          <w:lang w:eastAsia="en-GB"/>
        </w:rPr>
        <w:pict>
          <v:rect id="_x0000_s1029" o:spid="_x0000_s1029" o:spt="1" style="position:absolute;left:0pt;margin-left:211.5pt;margin-top:25.7pt;height:19.9pt;width:27.75pt;z-index:251663360;mso-width-relative:page;mso-height-relative:page;" coordsize="21600,21600">
            <v:path/>
            <v:fill focussize="0,0"/>
            <v:stroke/>
            <v:imagedata o:title=""/>
            <o:lock v:ext="edit"/>
          </v:rect>
        </w:pict>
      </w:r>
      <w:r>
        <w:rPr>
          <w:rFonts w:ascii="Times New Roman" w:hAnsi="Times New Roman" w:cs="Times New Roman"/>
          <w:sz w:val="24"/>
          <w:szCs w:val="24"/>
          <w:lang w:eastAsia="en-GB"/>
        </w:rPr>
        <w:pict>
          <v:rect id="_x0000_s1030" o:spid="_x0000_s1030" o:spt="1" style="position:absolute;left:0pt;margin-left:127.5pt;margin-top:23.45pt;height:19.9pt;width:24.75pt;z-index:251662336;mso-width-relative:page;mso-height-relative:page;" coordsize="21600,21600">
            <v:path/>
            <v:fill focussize="0,0"/>
            <v:stroke/>
            <v:imagedata o:title=""/>
            <o:lock v:ext="edit"/>
          </v:rect>
        </w:pict>
      </w:r>
      <w:r>
        <w:rPr>
          <w:rFonts w:ascii="Times New Roman" w:hAnsi="Times New Roman" w:cs="Times New Roman"/>
          <w:sz w:val="24"/>
          <w:szCs w:val="24"/>
          <w:lang w:eastAsia="en-GB"/>
        </w:rPr>
        <w:pict>
          <v:rect id="_x0000_s1031" o:spid="_x0000_s1031" o:spt="1" style="position:absolute;left:0pt;margin-left:65.25pt;margin-top:23.45pt;height:18.4pt;width:22.5pt;z-index:251661312;mso-width-relative:page;mso-height-relative:page;" coordsize="21600,21600">
            <v:path/>
            <v:fill focussize="0,0"/>
            <v:stroke/>
            <v:imagedata o:title=""/>
            <o:lock v:ext="edit"/>
          </v:rect>
        </w:pict>
      </w:r>
      <w:r>
        <w:rPr>
          <w:rFonts w:ascii="Times New Roman" w:hAnsi="Times New Roman" w:cs="Times New Roman"/>
          <w:sz w:val="24"/>
          <w:szCs w:val="24"/>
        </w:rPr>
        <w:t xml:space="preserve">GENDER: Male:                     Female: </w:t>
      </w:r>
    </w:p>
    <w:p w14:paraId="309A6A52">
      <w:pPr>
        <w:spacing w:line="360" w:lineRule="auto"/>
        <w:jc w:val="both"/>
        <w:rPr>
          <w:rFonts w:ascii="Times New Roman" w:hAnsi="Times New Roman" w:cs="Times New Roman"/>
          <w:sz w:val="24"/>
          <w:szCs w:val="24"/>
        </w:rPr>
      </w:pPr>
      <w:r>
        <w:rPr>
          <w:rFonts w:ascii="Times New Roman" w:hAnsi="Times New Roman" w:cs="Times New Roman"/>
          <w:sz w:val="24"/>
          <w:szCs w:val="24"/>
        </w:rPr>
        <w:t>AGE: 18-25          , 26-35          ,    36-45                     46 and above</w:t>
      </w:r>
    </w:p>
    <w:p w14:paraId="0CDD4334">
      <w:pPr>
        <w:spacing w:line="360" w:lineRule="auto"/>
        <w:jc w:val="both"/>
        <w:rPr>
          <w:rFonts w:ascii="Times New Roman" w:hAnsi="Times New Roman" w:cs="Times New Roman"/>
          <w:sz w:val="24"/>
          <w:szCs w:val="24"/>
        </w:rPr>
      </w:pPr>
      <w:r>
        <w:rPr>
          <w:rFonts w:ascii="Times New Roman" w:hAnsi="Times New Roman" w:cs="Times New Roman"/>
          <w:b/>
          <w:sz w:val="24"/>
          <w:szCs w:val="24"/>
        </w:rPr>
        <w:t>Section B:</w:t>
      </w:r>
    </w:p>
    <w:p w14:paraId="17C716DB">
      <w:pPr>
        <w:spacing w:line="360" w:lineRule="auto"/>
        <w:jc w:val="both"/>
        <w:rPr>
          <w:rFonts w:ascii="Times New Roman" w:hAnsi="Times New Roman" w:cs="Times New Roman"/>
          <w:sz w:val="24"/>
          <w:szCs w:val="24"/>
        </w:rPr>
      </w:pPr>
      <w:r>
        <w:rPr>
          <w:rFonts w:ascii="Times New Roman" w:hAnsi="Times New Roman" w:cs="Times New Roman"/>
          <w:sz w:val="24"/>
          <w:szCs w:val="24"/>
        </w:rPr>
        <w:t>What is the level of utilization of information resources among users in Abdullahi Fodiyo Library?</w:t>
      </w:r>
    </w:p>
    <w:p w14:paraId="236B2266">
      <w:pPr>
        <w:pStyle w:val="10"/>
        <w:numPr>
          <w:ilvl w:val="0"/>
          <w:numId w:val="15"/>
        </w:numPr>
        <w:spacing w:line="360" w:lineRule="auto"/>
        <w:jc w:val="both"/>
        <w:rPr>
          <w:rFonts w:ascii="Times New Roman" w:hAnsi="Times New Roman" w:cs="Times New Roman"/>
          <w:sz w:val="24"/>
          <w:szCs w:val="24"/>
        </w:rPr>
      </w:pPr>
      <w:r>
        <w:rPr>
          <w:lang w:eastAsia="en-GB"/>
        </w:rPr>
        <w:pict>
          <v:rect id="_x0000_s1032" o:spid="_x0000_s1032" o:spt="1" style="position:absolute;left:0pt;margin-left:106.5pt;margin-top:20.35pt;height:18pt;width:24pt;z-index:251665408;mso-width-relative:page;mso-height-relative:page;" coordsize="21600,21600">
            <v:path/>
            <v:fill focussize="0,0"/>
            <v:stroke/>
            <v:imagedata o:title=""/>
            <o:lock v:ext="edit"/>
          </v:rect>
        </w:pict>
      </w:r>
      <w:r>
        <w:rPr>
          <w:rFonts w:ascii="Times New Roman" w:hAnsi="Times New Roman" w:cs="Times New Roman"/>
          <w:sz w:val="24"/>
          <w:szCs w:val="24"/>
          <w:lang w:eastAsia="en-GB"/>
        </w:rPr>
        <w:pict>
          <v:rect id="_x0000_s1033" o:spid="_x0000_s1033" o:spt="1" style="position:absolute;left:0pt;margin-left:105pt;margin-top:0.1pt;height:16.15pt;width:24pt;z-index:251664384;mso-width-relative:page;mso-height-relative:page;" coordsize="21600,21600">
            <v:path/>
            <v:fill focussize="0,0"/>
            <v:stroke/>
            <v:imagedata o:title=""/>
            <o:lock v:ext="edit"/>
          </v:rect>
        </w:pict>
      </w:r>
      <w:r>
        <w:rPr>
          <w:rFonts w:ascii="Times New Roman" w:hAnsi="Times New Roman" w:cs="Times New Roman"/>
          <w:sz w:val="24"/>
          <w:szCs w:val="24"/>
        </w:rPr>
        <w:t xml:space="preserve">Very high   </w:t>
      </w:r>
    </w:p>
    <w:p w14:paraId="7D968B43">
      <w:pPr>
        <w:pStyle w:val="10"/>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High       </w:t>
      </w:r>
    </w:p>
    <w:p w14:paraId="19C2886E">
      <w:pPr>
        <w:pStyle w:val="10"/>
        <w:numPr>
          <w:ilvl w:val="0"/>
          <w:numId w:val="15"/>
        </w:numPr>
        <w:spacing w:line="360" w:lineRule="auto"/>
        <w:jc w:val="both"/>
        <w:rPr>
          <w:rFonts w:ascii="Times New Roman" w:hAnsi="Times New Roman" w:cs="Times New Roman"/>
          <w:sz w:val="24"/>
          <w:szCs w:val="24"/>
        </w:rPr>
      </w:pPr>
      <w:r>
        <w:rPr>
          <w:lang w:eastAsia="en-GB"/>
        </w:rPr>
        <w:pict>
          <v:rect id="_x0000_s1034" o:spid="_x0000_s1034" o:spt="1" style="position:absolute;left:0pt;margin-left:106.5pt;margin-top:20.45pt;height:17.65pt;width:24pt;z-index:251667456;mso-width-relative:page;mso-height-relative:page;" coordsize="21600,21600">
            <v:path/>
            <v:fill focussize="0,0"/>
            <v:stroke/>
            <v:imagedata o:title=""/>
            <o:lock v:ext="edit"/>
          </v:rect>
        </w:pict>
      </w:r>
      <w:r>
        <w:rPr>
          <w:lang w:eastAsia="en-GB"/>
        </w:rPr>
        <w:pict>
          <v:rect id="_x0000_s1035" o:spid="_x0000_s1035" o:spt="1" style="position:absolute;left:0pt;margin-left:105.75pt;margin-top:1.2pt;height:17.25pt;width:24pt;z-index:251666432;mso-width-relative:page;mso-height-relative:page;" coordsize="21600,21600">
            <v:path/>
            <v:fill focussize="0,0"/>
            <v:stroke/>
            <v:imagedata o:title=""/>
            <o:lock v:ext="edit"/>
          </v:rect>
        </w:pict>
      </w:r>
      <w:r>
        <w:rPr>
          <w:rFonts w:ascii="Times New Roman" w:hAnsi="Times New Roman" w:cs="Times New Roman"/>
          <w:sz w:val="24"/>
          <w:szCs w:val="24"/>
        </w:rPr>
        <w:t xml:space="preserve">Low   </w:t>
      </w:r>
    </w:p>
    <w:p w14:paraId="35BC3DD8">
      <w:pPr>
        <w:pStyle w:val="10"/>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Very Low    </w:t>
      </w:r>
    </w:p>
    <w:p w14:paraId="42D89930">
      <w:pPr>
        <w:spacing w:line="360" w:lineRule="auto"/>
        <w:jc w:val="both"/>
        <w:rPr>
          <w:rFonts w:ascii="Times New Roman" w:hAnsi="Times New Roman" w:cs="Times New Roman"/>
          <w:sz w:val="24"/>
          <w:szCs w:val="24"/>
        </w:rPr>
      </w:pPr>
      <w:r>
        <w:rPr>
          <w:rFonts w:ascii="Times New Roman" w:hAnsi="Times New Roman" w:cs="Times New Roman"/>
          <w:sz w:val="24"/>
          <w:szCs w:val="24"/>
          <w:lang w:eastAsia="en-GB"/>
        </w:rPr>
        <w:pict>
          <v:rect id="_x0000_s1036" o:spid="_x0000_s1036" o:spt="1" style="position:absolute;left:0pt;margin-left:111pt;margin-top:29.25pt;height:16.15pt;width:24pt;z-index:251671552;mso-width-relative:page;mso-height-relative:page;" coordsize="21600,21600">
            <v:path/>
            <v:fill focussize="0,0"/>
            <v:stroke/>
            <v:imagedata o:title=""/>
            <o:lock v:ext="edit"/>
          </v:rect>
        </w:pict>
      </w:r>
      <w:r>
        <w:rPr>
          <w:rFonts w:ascii="Times New Roman" w:hAnsi="Times New Roman" w:cs="Times New Roman"/>
          <w:sz w:val="24"/>
          <w:szCs w:val="24"/>
        </w:rPr>
        <w:t>What is the level of Utilization of the information service among users?</w:t>
      </w:r>
    </w:p>
    <w:p w14:paraId="2119FD7E">
      <w:pPr>
        <w:pStyle w:val="10"/>
        <w:numPr>
          <w:ilvl w:val="0"/>
          <w:numId w:val="16"/>
        </w:numPr>
        <w:spacing w:line="360" w:lineRule="auto"/>
        <w:jc w:val="both"/>
        <w:rPr>
          <w:rFonts w:ascii="Times New Roman" w:hAnsi="Times New Roman" w:cs="Times New Roman"/>
          <w:sz w:val="24"/>
          <w:szCs w:val="24"/>
        </w:rPr>
      </w:pPr>
      <w:r>
        <w:rPr>
          <w:lang w:eastAsia="en-GB"/>
        </w:rPr>
        <w:pict>
          <v:rect id="_x0000_s1037" o:spid="_x0000_s1037" o:spt="1" style="position:absolute;left:0pt;margin-left:108.75pt;margin-top:18.1pt;height:18pt;width:24pt;z-index:251668480;mso-width-relative:page;mso-height-relative:page;" coordsize="21600,21600">
            <v:path/>
            <v:fill focussize="0,0"/>
            <v:stroke/>
            <v:imagedata o:title=""/>
            <o:lock v:ext="edit"/>
          </v:rect>
        </w:pict>
      </w:r>
      <w:r>
        <w:rPr>
          <w:rFonts w:ascii="Times New Roman" w:hAnsi="Times New Roman" w:cs="Times New Roman"/>
          <w:sz w:val="24"/>
          <w:szCs w:val="24"/>
        </w:rPr>
        <w:t xml:space="preserve">Very high   </w:t>
      </w:r>
    </w:p>
    <w:p w14:paraId="3E76076C">
      <w:pPr>
        <w:pStyle w:val="10"/>
        <w:numPr>
          <w:ilvl w:val="0"/>
          <w:numId w:val="16"/>
        </w:numPr>
        <w:spacing w:line="360" w:lineRule="auto"/>
        <w:jc w:val="both"/>
        <w:rPr>
          <w:rFonts w:ascii="Times New Roman" w:hAnsi="Times New Roman" w:cs="Times New Roman"/>
          <w:sz w:val="24"/>
          <w:szCs w:val="24"/>
        </w:rPr>
      </w:pPr>
      <w:r>
        <w:rPr>
          <w:lang w:eastAsia="en-GB"/>
        </w:rPr>
        <w:pict>
          <v:rect id="_x0000_s1038" o:spid="_x0000_s1038" o:spt="1" style="position:absolute;left:0pt;margin-left:109.5pt;margin-top:18.15pt;height:17.25pt;width:24pt;z-index:251669504;mso-width-relative:page;mso-height-relative:page;" coordsize="21600,21600">
            <v:path/>
            <v:fill focussize="0,0"/>
            <v:stroke/>
            <v:imagedata o:title=""/>
            <o:lock v:ext="edit"/>
          </v:rect>
        </w:pict>
      </w:r>
      <w:r>
        <w:rPr>
          <w:rFonts w:ascii="Times New Roman" w:hAnsi="Times New Roman" w:cs="Times New Roman"/>
          <w:sz w:val="24"/>
          <w:szCs w:val="24"/>
        </w:rPr>
        <w:t xml:space="preserve">High       </w:t>
      </w:r>
    </w:p>
    <w:p w14:paraId="6840D3BD">
      <w:pPr>
        <w:pStyle w:val="10"/>
        <w:numPr>
          <w:ilvl w:val="0"/>
          <w:numId w:val="16"/>
        </w:numPr>
        <w:spacing w:line="360" w:lineRule="auto"/>
        <w:jc w:val="both"/>
        <w:rPr>
          <w:rFonts w:ascii="Times New Roman" w:hAnsi="Times New Roman" w:cs="Times New Roman"/>
          <w:sz w:val="24"/>
          <w:szCs w:val="24"/>
        </w:rPr>
      </w:pPr>
      <w:r>
        <w:rPr>
          <w:lang w:eastAsia="en-GB"/>
        </w:rPr>
        <w:pict>
          <v:rect id="_x0000_s1039" o:spid="_x0000_s1039" o:spt="1" style="position:absolute;left:0pt;margin-left:108pt;margin-top:16.7pt;height:20.65pt;width:24pt;z-index:251670528;mso-width-relative:page;mso-height-relative:page;" coordsize="21600,21600">
            <v:path/>
            <v:fill focussize="0,0"/>
            <v:stroke/>
            <v:imagedata o:title=""/>
            <o:lock v:ext="edit"/>
          </v:rect>
        </w:pict>
      </w:r>
      <w:r>
        <w:rPr>
          <w:rFonts w:ascii="Times New Roman" w:hAnsi="Times New Roman" w:cs="Times New Roman"/>
          <w:sz w:val="24"/>
          <w:szCs w:val="24"/>
        </w:rPr>
        <w:t xml:space="preserve">Low   </w:t>
      </w:r>
    </w:p>
    <w:p w14:paraId="30EC531D">
      <w:pPr>
        <w:pStyle w:val="10"/>
        <w:numPr>
          <w:ilvl w:val="0"/>
          <w:numId w:val="1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Very Low  </w:t>
      </w:r>
    </w:p>
    <w:p w14:paraId="23537E86">
      <w:pPr>
        <w:spacing w:line="360" w:lineRule="auto"/>
        <w:jc w:val="both"/>
        <w:rPr>
          <w:rFonts w:ascii="Times New Roman" w:hAnsi="Times New Roman" w:cs="Times New Roman"/>
          <w:sz w:val="24"/>
          <w:szCs w:val="24"/>
        </w:rPr>
      </w:pPr>
      <w:r>
        <w:rPr>
          <w:rFonts w:ascii="Times New Roman" w:hAnsi="Times New Roman" w:cs="Times New Roman"/>
          <w:sz w:val="24"/>
          <w:szCs w:val="24"/>
          <w:lang w:eastAsia="en-GB"/>
        </w:rPr>
        <w:pict>
          <v:rect id="_x0000_s1040" o:spid="_x0000_s1040" o:spt="1" style="position:absolute;left:0pt;margin-left:165.75pt;margin-top:46.85pt;height:16.15pt;width:24pt;z-index:251672576;mso-width-relative:page;mso-height-relative:page;" coordsize="21600,21600">
            <v:path/>
            <v:fill focussize="0,0"/>
            <v:stroke/>
            <v:imagedata o:title=""/>
            <o:lock v:ext="edit"/>
          </v:rect>
        </w:pict>
      </w:r>
      <w:r>
        <w:rPr>
          <w:rFonts w:ascii="Times New Roman" w:hAnsi="Times New Roman" w:cs="Times New Roman"/>
          <w:sz w:val="24"/>
          <w:szCs w:val="24"/>
        </w:rPr>
        <w:t>What is the problem experienced among users in utilizing the information resources and services among users in Abdullahi Fodiyo Library?</w:t>
      </w:r>
    </w:p>
    <w:p w14:paraId="583766E8">
      <w:pPr>
        <w:pStyle w:val="10"/>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lang w:eastAsia="en-GB"/>
        </w:rPr>
        <w:pict>
          <v:rect id="_x0000_s1041" o:spid="_x0000_s1041" o:spt="1" style="position:absolute;left:0pt;margin-left:165.75pt;margin-top:17.2pt;height:16.15pt;width:24pt;z-index:251673600;mso-width-relative:page;mso-height-relative:page;" coordsize="21600,21600">
            <v:path/>
            <v:fill focussize="0,0"/>
            <v:stroke/>
            <v:imagedata o:title=""/>
            <o:lock v:ext="edit"/>
          </v:rect>
        </w:pict>
      </w:r>
      <w:r>
        <w:rPr>
          <w:rFonts w:ascii="Times New Roman" w:hAnsi="Times New Roman" w:cs="Times New Roman"/>
          <w:sz w:val="24"/>
          <w:szCs w:val="24"/>
        </w:rPr>
        <w:t xml:space="preserve">Poor erratic power supply  </w:t>
      </w:r>
    </w:p>
    <w:p w14:paraId="6B13CAB6">
      <w:pPr>
        <w:pStyle w:val="10"/>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lang w:eastAsia="en-GB"/>
        </w:rPr>
        <w:pict>
          <v:rect id="_x0000_s1042" o:spid="_x0000_s1042" o:spt="1" style="position:absolute;left:0pt;margin-left:168.75pt;margin-top:16.75pt;height:16.15pt;width:24pt;z-index:251674624;mso-width-relative:page;mso-height-relative:page;" coordsize="21600,21600">
            <v:path/>
            <v:fill focussize="0,0"/>
            <v:stroke/>
            <v:imagedata o:title=""/>
            <o:lock v:ext="edit"/>
          </v:rect>
        </w:pict>
      </w:r>
      <w:r>
        <w:rPr>
          <w:rFonts w:ascii="Times New Roman" w:hAnsi="Times New Roman" w:cs="Times New Roman"/>
          <w:sz w:val="24"/>
          <w:szCs w:val="24"/>
        </w:rPr>
        <w:t>Short period of material loan</w:t>
      </w:r>
    </w:p>
    <w:p w14:paraId="07E607BC">
      <w:pPr>
        <w:pStyle w:val="10"/>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lang w:eastAsia="en-GB"/>
        </w:rPr>
        <w:pict>
          <v:rect id="_x0000_s1043" o:spid="_x0000_s1043" o:spt="1" style="position:absolute;left:0pt;margin-left:163.5pt;margin-top:17.05pt;height:16.15pt;width:24pt;z-index:251675648;mso-width-relative:page;mso-height-relative:page;" coordsize="21600,21600">
            <v:path/>
            <v:fill focussize="0,0"/>
            <v:stroke/>
            <v:imagedata o:title=""/>
            <o:lock v:ext="edit"/>
          </v:rect>
        </w:pict>
      </w:r>
      <w:r>
        <w:rPr>
          <w:rFonts w:ascii="Times New Roman" w:hAnsi="Times New Roman" w:cs="Times New Roman"/>
          <w:sz w:val="24"/>
          <w:szCs w:val="24"/>
        </w:rPr>
        <w:t>Poor library policies</w:t>
      </w:r>
    </w:p>
    <w:p w14:paraId="31659C1E">
      <w:pPr>
        <w:pStyle w:val="10"/>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lang w:eastAsia="en-GB"/>
        </w:rPr>
        <w:pict>
          <v:rect id="_x0000_s1044" o:spid="_x0000_s1044" o:spt="1" style="position:absolute;left:0pt;margin-left:207.75pt;margin-top:16.25pt;height:16.15pt;width:24pt;z-index:251676672;mso-width-relative:page;mso-height-relative:page;" coordsize="21600,21600">
            <v:path/>
            <v:fill focussize="0,0"/>
            <v:stroke/>
            <v:imagedata o:title=""/>
            <o:lock v:ext="edit"/>
          </v:rect>
        </w:pict>
      </w:r>
      <w:r>
        <w:rPr>
          <w:rFonts w:ascii="Times New Roman" w:hAnsi="Times New Roman" w:cs="Times New Roman"/>
          <w:sz w:val="24"/>
          <w:szCs w:val="24"/>
        </w:rPr>
        <w:t>Inadequate staffing</w:t>
      </w:r>
    </w:p>
    <w:p w14:paraId="5D85A61D">
      <w:pPr>
        <w:pStyle w:val="10"/>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pict>
          <v:rect id="_x0000_s1045" o:spid="_x0000_s1045" o:spt="1" style="position:absolute;left:0pt;margin-left:165.75pt;margin-top:18.05pt;height:16.15pt;width:24pt;z-index:251693056;mso-width-relative:page;mso-height-relative:page;" coordsize="21600,21600">
            <v:path/>
            <v:fill focussize="0,0"/>
            <v:stroke/>
            <v:imagedata o:title=""/>
            <o:lock v:ext="edit"/>
          </v:rect>
        </w:pict>
      </w:r>
      <w:r>
        <w:rPr>
          <w:rFonts w:ascii="Times New Roman" w:hAnsi="Times New Roman" w:cs="Times New Roman"/>
          <w:sz w:val="24"/>
          <w:szCs w:val="24"/>
        </w:rPr>
        <w:t>Inconvenience of the opening hours</w:t>
      </w:r>
    </w:p>
    <w:p w14:paraId="49A373D3">
      <w:pPr>
        <w:pStyle w:val="10"/>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Poor users patronage </w:t>
      </w:r>
    </w:p>
    <w:p w14:paraId="272C3E53">
      <w:pPr>
        <w:pStyle w:val="10"/>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lang w:eastAsia="en-GB"/>
        </w:rPr>
        <w:pict>
          <v:rect id="_x0000_s1046" o:spid="_x0000_s1046" o:spt="1" style="position:absolute;left:0pt;margin-left:211.5pt;margin-top:14.6pt;height:18.75pt;width:27.75pt;z-index:251678720;mso-width-relative:page;mso-height-relative:page;" coordsize="21600,21600">
            <v:path/>
            <v:fill focussize="0,0"/>
            <v:stroke/>
            <v:imagedata o:title=""/>
            <o:lock v:ext="edit"/>
          </v:rect>
        </w:pict>
      </w:r>
      <w:r>
        <w:rPr>
          <w:rFonts w:ascii="Times New Roman" w:hAnsi="Times New Roman" w:cs="Times New Roman"/>
          <w:sz w:val="24"/>
          <w:szCs w:val="24"/>
          <w:lang w:eastAsia="en-GB"/>
        </w:rPr>
        <w:pict>
          <v:rect id="_x0000_s1047" o:spid="_x0000_s1047" o:spt="1" style="position:absolute;left:0pt;margin-left:172.5pt;margin-top:-6.4pt;height:16.15pt;width:24pt;z-index:251677696;mso-width-relative:page;mso-height-relative:page;" coordsize="21600,21600">
            <v:path/>
            <v:fill focussize="0,0"/>
            <v:stroke/>
            <v:imagedata o:title=""/>
            <o:lock v:ext="edit"/>
          </v:rect>
        </w:pict>
      </w:r>
      <w:r>
        <w:rPr>
          <w:rFonts w:ascii="Times New Roman" w:hAnsi="Times New Roman" w:cs="Times New Roman"/>
          <w:sz w:val="24"/>
          <w:szCs w:val="24"/>
        </w:rPr>
        <w:t xml:space="preserve">Inadequate ICT facilities </w:t>
      </w:r>
    </w:p>
    <w:p w14:paraId="4A89CE10">
      <w:pPr>
        <w:pStyle w:val="10"/>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Shortage of librarians with ICT skills</w:t>
      </w:r>
    </w:p>
    <w:p w14:paraId="237466A6">
      <w:pPr>
        <w:pStyle w:val="10"/>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lang w:eastAsia="en-GB"/>
        </w:rPr>
        <w:pict>
          <v:rect id="_x0000_s1048" o:spid="_x0000_s1048" o:spt="1" style="position:absolute;left:0pt;margin-left:364.5pt;margin-top:-2.25pt;height:18.75pt;width:27.75pt;z-index:251694080;mso-width-relative:page;mso-height-relative:page;" coordsize="21600,21600">
            <v:path/>
            <v:fill focussize="0,0"/>
            <v:stroke/>
            <v:imagedata o:title=""/>
            <o:lock v:ext="edit"/>
          </v:rect>
        </w:pict>
      </w:r>
      <w:r>
        <w:rPr>
          <w:lang w:eastAsia="en-GB"/>
        </w:rPr>
        <w:pict>
          <v:rect id="_x0000_s1049" o:spid="_x0000_s1049" o:spt="1" style="position:absolute;left:0pt;margin-left:203.25pt;margin-top:20.75pt;height:18.75pt;width:27.75pt;z-index:251679744;mso-width-relative:page;mso-height-relative:page;" coordsize="21600,21600">
            <v:path/>
            <v:fill focussize="0,0"/>
            <v:stroke/>
            <v:imagedata o:title=""/>
            <o:lock v:ext="edit"/>
          </v:rect>
        </w:pict>
      </w:r>
      <w:r>
        <w:rPr>
          <w:rFonts w:ascii="Times New Roman" w:hAnsi="Times New Roman" w:cs="Times New Roman"/>
          <w:sz w:val="24"/>
          <w:szCs w:val="24"/>
        </w:rPr>
        <w:t>Inadequate telecommunication, internet bandwidth and connectivity</w:t>
      </w:r>
    </w:p>
    <w:p w14:paraId="3B7E1324">
      <w:pPr>
        <w:pStyle w:val="10"/>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Inadequate integration of resources</w:t>
      </w:r>
    </w:p>
    <w:p w14:paraId="0DB66049">
      <w:pPr>
        <w:spacing w:line="360" w:lineRule="auto"/>
        <w:jc w:val="both"/>
        <w:rPr>
          <w:rFonts w:ascii="Times New Roman" w:hAnsi="Times New Roman" w:cs="Times New Roman"/>
          <w:sz w:val="24"/>
          <w:szCs w:val="24"/>
        </w:rPr>
      </w:pPr>
      <w:r>
        <w:rPr>
          <w:rFonts w:ascii="Times New Roman" w:hAnsi="Times New Roman" w:cs="Times New Roman"/>
          <w:sz w:val="24"/>
          <w:szCs w:val="24"/>
          <w:lang w:eastAsia="en-GB"/>
        </w:rPr>
        <w:pict>
          <v:rect id="_x0000_s1050" o:spid="_x0000_s1050" o:spt="1" style="position:absolute;left:0pt;margin-left:322.5pt;margin-top:48.1pt;height:18.75pt;width:27.75pt;z-index:251680768;mso-width-relative:page;mso-height-relative:page;" coordsize="21600,21600">
            <v:path/>
            <v:fill focussize="0,0"/>
            <v:stroke/>
            <v:imagedata o:title=""/>
            <o:lock v:ext="edit"/>
          </v:rect>
        </w:pict>
      </w:r>
      <w:r>
        <w:rPr>
          <w:rFonts w:ascii="Times New Roman" w:hAnsi="Times New Roman" w:cs="Times New Roman"/>
          <w:sz w:val="24"/>
          <w:szCs w:val="24"/>
        </w:rPr>
        <w:t>What are the suggested measures for improving the utilization of information resources and services among users in abdullahi fodiyo library?</w:t>
      </w:r>
    </w:p>
    <w:p w14:paraId="7FA195DA">
      <w:pPr>
        <w:pStyle w:val="10"/>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lang w:eastAsia="en-GB"/>
        </w:rPr>
        <w:pict>
          <v:rect id="_x0000_s1051" o:spid="_x0000_s1051" o:spt="1" style="position:absolute;left:0pt;margin-left:213pt;margin-top:18.45pt;height:18.75pt;width:27.75pt;z-index:251681792;mso-width-relative:page;mso-height-relative:page;" coordsize="21600,21600">
            <v:path/>
            <v:fill focussize="0,0"/>
            <v:stroke/>
            <v:imagedata o:title=""/>
            <o:lock v:ext="edit"/>
          </v:rect>
        </w:pict>
      </w:r>
      <w:r>
        <w:rPr>
          <w:rFonts w:ascii="Times New Roman" w:hAnsi="Times New Roman" w:cs="Times New Roman"/>
          <w:sz w:val="24"/>
          <w:szCs w:val="24"/>
        </w:rPr>
        <w:t xml:space="preserve">Investment in renewable energy or power backup systems </w:t>
      </w:r>
    </w:p>
    <w:p w14:paraId="5098CE8C">
      <w:pPr>
        <w:pStyle w:val="10"/>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lang w:eastAsia="en-GB"/>
        </w:rPr>
        <w:pict>
          <v:rect id="_x0000_s1052" o:spid="_x0000_s1052" o:spt="1" style="position:absolute;left:0pt;margin-left:306.75pt;margin-top:16.5pt;height:18.75pt;width:27.75pt;z-index:251682816;mso-width-relative:page;mso-height-relative:page;" coordsize="21600,21600">
            <v:path/>
            <v:fill focussize="0,0"/>
            <v:stroke/>
            <v:imagedata o:title=""/>
            <o:lock v:ext="edit"/>
          </v:rect>
        </w:pict>
      </w:r>
      <w:r>
        <w:rPr>
          <w:rFonts w:ascii="Times New Roman" w:hAnsi="Times New Roman" w:cs="Times New Roman"/>
          <w:sz w:val="24"/>
          <w:szCs w:val="24"/>
        </w:rPr>
        <w:t>Long period of material loan</w:t>
      </w:r>
    </w:p>
    <w:p w14:paraId="523D7457">
      <w:pPr>
        <w:pStyle w:val="10"/>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lang w:eastAsia="en-GB"/>
        </w:rPr>
        <w:pict>
          <v:rect id="_x0000_s1053" o:spid="_x0000_s1053" o:spt="1" style="position:absolute;left:0pt;margin-left:207.75pt;margin-top:19.8pt;height:18.75pt;width:27.75pt;z-index:251683840;mso-width-relative:page;mso-height-relative:page;" coordsize="21600,21600">
            <v:path/>
            <v:fill focussize="0,0"/>
            <v:stroke/>
            <v:imagedata o:title=""/>
            <o:lock v:ext="edit"/>
          </v:rect>
        </w:pict>
      </w:r>
      <w:r>
        <w:rPr>
          <w:rFonts w:ascii="Times New Roman" w:hAnsi="Times New Roman" w:cs="Times New Roman"/>
          <w:sz w:val="24"/>
          <w:szCs w:val="24"/>
        </w:rPr>
        <w:t xml:space="preserve">Presence of well defined and uniform library polices </w:t>
      </w:r>
    </w:p>
    <w:p w14:paraId="6A6B7D2F">
      <w:pPr>
        <w:pStyle w:val="10"/>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Qualified and experienced staff </w:t>
      </w:r>
    </w:p>
    <w:p w14:paraId="74DA6760">
      <w:pPr>
        <w:pStyle w:val="10"/>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lang w:eastAsia="en-GB"/>
        </w:rPr>
        <w:pict>
          <v:rect id="_x0000_s1054" o:spid="_x0000_s1054" o:spt="1" style="position:absolute;left:0pt;margin-left:165.75pt;margin-top:19.65pt;height:18.75pt;width:27.75pt;z-index:251685888;mso-width-relative:page;mso-height-relative:page;" coordsize="21600,21600">
            <v:path/>
            <v:fill focussize="0,0"/>
            <v:stroke/>
            <v:imagedata o:title=""/>
            <o:lock v:ext="edit"/>
          </v:rect>
        </w:pict>
      </w:r>
      <w:r>
        <w:rPr>
          <w:rFonts w:ascii="Times New Roman" w:hAnsi="Times New Roman" w:cs="Times New Roman"/>
          <w:sz w:val="24"/>
          <w:szCs w:val="24"/>
          <w:lang w:eastAsia="en-GB"/>
        </w:rPr>
        <w:pict>
          <v:rect id="_x0000_s1055" o:spid="_x0000_s1055" o:spt="1" style="position:absolute;left:0pt;margin-left:235.5pt;margin-top:0.9pt;height:18.75pt;width:27.75pt;z-index:251684864;mso-width-relative:page;mso-height-relative:page;" coordsize="21600,21600">
            <v:path/>
            <v:fill focussize="0,0"/>
            <v:stroke/>
            <v:imagedata o:title=""/>
            <o:lock v:ext="edit"/>
          </v:rect>
        </w:pict>
      </w:r>
      <w:r>
        <w:rPr>
          <w:rFonts w:ascii="Times New Roman" w:hAnsi="Times New Roman" w:cs="Times New Roman"/>
          <w:sz w:val="24"/>
          <w:szCs w:val="24"/>
        </w:rPr>
        <w:t>Integration of emerging technologies</w:t>
      </w:r>
    </w:p>
    <w:p w14:paraId="048A0F5E">
      <w:pPr>
        <w:pStyle w:val="10"/>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lang w:eastAsia="en-GB"/>
        </w:rPr>
        <w:pict>
          <v:rect id="_x0000_s1056" o:spid="_x0000_s1056" o:spt="1" style="position:absolute;left:0pt;margin-left:328.5pt;margin-top:17.7pt;height:18.75pt;width:27.75pt;z-index:251686912;mso-width-relative:page;mso-height-relative:page;" coordsize="21600,21600">
            <v:path/>
            <v:fill focussize="0,0"/>
            <v:stroke/>
            <v:imagedata o:title=""/>
            <o:lock v:ext="edit"/>
          </v:rect>
        </w:pict>
      </w:r>
      <w:r>
        <w:rPr>
          <w:rFonts w:ascii="Times New Roman" w:hAnsi="Times New Roman" w:cs="Times New Roman"/>
          <w:sz w:val="24"/>
          <w:szCs w:val="24"/>
        </w:rPr>
        <w:t>Long opening hours</w:t>
      </w:r>
    </w:p>
    <w:p w14:paraId="293C67DE">
      <w:pPr>
        <w:pStyle w:val="10"/>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lang w:eastAsia="en-GB"/>
        </w:rPr>
        <w:pict>
          <v:rect id="_x0000_s1057" o:spid="_x0000_s1057" o:spt="1" style="position:absolute;left:0pt;margin-left:213pt;margin-top:19.5pt;height:18.75pt;width:27.75pt;z-index:251687936;mso-width-relative:page;mso-height-relative:page;" coordsize="21600,21600">
            <v:path/>
            <v:fill focussize="0,0"/>
            <v:stroke/>
            <v:imagedata o:title=""/>
            <o:lock v:ext="edit"/>
          </v:rect>
        </w:pict>
      </w:r>
      <w:r>
        <w:rPr>
          <w:rFonts w:ascii="Times New Roman" w:hAnsi="Times New Roman" w:cs="Times New Roman"/>
          <w:sz w:val="24"/>
          <w:szCs w:val="24"/>
        </w:rPr>
        <w:t>Provision of ICT training and retraining skills for librarians</w:t>
      </w:r>
    </w:p>
    <w:p w14:paraId="0848BD72">
      <w:pPr>
        <w:pStyle w:val="10"/>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lang w:eastAsia="en-GB"/>
        </w:rPr>
        <w:pict>
          <v:rect id="_x0000_s1058" o:spid="_x0000_s1058" o:spt="1" style="position:absolute;left:0pt;margin-left:263.25pt;margin-top:17.55pt;height:18.75pt;width:27.75pt;z-index:251688960;mso-width-relative:page;mso-height-relative:page;" coordsize="21600,21600">
            <v:path/>
            <v:fill focussize="0,0"/>
            <v:stroke/>
            <v:imagedata o:title=""/>
            <o:lock v:ext="edit"/>
          </v:rect>
        </w:pict>
      </w:r>
      <w:r>
        <w:rPr>
          <w:rFonts w:ascii="Times New Roman" w:hAnsi="Times New Roman" w:cs="Times New Roman"/>
          <w:sz w:val="24"/>
          <w:szCs w:val="24"/>
        </w:rPr>
        <w:t>High-speed information networks</w:t>
      </w:r>
    </w:p>
    <w:p w14:paraId="0D1997AC">
      <w:pPr>
        <w:pStyle w:val="10"/>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Current and adequate information resources</w:t>
      </w:r>
    </w:p>
    <w:p w14:paraId="30C0CBC7">
      <w:pPr>
        <w:pStyle w:val="10"/>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lang w:eastAsia="en-GB"/>
        </w:rPr>
        <w:pict>
          <v:rect id="_x0000_s1059" o:spid="_x0000_s1059" o:spt="1" style="position:absolute;left:0pt;margin-left:157.5pt;margin-top:19.65pt;height:18.75pt;width:27.75pt;z-index:251691008;mso-width-relative:page;mso-height-relative:page;" coordsize="21600,21600">
            <v:path/>
            <v:fill focussize="0,0"/>
            <v:stroke/>
            <v:imagedata o:title=""/>
            <o:lock v:ext="edit"/>
          </v:rect>
        </w:pict>
      </w:r>
      <w:r>
        <w:rPr>
          <w:rFonts w:ascii="Times New Roman" w:hAnsi="Times New Roman" w:cs="Times New Roman"/>
          <w:sz w:val="24"/>
          <w:szCs w:val="24"/>
          <w:lang w:eastAsia="en-GB"/>
        </w:rPr>
        <w:pict>
          <v:rect id="_x0000_s1060" o:spid="_x0000_s1060" o:spt="1" style="position:absolute;left:0pt;margin-left:221.25pt;margin-top:0.9pt;height:18.75pt;width:27.75pt;z-index:251689984;mso-width-relative:page;mso-height-relative:page;" coordsize="21600,21600">
            <v:path/>
            <v:fill focussize="0,0"/>
            <v:stroke/>
            <v:imagedata o:title=""/>
            <o:lock v:ext="edit"/>
          </v:rect>
        </w:pict>
      </w:r>
      <w:r>
        <w:rPr>
          <w:rFonts w:ascii="Times New Roman" w:hAnsi="Times New Roman" w:cs="Times New Roman"/>
          <w:sz w:val="24"/>
          <w:szCs w:val="24"/>
        </w:rPr>
        <w:t>Personalized resources and services</w:t>
      </w:r>
    </w:p>
    <w:p w14:paraId="396D5DEB">
      <w:pPr>
        <w:pStyle w:val="10"/>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User-centric design</w:t>
      </w:r>
    </w:p>
    <w:p w14:paraId="1BE6967B">
      <w:pPr>
        <w:spacing w:line="360" w:lineRule="auto"/>
        <w:jc w:val="both"/>
        <w:rPr>
          <w:rFonts w:ascii="Times New Roman" w:hAnsi="Times New Roman" w:cs="Times New Roman"/>
          <w:sz w:val="24"/>
          <w:szCs w:val="24"/>
        </w:rPr>
      </w:pPr>
    </w:p>
    <w:p w14:paraId="6F1BEC44">
      <w:pPr>
        <w:spacing w:line="360" w:lineRule="auto"/>
        <w:jc w:val="both"/>
        <w:rPr>
          <w:rFonts w:ascii="Times New Roman" w:hAnsi="Times New Roman" w:cs="Times New Roman"/>
          <w:sz w:val="24"/>
          <w:szCs w:val="24"/>
        </w:rPr>
      </w:pPr>
    </w:p>
    <w:p w14:paraId="6E71B1BB">
      <w:pPr>
        <w:spacing w:line="360" w:lineRule="auto"/>
        <w:jc w:val="both"/>
        <w:rPr>
          <w:rFonts w:ascii="Times New Roman" w:hAnsi="Times New Roman" w:cs="Times New Roman"/>
          <w:sz w:val="24"/>
          <w:szCs w:val="24"/>
        </w:rPr>
      </w:pPr>
    </w:p>
    <w:p w14:paraId="2657ECAD">
      <w:pPr>
        <w:spacing w:after="0" w:line="240" w:lineRule="auto"/>
        <w:jc w:val="both"/>
        <w:rPr>
          <w:rFonts w:hint="default" w:ascii="Times New Roman" w:hAnsi="Times New Roman" w:cs="Times New Roman"/>
          <w:b w:val="0"/>
          <w:lang w:val="en-US"/>
        </w:rPr>
      </w:pPr>
    </w:p>
    <w:p w14:paraId="556B5306">
      <w:pPr>
        <w:spacing w:after="0" w:line="240" w:lineRule="auto"/>
        <w:jc w:val="both"/>
        <w:rPr>
          <w:rFonts w:ascii="Times New Roman" w:hAnsi="Times New Roman" w:cs="Times New Roman"/>
          <w:b w:val="0"/>
        </w:rPr>
      </w:pPr>
    </w:p>
    <w:p w14:paraId="7E542CCE">
      <w:pPr>
        <w:spacing w:after="0" w:line="240" w:lineRule="auto"/>
        <w:jc w:val="both"/>
        <w:rPr>
          <w:rFonts w:ascii="Times New Roman" w:hAnsi="Times New Roman" w:cs="Times New Roman"/>
          <w:b w:val="0"/>
        </w:rPr>
      </w:pPr>
    </w:p>
    <w:p w14:paraId="075AA3DB">
      <w:pPr>
        <w:rPr>
          <w:b w:val="0"/>
        </w:rPr>
      </w:pPr>
    </w:p>
    <w:p w14:paraId="53B279E8">
      <w:pPr>
        <w:rPr>
          <w:b w:val="0"/>
        </w:rPr>
      </w:pPr>
    </w:p>
    <w:p w14:paraId="08B6682B">
      <w:pPr>
        <w:rPr>
          <w:b w:val="0"/>
        </w:rPr>
      </w:pPr>
    </w:p>
    <w:p w14:paraId="6B98FDFD">
      <w:pPr>
        <w:rPr>
          <w:b w:val="0"/>
        </w:rPr>
      </w:pPr>
    </w:p>
    <w:sectPr>
      <w:pgSz w:w="11906" w:h="16838"/>
      <w:pgMar w:top="1440" w:right="1440" w:bottom="1440" w:left="1440" w:header="708" w:footer="708" w:gutter="0"/>
      <w:pgNumType w:start="1"/>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86"/>
    <w:family w:val="swiss"/>
    <w:pitch w:val="default"/>
    <w:sig w:usb0="E4002EFF" w:usb1="C200247B" w:usb2="00000009" w:usb3="00000000" w:csb0="200001FF" w:csb1="00000000"/>
  </w:font>
  <w:font w:name="Calibri">
    <w:panose1 w:val="020F0502020204030204"/>
    <w:charset w:val="00"/>
    <w:family w:val="auto"/>
    <w:pitch w:val="default"/>
    <w:sig w:usb0="E4002EFF" w:usb1="C200247B" w:usb2="00000009" w:usb3="00000000" w:csb0="200001FF" w:csb1="00000000"/>
  </w:font>
  <w:font w:name="Symbol">
    <w:panose1 w:val="050501020107060205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611169"/>
      <w:docPartObj>
        <w:docPartGallery w:val="autotext"/>
      </w:docPartObj>
    </w:sdtPr>
    <w:sdtContent>
      <w:p w14:paraId="63DF3F77">
        <w:pPr>
          <w:pStyle w:val="5"/>
          <w:jc w:val="center"/>
        </w:pPr>
        <w:r>
          <w:fldChar w:fldCharType="begin"/>
        </w:r>
        <w:r>
          <w:instrText xml:space="preserve"> PAGE   \* MERGEFORMAT </w:instrText>
        </w:r>
        <w:r>
          <w:fldChar w:fldCharType="separate"/>
        </w:r>
        <w:r>
          <w:t>8</w:t>
        </w:r>
        <w:r>
          <w:fldChar w:fldCharType="end"/>
        </w:r>
      </w:p>
    </w:sdtContent>
  </w:sdt>
  <w:p w14:paraId="2C2984C4">
    <w:pPr>
      <w:pStyle w:val="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6E061E"/>
    <w:multiLevelType w:val="multilevel"/>
    <w:tmpl w:val="056E061E"/>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07423117"/>
    <w:multiLevelType w:val="multilevel"/>
    <w:tmpl w:val="07423117"/>
    <w:lvl w:ilvl="0" w:tentative="0">
      <w:start w:val="1"/>
      <w:numFmt w:val="decimal"/>
      <w:lvlText w:val="%1."/>
      <w:lvlJc w:val="left"/>
      <w:pPr>
        <w:ind w:left="720" w:hanging="360"/>
      </w:pPr>
      <w:rPr>
        <w:rFonts w:ascii="Times New Roman" w:hAnsi="Times New Roman" w:cs="Times New Roman" w:eastAsiaTheme="minorHAnsi"/>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0FB12718"/>
    <w:multiLevelType w:val="multilevel"/>
    <w:tmpl w:val="0FB12718"/>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19F5038B"/>
    <w:multiLevelType w:val="multilevel"/>
    <w:tmpl w:val="19F5038B"/>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1B1815EC"/>
    <w:multiLevelType w:val="multilevel"/>
    <w:tmpl w:val="1B1815EC"/>
    <w:lvl w:ilvl="0" w:tentative="0">
      <w:start w:val="1"/>
      <w:numFmt w:val="decimal"/>
      <w:lvlText w:val="%1."/>
      <w:lvlJc w:val="left"/>
      <w:pPr>
        <w:ind w:left="720" w:hanging="360"/>
      </w:pPr>
    </w:lvl>
    <w:lvl w:ilvl="1" w:tentative="0">
      <w:start w:val="9"/>
      <w:numFmt w:val="decimal"/>
      <w:isLgl/>
      <w:lvlText w:val="%1.%2."/>
      <w:lvlJc w:val="left"/>
      <w:pPr>
        <w:ind w:left="720" w:hanging="360"/>
      </w:pPr>
      <w:rPr>
        <w:rFonts w:hint="default"/>
      </w:rPr>
    </w:lvl>
    <w:lvl w:ilvl="2" w:tentative="0">
      <w:start w:val="1"/>
      <w:numFmt w:val="decimal"/>
      <w:isLgl/>
      <w:lvlText w:val="%1.%2.%3."/>
      <w:lvlJc w:val="left"/>
      <w:pPr>
        <w:ind w:left="1080" w:hanging="720"/>
      </w:pPr>
      <w:rPr>
        <w:rFonts w:hint="default"/>
      </w:rPr>
    </w:lvl>
    <w:lvl w:ilvl="3" w:tentative="0">
      <w:start w:val="1"/>
      <w:numFmt w:val="decimal"/>
      <w:isLgl/>
      <w:lvlText w:val="%1.%2.%3.%4."/>
      <w:lvlJc w:val="left"/>
      <w:pPr>
        <w:ind w:left="1080" w:hanging="720"/>
      </w:pPr>
      <w:rPr>
        <w:rFonts w:hint="default"/>
      </w:rPr>
    </w:lvl>
    <w:lvl w:ilvl="4" w:tentative="0">
      <w:start w:val="1"/>
      <w:numFmt w:val="decimal"/>
      <w:isLgl/>
      <w:lvlText w:val="%1.%2.%3.%4.%5."/>
      <w:lvlJc w:val="left"/>
      <w:pPr>
        <w:ind w:left="1440" w:hanging="1080"/>
      </w:pPr>
      <w:rPr>
        <w:rFonts w:hint="default"/>
      </w:rPr>
    </w:lvl>
    <w:lvl w:ilvl="5" w:tentative="0">
      <w:start w:val="1"/>
      <w:numFmt w:val="decimal"/>
      <w:isLgl/>
      <w:lvlText w:val="%1.%2.%3.%4.%5.%6."/>
      <w:lvlJc w:val="left"/>
      <w:pPr>
        <w:ind w:left="1440" w:hanging="1080"/>
      </w:pPr>
      <w:rPr>
        <w:rFonts w:hint="default"/>
      </w:rPr>
    </w:lvl>
    <w:lvl w:ilvl="6" w:tentative="0">
      <w:start w:val="1"/>
      <w:numFmt w:val="decimal"/>
      <w:isLgl/>
      <w:lvlText w:val="%1.%2.%3.%4.%5.%6.%7."/>
      <w:lvlJc w:val="left"/>
      <w:pPr>
        <w:ind w:left="1800" w:hanging="1440"/>
      </w:pPr>
      <w:rPr>
        <w:rFonts w:hint="default"/>
      </w:rPr>
    </w:lvl>
    <w:lvl w:ilvl="7" w:tentative="0">
      <w:start w:val="1"/>
      <w:numFmt w:val="decimal"/>
      <w:isLgl/>
      <w:lvlText w:val="%1.%2.%3.%4.%5.%6.%7.%8."/>
      <w:lvlJc w:val="left"/>
      <w:pPr>
        <w:ind w:left="1800" w:hanging="1440"/>
      </w:pPr>
      <w:rPr>
        <w:rFonts w:hint="default"/>
      </w:rPr>
    </w:lvl>
    <w:lvl w:ilvl="8" w:tentative="0">
      <w:start w:val="1"/>
      <w:numFmt w:val="decimal"/>
      <w:isLgl/>
      <w:lvlText w:val="%1.%2.%3.%4.%5.%6.%7.%8.%9."/>
      <w:lvlJc w:val="left"/>
      <w:pPr>
        <w:ind w:left="2160" w:hanging="1800"/>
      </w:pPr>
      <w:rPr>
        <w:rFonts w:hint="default"/>
      </w:rPr>
    </w:lvl>
  </w:abstractNum>
  <w:abstractNum w:abstractNumId="5">
    <w:nsid w:val="1F1764F9"/>
    <w:multiLevelType w:val="multilevel"/>
    <w:tmpl w:val="1F1764F9"/>
    <w:lvl w:ilvl="0" w:tentative="0">
      <w:start w:val="0"/>
      <w:numFmt w:val="bullet"/>
      <w:lvlText w:val="-"/>
      <w:lvlJc w:val="left"/>
      <w:pPr>
        <w:ind w:left="720" w:hanging="360"/>
      </w:pPr>
      <w:rPr>
        <w:rFonts w:hint="default" w:ascii="Times New Roman" w:hAnsi="Times New Roman" w:cs="Times New Roman" w:eastAsiaTheme="minorEastAsia"/>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6">
    <w:nsid w:val="1FDF6550"/>
    <w:multiLevelType w:val="multilevel"/>
    <w:tmpl w:val="1FDF6550"/>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7">
    <w:nsid w:val="2E0D60E3"/>
    <w:multiLevelType w:val="multilevel"/>
    <w:tmpl w:val="2E0D60E3"/>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8">
    <w:nsid w:val="3EC24AAB"/>
    <w:multiLevelType w:val="multilevel"/>
    <w:tmpl w:val="3EC24AAB"/>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9">
    <w:nsid w:val="523B6920"/>
    <w:multiLevelType w:val="multilevel"/>
    <w:tmpl w:val="523B6920"/>
    <w:lvl w:ilvl="0" w:tentative="0">
      <w:start w:val="1"/>
      <w:numFmt w:val="decimal"/>
      <w:lvlText w:val="%1."/>
      <w:lvlJc w:val="left"/>
      <w:pPr>
        <w:ind w:left="720" w:hanging="360"/>
      </w:pPr>
      <w:rPr>
        <w:rFonts w:hint="default"/>
      </w:rPr>
    </w:lvl>
    <w:lvl w:ilvl="1" w:tentative="0">
      <w:start w:val="3"/>
      <w:numFmt w:val="decimal"/>
      <w:isLgl/>
      <w:lvlText w:val="%1.%2."/>
      <w:lvlJc w:val="left"/>
      <w:pPr>
        <w:ind w:left="720" w:hanging="360"/>
      </w:pPr>
      <w:rPr>
        <w:rFonts w:hint="default"/>
      </w:rPr>
    </w:lvl>
    <w:lvl w:ilvl="2" w:tentative="0">
      <w:start w:val="1"/>
      <w:numFmt w:val="decimal"/>
      <w:isLgl/>
      <w:lvlText w:val="%1.%2.%3."/>
      <w:lvlJc w:val="left"/>
      <w:pPr>
        <w:ind w:left="1080" w:hanging="720"/>
      </w:pPr>
      <w:rPr>
        <w:rFonts w:hint="default"/>
      </w:rPr>
    </w:lvl>
    <w:lvl w:ilvl="3" w:tentative="0">
      <w:start w:val="1"/>
      <w:numFmt w:val="decimal"/>
      <w:isLgl/>
      <w:lvlText w:val="%1.%2.%3.%4."/>
      <w:lvlJc w:val="left"/>
      <w:pPr>
        <w:ind w:left="1080" w:hanging="720"/>
      </w:pPr>
      <w:rPr>
        <w:rFonts w:hint="default"/>
      </w:rPr>
    </w:lvl>
    <w:lvl w:ilvl="4" w:tentative="0">
      <w:start w:val="1"/>
      <w:numFmt w:val="decimal"/>
      <w:isLgl/>
      <w:lvlText w:val="%1.%2.%3.%4.%5."/>
      <w:lvlJc w:val="left"/>
      <w:pPr>
        <w:ind w:left="1440" w:hanging="1080"/>
      </w:pPr>
      <w:rPr>
        <w:rFonts w:hint="default"/>
      </w:rPr>
    </w:lvl>
    <w:lvl w:ilvl="5" w:tentative="0">
      <w:start w:val="1"/>
      <w:numFmt w:val="decimal"/>
      <w:isLgl/>
      <w:lvlText w:val="%1.%2.%3.%4.%5.%6."/>
      <w:lvlJc w:val="left"/>
      <w:pPr>
        <w:ind w:left="1440" w:hanging="1080"/>
      </w:pPr>
      <w:rPr>
        <w:rFonts w:hint="default"/>
      </w:rPr>
    </w:lvl>
    <w:lvl w:ilvl="6" w:tentative="0">
      <w:start w:val="1"/>
      <w:numFmt w:val="decimal"/>
      <w:isLgl/>
      <w:lvlText w:val="%1.%2.%3.%4.%5.%6.%7."/>
      <w:lvlJc w:val="left"/>
      <w:pPr>
        <w:ind w:left="1800" w:hanging="1440"/>
      </w:pPr>
      <w:rPr>
        <w:rFonts w:hint="default"/>
      </w:rPr>
    </w:lvl>
    <w:lvl w:ilvl="7" w:tentative="0">
      <w:start w:val="1"/>
      <w:numFmt w:val="decimal"/>
      <w:isLgl/>
      <w:lvlText w:val="%1.%2.%3.%4.%5.%6.%7.%8."/>
      <w:lvlJc w:val="left"/>
      <w:pPr>
        <w:ind w:left="1800" w:hanging="1440"/>
      </w:pPr>
      <w:rPr>
        <w:rFonts w:hint="default"/>
      </w:rPr>
    </w:lvl>
    <w:lvl w:ilvl="8" w:tentative="0">
      <w:start w:val="1"/>
      <w:numFmt w:val="decimal"/>
      <w:isLgl/>
      <w:lvlText w:val="%1.%2.%3.%4.%5.%6.%7.%8.%9."/>
      <w:lvlJc w:val="left"/>
      <w:pPr>
        <w:ind w:left="2160" w:hanging="1800"/>
      </w:pPr>
      <w:rPr>
        <w:rFonts w:hint="default"/>
      </w:rPr>
    </w:lvl>
  </w:abstractNum>
  <w:abstractNum w:abstractNumId="10">
    <w:nsid w:val="56315EBF"/>
    <w:multiLevelType w:val="multilevel"/>
    <w:tmpl w:val="56315EBF"/>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1">
    <w:nsid w:val="5CD770A0"/>
    <w:multiLevelType w:val="multilevel"/>
    <w:tmpl w:val="5CD770A0"/>
    <w:lvl w:ilvl="0" w:tentative="0">
      <w:start w:val="1"/>
      <w:numFmt w:val="decimal"/>
      <w:lvlText w:val="%1."/>
      <w:lvlJc w:val="left"/>
      <w:pPr>
        <w:ind w:left="420" w:hanging="360"/>
      </w:pPr>
      <w:rPr>
        <w:rFonts w:hint="default"/>
      </w:rPr>
    </w:lvl>
    <w:lvl w:ilvl="1" w:tentative="0">
      <w:start w:val="1"/>
      <w:numFmt w:val="lowerLetter"/>
      <w:lvlText w:val="%2."/>
      <w:lvlJc w:val="left"/>
      <w:pPr>
        <w:ind w:left="1140" w:hanging="360"/>
      </w:pPr>
    </w:lvl>
    <w:lvl w:ilvl="2" w:tentative="0">
      <w:start w:val="1"/>
      <w:numFmt w:val="lowerRoman"/>
      <w:lvlText w:val="%3."/>
      <w:lvlJc w:val="right"/>
      <w:pPr>
        <w:ind w:left="1860" w:hanging="180"/>
      </w:pPr>
    </w:lvl>
    <w:lvl w:ilvl="3" w:tentative="0">
      <w:start w:val="1"/>
      <w:numFmt w:val="decimal"/>
      <w:lvlText w:val="%4."/>
      <w:lvlJc w:val="left"/>
      <w:pPr>
        <w:ind w:left="2580" w:hanging="360"/>
      </w:pPr>
    </w:lvl>
    <w:lvl w:ilvl="4" w:tentative="0">
      <w:start w:val="1"/>
      <w:numFmt w:val="lowerLetter"/>
      <w:lvlText w:val="%5."/>
      <w:lvlJc w:val="left"/>
      <w:pPr>
        <w:ind w:left="3300" w:hanging="360"/>
      </w:pPr>
    </w:lvl>
    <w:lvl w:ilvl="5" w:tentative="0">
      <w:start w:val="1"/>
      <w:numFmt w:val="lowerRoman"/>
      <w:lvlText w:val="%6."/>
      <w:lvlJc w:val="right"/>
      <w:pPr>
        <w:ind w:left="4020" w:hanging="180"/>
      </w:pPr>
    </w:lvl>
    <w:lvl w:ilvl="6" w:tentative="0">
      <w:start w:val="1"/>
      <w:numFmt w:val="decimal"/>
      <w:lvlText w:val="%7."/>
      <w:lvlJc w:val="left"/>
      <w:pPr>
        <w:ind w:left="4740" w:hanging="360"/>
      </w:pPr>
    </w:lvl>
    <w:lvl w:ilvl="7" w:tentative="0">
      <w:start w:val="1"/>
      <w:numFmt w:val="lowerLetter"/>
      <w:lvlText w:val="%8."/>
      <w:lvlJc w:val="left"/>
      <w:pPr>
        <w:ind w:left="5460" w:hanging="360"/>
      </w:pPr>
    </w:lvl>
    <w:lvl w:ilvl="8" w:tentative="0">
      <w:start w:val="1"/>
      <w:numFmt w:val="lowerRoman"/>
      <w:lvlText w:val="%9."/>
      <w:lvlJc w:val="right"/>
      <w:pPr>
        <w:ind w:left="6180" w:hanging="180"/>
      </w:pPr>
    </w:lvl>
  </w:abstractNum>
  <w:abstractNum w:abstractNumId="12">
    <w:nsid w:val="6EA50C82"/>
    <w:multiLevelType w:val="multilevel"/>
    <w:tmpl w:val="6EA50C82"/>
    <w:lvl w:ilvl="0" w:tentative="0">
      <w:start w:val="1"/>
      <w:numFmt w:val="decimal"/>
      <w:lvlText w:val="%1."/>
      <w:lvlJc w:val="left"/>
      <w:pPr>
        <w:ind w:left="720" w:hanging="360"/>
      </w:pPr>
      <w:rPr>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3">
    <w:nsid w:val="6ECC6764"/>
    <w:multiLevelType w:val="multilevel"/>
    <w:tmpl w:val="6ECC6764"/>
    <w:lvl w:ilvl="0" w:tentative="0">
      <w:start w:val="1"/>
      <w:numFmt w:val="decimal"/>
      <w:lvlText w:val="%1."/>
      <w:lvlJc w:val="left"/>
      <w:pPr>
        <w:ind w:left="720" w:hanging="360"/>
      </w:pPr>
      <w:rPr>
        <w:rFonts w:hint="default"/>
      </w:rPr>
    </w:lvl>
    <w:lvl w:ilvl="1" w:tentative="0">
      <w:start w:val="4"/>
      <w:numFmt w:val="decimal"/>
      <w:isLgl/>
      <w:lvlText w:val="%1.%2"/>
      <w:lvlJc w:val="left"/>
      <w:pPr>
        <w:ind w:left="720" w:hanging="360"/>
      </w:pPr>
      <w:rPr>
        <w:rFonts w:hint="default"/>
      </w:rPr>
    </w:lvl>
    <w:lvl w:ilvl="2" w:tentative="0">
      <w:start w:val="1"/>
      <w:numFmt w:val="decimal"/>
      <w:isLgl/>
      <w:lvlText w:val="%1.%2.%3"/>
      <w:lvlJc w:val="left"/>
      <w:pPr>
        <w:ind w:left="1080" w:hanging="720"/>
      </w:pPr>
      <w:rPr>
        <w:rFonts w:hint="default"/>
      </w:rPr>
    </w:lvl>
    <w:lvl w:ilvl="3" w:tentative="0">
      <w:start w:val="1"/>
      <w:numFmt w:val="decimal"/>
      <w:isLgl/>
      <w:lvlText w:val="%1.%2.%3.%4"/>
      <w:lvlJc w:val="left"/>
      <w:pPr>
        <w:ind w:left="1080" w:hanging="720"/>
      </w:pPr>
      <w:rPr>
        <w:rFonts w:hint="default"/>
      </w:rPr>
    </w:lvl>
    <w:lvl w:ilvl="4" w:tentative="0">
      <w:start w:val="1"/>
      <w:numFmt w:val="decimal"/>
      <w:isLgl/>
      <w:lvlText w:val="%1.%2.%3.%4.%5"/>
      <w:lvlJc w:val="left"/>
      <w:pPr>
        <w:ind w:left="1440" w:hanging="1080"/>
      </w:pPr>
      <w:rPr>
        <w:rFonts w:hint="default"/>
      </w:rPr>
    </w:lvl>
    <w:lvl w:ilvl="5" w:tentative="0">
      <w:start w:val="1"/>
      <w:numFmt w:val="decimal"/>
      <w:isLgl/>
      <w:lvlText w:val="%1.%2.%3.%4.%5.%6"/>
      <w:lvlJc w:val="left"/>
      <w:pPr>
        <w:ind w:left="1440" w:hanging="1080"/>
      </w:pPr>
      <w:rPr>
        <w:rFonts w:hint="default"/>
      </w:rPr>
    </w:lvl>
    <w:lvl w:ilvl="6" w:tentative="0">
      <w:start w:val="1"/>
      <w:numFmt w:val="decimal"/>
      <w:isLgl/>
      <w:lvlText w:val="%1.%2.%3.%4.%5.%6.%7"/>
      <w:lvlJc w:val="left"/>
      <w:pPr>
        <w:ind w:left="1800" w:hanging="1440"/>
      </w:pPr>
      <w:rPr>
        <w:rFonts w:hint="default"/>
      </w:rPr>
    </w:lvl>
    <w:lvl w:ilvl="7" w:tentative="0">
      <w:start w:val="1"/>
      <w:numFmt w:val="decimal"/>
      <w:isLgl/>
      <w:lvlText w:val="%1.%2.%3.%4.%5.%6.%7.%8"/>
      <w:lvlJc w:val="left"/>
      <w:pPr>
        <w:ind w:left="1800" w:hanging="1440"/>
      </w:pPr>
      <w:rPr>
        <w:rFonts w:hint="default"/>
      </w:rPr>
    </w:lvl>
    <w:lvl w:ilvl="8" w:tentative="0">
      <w:start w:val="1"/>
      <w:numFmt w:val="decimal"/>
      <w:isLgl/>
      <w:lvlText w:val="%1.%2.%3.%4.%5.%6.%7.%8.%9"/>
      <w:lvlJc w:val="left"/>
      <w:pPr>
        <w:ind w:left="2160" w:hanging="1800"/>
      </w:pPr>
      <w:rPr>
        <w:rFonts w:hint="default"/>
      </w:rPr>
    </w:lvl>
  </w:abstractNum>
  <w:abstractNum w:abstractNumId="14">
    <w:nsid w:val="77A67F71"/>
    <w:multiLevelType w:val="multilevel"/>
    <w:tmpl w:val="77A67F71"/>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5">
    <w:nsid w:val="7C7D2BA3"/>
    <w:multiLevelType w:val="multilevel"/>
    <w:tmpl w:val="7C7D2BA3"/>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6">
    <w:nsid w:val="7E3875D1"/>
    <w:multiLevelType w:val="multilevel"/>
    <w:tmpl w:val="7E3875D1"/>
    <w:lvl w:ilvl="0" w:tentative="0">
      <w:start w:val="1"/>
      <w:numFmt w:val="decimal"/>
      <w:lvlText w:val="%1."/>
      <w:lvlJc w:val="left"/>
      <w:pPr>
        <w:ind w:left="720" w:hanging="360"/>
      </w:pPr>
      <w:rPr>
        <w:rFonts w:ascii="Times New Roman" w:hAnsi="Times New Roman" w:cs="Times New Roman" w:eastAsiaTheme="minorEastAsia"/>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7">
    <w:nsid w:val="7FBD57E1"/>
    <w:multiLevelType w:val="multilevel"/>
    <w:tmpl w:val="7FBD57E1"/>
    <w:lvl w:ilvl="0" w:tentative="0">
      <w:start w:val="1"/>
      <w:numFmt w:val="decimal"/>
      <w:lvlText w:val="%1"/>
      <w:lvlJc w:val="left"/>
      <w:pPr>
        <w:ind w:left="360" w:hanging="360"/>
      </w:pPr>
      <w:rPr>
        <w:rFonts w:hint="default"/>
      </w:rPr>
    </w:lvl>
    <w:lvl w:ilvl="1" w:tentative="0">
      <w:start w:val="1"/>
      <w:numFmt w:val="decimal"/>
      <w:lvlText w:val="%1.%2"/>
      <w:lvlJc w:val="left"/>
      <w:pPr>
        <w:ind w:left="360" w:hanging="360"/>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720" w:hanging="720"/>
      </w:pPr>
      <w:rPr>
        <w:rFonts w:hint="default"/>
      </w:rPr>
    </w:lvl>
    <w:lvl w:ilvl="4" w:tentative="0">
      <w:start w:val="1"/>
      <w:numFmt w:val="decimal"/>
      <w:lvlText w:val="%1.%2.%3.%4.%5"/>
      <w:lvlJc w:val="left"/>
      <w:pPr>
        <w:ind w:left="1080" w:hanging="1080"/>
      </w:pPr>
      <w:rPr>
        <w:rFonts w:hint="default"/>
      </w:rPr>
    </w:lvl>
    <w:lvl w:ilvl="5" w:tentative="0">
      <w:start w:val="1"/>
      <w:numFmt w:val="decimal"/>
      <w:lvlText w:val="%1.%2.%3.%4.%5.%6"/>
      <w:lvlJc w:val="left"/>
      <w:pPr>
        <w:ind w:left="1080" w:hanging="1080"/>
      </w:pPr>
      <w:rPr>
        <w:rFonts w:hint="default"/>
      </w:rPr>
    </w:lvl>
    <w:lvl w:ilvl="6" w:tentative="0">
      <w:start w:val="1"/>
      <w:numFmt w:val="decimal"/>
      <w:lvlText w:val="%1.%2.%3.%4.%5.%6.%7"/>
      <w:lvlJc w:val="left"/>
      <w:pPr>
        <w:ind w:left="1440" w:hanging="1440"/>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800" w:hanging="1800"/>
      </w:pPr>
      <w:rPr>
        <w:rFonts w:hint="default"/>
      </w:rPr>
    </w:lvl>
  </w:abstractNum>
  <w:num w:numId="1">
    <w:abstractNumId w:val="17"/>
  </w:num>
  <w:num w:numId="2">
    <w:abstractNumId w:val="2"/>
  </w:num>
  <w:num w:numId="3">
    <w:abstractNumId w:val="4"/>
  </w:num>
  <w:num w:numId="4">
    <w:abstractNumId w:val="9"/>
  </w:num>
  <w:num w:numId="5">
    <w:abstractNumId w:val="15"/>
  </w:num>
  <w:num w:numId="6">
    <w:abstractNumId w:val="13"/>
  </w:num>
  <w:num w:numId="7">
    <w:abstractNumId w:val="8"/>
  </w:num>
  <w:num w:numId="8">
    <w:abstractNumId w:val="16"/>
  </w:num>
  <w:num w:numId="9">
    <w:abstractNumId w:val="3"/>
  </w:num>
  <w:num w:numId="10">
    <w:abstractNumId w:val="6"/>
  </w:num>
  <w:num w:numId="11">
    <w:abstractNumId w:val="5"/>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num>
  <w:num w:numId="16">
    <w:abstractNumId w:val="10"/>
  </w:num>
  <w:num w:numId="17">
    <w:abstractNumId w:val="11"/>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2"/>
  </w:compat>
  <w:rsids>
    <w:rsidRoot w:val="005D32B5"/>
    <w:rsid w:val="00026BC2"/>
    <w:rsid w:val="00052137"/>
    <w:rsid w:val="000A4FE1"/>
    <w:rsid w:val="00126CEC"/>
    <w:rsid w:val="001831CE"/>
    <w:rsid w:val="001A6843"/>
    <w:rsid w:val="001D3CDE"/>
    <w:rsid w:val="001F7347"/>
    <w:rsid w:val="003610EB"/>
    <w:rsid w:val="003A4F95"/>
    <w:rsid w:val="003A5803"/>
    <w:rsid w:val="0049205E"/>
    <w:rsid w:val="005D32B5"/>
    <w:rsid w:val="005E64DB"/>
    <w:rsid w:val="005F2FC5"/>
    <w:rsid w:val="006F084E"/>
    <w:rsid w:val="008316AE"/>
    <w:rsid w:val="0088242E"/>
    <w:rsid w:val="008B604D"/>
    <w:rsid w:val="00911BCD"/>
    <w:rsid w:val="009E3B63"/>
    <w:rsid w:val="00B07F62"/>
    <w:rsid w:val="00B54D74"/>
    <w:rsid w:val="00CC08D6"/>
    <w:rsid w:val="00D92C03"/>
    <w:rsid w:val="00ED1B79"/>
    <w:rsid w:val="0C9F68C2"/>
    <w:rsid w:val="0D275B6B"/>
    <w:rsid w:val="0D9F5E88"/>
    <w:rsid w:val="123872EE"/>
    <w:rsid w:val="12E71EA5"/>
    <w:rsid w:val="149A4B23"/>
    <w:rsid w:val="1855440A"/>
    <w:rsid w:val="196D51DE"/>
    <w:rsid w:val="1FE72C3E"/>
    <w:rsid w:val="2EAB0B50"/>
    <w:rsid w:val="345A4A9B"/>
    <w:rsid w:val="3560419E"/>
    <w:rsid w:val="385F286A"/>
    <w:rsid w:val="3CA85440"/>
    <w:rsid w:val="49C05C22"/>
    <w:rsid w:val="56C052AF"/>
    <w:rsid w:val="58EF3E63"/>
    <w:rsid w:val="62E45C08"/>
    <w:rsid w:val="6552402A"/>
    <w:rsid w:val="69617560"/>
    <w:rsid w:val="710173BC"/>
    <w:rsid w:val="78E76E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Theme="minorHAnsi" w:hAnsiTheme="minorHAnsi" w:eastAsiaTheme="minorHAnsi" w:cstheme="minorBidi"/>
      <w:b/>
      <w:sz w:val="22"/>
      <w:szCs w:val="22"/>
      <w:lang w:val="en-GB" w:eastAsia="en-US" w:bidi="ar-SA"/>
    </w:rPr>
  </w:style>
  <w:style w:type="paragraph" w:styleId="2">
    <w:name w:val="heading 3"/>
    <w:basedOn w:val="1"/>
    <w:next w:val="1"/>
    <w:unhideWhenUsed/>
    <w:qFormat/>
    <w:uiPriority w:val="9"/>
    <w:pPr>
      <w:keepNext/>
      <w:keepLines/>
      <w:spacing w:before="260" w:after="260" w:line="416" w:lineRule="auto"/>
      <w:outlineLvl w:val="2"/>
    </w:pPr>
    <w:rPr>
      <w:b w:val="0"/>
      <w:bCs/>
      <w:sz w:val="32"/>
      <w:szCs w:val="32"/>
    </w:rPr>
  </w:style>
  <w:style w:type="character" w:default="1" w:styleId="3">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5">
    <w:name w:val="footer"/>
    <w:basedOn w:val="1"/>
    <w:link w:val="9"/>
    <w:unhideWhenUsed/>
    <w:qFormat/>
    <w:uiPriority w:val="99"/>
    <w:pPr>
      <w:tabs>
        <w:tab w:val="center" w:pos="4680"/>
        <w:tab w:val="right" w:pos="9360"/>
      </w:tabs>
      <w:spacing w:after="0" w:line="240" w:lineRule="auto"/>
    </w:pPr>
  </w:style>
  <w:style w:type="paragraph" w:styleId="6">
    <w:name w:val="header"/>
    <w:basedOn w:val="1"/>
    <w:link w:val="11"/>
    <w:semiHidden/>
    <w:unhideWhenUsed/>
    <w:qFormat/>
    <w:uiPriority w:val="99"/>
    <w:pPr>
      <w:tabs>
        <w:tab w:val="center" w:pos="4680"/>
        <w:tab w:val="right" w:pos="9360"/>
      </w:tabs>
      <w:spacing w:after="0" w:line="240" w:lineRule="auto"/>
    </w:pPr>
  </w:style>
  <w:style w:type="character" w:styleId="7">
    <w:name w:val="Hyperlink"/>
    <w:basedOn w:val="3"/>
    <w:unhideWhenUsed/>
    <w:uiPriority w:val="99"/>
    <w:rPr>
      <w:color w:val="0000FF" w:themeColor="hyperlink"/>
      <w:u w:val="single"/>
    </w:rPr>
  </w:style>
  <w:style w:type="table" w:styleId="8">
    <w:name w:val="Table Grid"/>
    <w:basedOn w:val="4"/>
    <w:uiPriority w:val="59"/>
    <w:pPr>
      <w:spacing w:after="0"/>
    </w:pPr>
    <w:rPr>
      <w:b/>
      <w:sz w:val="22"/>
      <w:szCs w:val="22"/>
      <w:lang w:val="en-GB"/>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9">
    <w:name w:val="Footer Char"/>
    <w:basedOn w:val="3"/>
    <w:link w:val="5"/>
    <w:uiPriority w:val="99"/>
    <w:rPr>
      <w:sz w:val="22"/>
      <w:szCs w:val="22"/>
      <w:lang w:val="en-GB"/>
    </w:rPr>
  </w:style>
  <w:style w:type="paragraph" w:styleId="10">
    <w:name w:val="List Paragraph"/>
    <w:basedOn w:val="1"/>
    <w:qFormat/>
    <w:uiPriority w:val="34"/>
    <w:pPr>
      <w:ind w:left="720"/>
      <w:contextualSpacing/>
    </w:pPr>
    <w:rPr>
      <w:rFonts w:eastAsiaTheme="minorEastAsia"/>
      <w:lang w:eastAsia="en-GB"/>
    </w:rPr>
  </w:style>
  <w:style w:type="character" w:customStyle="1" w:styleId="11">
    <w:name w:val="Header Char"/>
    <w:basedOn w:val="3"/>
    <w:link w:val="6"/>
    <w:semiHidden/>
    <w:qFormat/>
    <w:uiPriority w:val="99"/>
    <w:rPr>
      <w:sz w:val="22"/>
      <w:szCs w:val="22"/>
      <w:lang w:val="en-GB"/>
    </w:rPr>
  </w:style>
  <w:style w:type="paragraph" w:styleId="12">
    <w:name w:val="No Spacing"/>
    <w:qFormat/>
    <w:uiPriority w:val="0"/>
    <w:pPr>
      <w:spacing w:after="0"/>
    </w:pPr>
    <w:rPr>
      <w:rFonts w:asciiTheme="minorHAnsi" w:hAnsiTheme="minorHAnsi" w:eastAsiaTheme="minorHAnsi" w:cstheme="minorBidi"/>
      <w:b/>
      <w:sz w:val="22"/>
      <w:szCs w:val="22"/>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Info spid="_x0000_s1027"/>
    <customShpInfo spid="_x0000_s1028"/>
    <customShpInfo spid="_x0000_s1029"/>
    <customShpInfo spid="_x0000_s1030"/>
    <customShpInfo spid="_x0000_s1031"/>
    <customShpInfo spid="_x0000_s1032"/>
    <customShpInfo spid="_x0000_s1033"/>
    <customShpInfo spid="_x0000_s1034"/>
    <customShpInfo spid="_x0000_s1035"/>
    <customShpInfo spid="_x0000_s1036"/>
    <customShpInfo spid="_x0000_s1037"/>
    <customShpInfo spid="_x0000_s1038"/>
    <customShpInfo spid="_x0000_s1039"/>
    <customShpInfo spid="_x0000_s1040"/>
    <customShpInfo spid="_x0000_s1041"/>
    <customShpInfo spid="_x0000_s1042"/>
    <customShpInfo spid="_x0000_s1043"/>
    <customShpInfo spid="_x0000_s1044"/>
    <customShpInfo spid="_x0000_s1045"/>
    <customShpInfo spid="_x0000_s1046"/>
    <customShpInfo spid="_x0000_s1047"/>
    <customShpInfo spid="_x0000_s1048"/>
    <customShpInfo spid="_x0000_s1049"/>
    <customShpInfo spid="_x0000_s1050"/>
    <customShpInfo spid="_x0000_s1051"/>
    <customShpInfo spid="_x0000_s1052"/>
    <customShpInfo spid="_x0000_s1053"/>
    <customShpInfo spid="_x0000_s1054"/>
    <customShpInfo spid="_x0000_s1055"/>
    <customShpInfo spid="_x0000_s1056"/>
    <customShpInfo spid="_x0000_s1057"/>
    <customShpInfo spid="_x0000_s1058"/>
    <customShpInfo spid="_x0000_s1059"/>
    <customShpInfo spid="_x0000_s1060"/>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5706330-6C3F-4DCD-AF95-CE70807AA32C}">
  <ds:schemaRefs/>
</ds:datastoreItem>
</file>

<file path=docProps/app.xml><?xml version="1.0" encoding="utf-8"?>
<Properties xmlns="http://schemas.openxmlformats.org/officeDocument/2006/extended-properties" xmlns:vt="http://schemas.openxmlformats.org/officeDocument/2006/docPropsVTypes">
  <Template>Normal</Template>
  <Pages>54</Pages>
  <Words>12448</Words>
  <Characters>70957</Characters>
  <Lines>591</Lines>
  <Paragraphs>166</Paragraphs>
  <TotalTime>6</TotalTime>
  <ScaleCrop>false</ScaleCrop>
  <LinksUpToDate>false</LinksUpToDate>
  <CharactersWithSpaces>83239</CharactersWithSpaces>
  <Application>WPS Office_12.2.0.23155_F1E327BC-269C-435d-A152-05C5408002CA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2025-10-25T17:26:00Z</dcterms:created>
  <dc:creator>pc</dc:creator>
  <cp:lastModifiedBy>Sharu Baba</cp:lastModifiedBy>
  <dcterms:modified xsi:type="dcterms:W3CDTF">2025-12-22T15:05:07Z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1033-12.2.0.23155</vt:lpwstr>
  </property>
  <property fmtid="{D5CDD505-2E9C-101B-9397-08002B2CF9AE}" pid="3" name="ICV">
    <vt:lpwstr>505C5C30A0C544529003820A9C4FB67B_12</vt:lpwstr>
  </property>
</Properties>
</file>