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18C1" w:rsidRPr="007D5FA8" w:rsidRDefault="008C711B">
      <w:pPr>
        <w:pStyle w:val="Heading1"/>
        <w:spacing w:before="0"/>
        <w:jc w:val="center"/>
        <w:rPr>
          <w:rFonts w:ascii="Times New Roman" w:hAnsi="Times New Roman" w:cs="Times New Roman"/>
          <w:b w:val="0"/>
          <w:color w:val="FFFFFF"/>
          <w:szCs w:val="24"/>
          <w:lang w:val="en-GB"/>
        </w:rPr>
      </w:pPr>
      <w:bookmarkStart w:id="0" w:name="_Toc212638342"/>
      <w:r w:rsidRPr="007D5FA8">
        <w:rPr>
          <w:rFonts w:ascii="Times New Roman" w:hAnsi="Times New Roman" w:cs="Times New Roman"/>
          <w:color w:val="FFFFFF"/>
          <w:szCs w:val="24"/>
          <w:lang w:val="en-GB"/>
        </w:rPr>
        <w:t>TITLE PAGE</w:t>
      </w:r>
      <w:bookmarkEnd w:id="0"/>
    </w:p>
    <w:p w:rsidR="002F18C1" w:rsidRPr="007D5FA8" w:rsidRDefault="006076DD">
      <w:pPr>
        <w:tabs>
          <w:tab w:val="left" w:pos="8235"/>
        </w:tabs>
        <w:spacing w:after="0" w:line="480" w:lineRule="auto"/>
        <w:jc w:val="center"/>
        <w:rPr>
          <w:rFonts w:ascii="Times New Roman" w:hAnsi="Times New Roman" w:cs="Times New Roman"/>
          <w:b/>
          <w:bCs/>
          <w:sz w:val="24"/>
          <w:szCs w:val="24"/>
        </w:rPr>
      </w:pPr>
      <w:r w:rsidRPr="007D5FA8">
        <w:rPr>
          <w:rFonts w:ascii="Times New Roman" w:hAnsi="Times New Roman" w:cs="Times New Roman"/>
          <w:b/>
          <w:bCs/>
          <w:sz w:val="24"/>
          <w:szCs w:val="24"/>
          <w:lang w:val="en-GB"/>
        </w:rPr>
        <w:t xml:space="preserve">PHYTOCHEMICAL ANALYSIS OF </w:t>
      </w:r>
      <w:r w:rsidRPr="007D5FA8">
        <w:rPr>
          <w:rFonts w:ascii="Times New Roman" w:hAnsi="Times New Roman" w:cs="Times New Roman"/>
          <w:b/>
          <w:bCs/>
          <w:i/>
          <w:sz w:val="24"/>
          <w:szCs w:val="24"/>
          <w:lang w:val="en-GB"/>
        </w:rPr>
        <w:t>Carica Papaya</w:t>
      </w:r>
      <w:r w:rsidR="008C711B" w:rsidRPr="007D5FA8">
        <w:rPr>
          <w:rFonts w:ascii="Times New Roman" w:hAnsi="Times New Roman" w:cs="Times New Roman"/>
          <w:b/>
          <w:bCs/>
          <w:sz w:val="24"/>
          <w:szCs w:val="24"/>
          <w:lang w:val="en-GB"/>
        </w:rPr>
        <w:t xml:space="preserve"> LEAVES</w:t>
      </w:r>
    </w:p>
    <w:p w:rsidR="002F18C1" w:rsidRPr="007D5FA8" w:rsidRDefault="006076DD" w:rsidP="006076DD">
      <w:pPr>
        <w:tabs>
          <w:tab w:val="left" w:pos="7245"/>
          <w:tab w:val="left" w:pos="8235"/>
        </w:tabs>
        <w:spacing w:after="0" w:line="480" w:lineRule="auto"/>
        <w:rPr>
          <w:rFonts w:ascii="Times New Roman" w:hAnsi="Times New Roman" w:cs="Times New Roman"/>
          <w:b/>
          <w:bCs/>
          <w:sz w:val="24"/>
          <w:szCs w:val="24"/>
          <w:lang w:val="en-GB"/>
        </w:rPr>
      </w:pPr>
      <w:r w:rsidRPr="007D5FA8">
        <w:rPr>
          <w:rFonts w:ascii="Times New Roman" w:hAnsi="Times New Roman" w:cs="Times New Roman"/>
          <w:b/>
          <w:bCs/>
          <w:sz w:val="24"/>
          <w:szCs w:val="24"/>
          <w:lang w:val="en-GB"/>
        </w:rPr>
        <w:tab/>
      </w:r>
    </w:p>
    <w:p w:rsidR="002F18C1" w:rsidRPr="007D5FA8" w:rsidRDefault="002F18C1">
      <w:pPr>
        <w:tabs>
          <w:tab w:val="left" w:pos="8235"/>
        </w:tabs>
        <w:spacing w:after="0" w:line="480" w:lineRule="auto"/>
        <w:jc w:val="center"/>
        <w:rPr>
          <w:rFonts w:ascii="Times New Roman" w:hAnsi="Times New Roman" w:cs="Times New Roman"/>
          <w:b/>
          <w:bCs/>
          <w:sz w:val="24"/>
          <w:szCs w:val="24"/>
          <w:lang w:val="en-GB"/>
        </w:rPr>
      </w:pPr>
    </w:p>
    <w:p w:rsidR="002F18C1" w:rsidRPr="007D5FA8" w:rsidRDefault="002F18C1">
      <w:pPr>
        <w:tabs>
          <w:tab w:val="left" w:pos="8235"/>
        </w:tabs>
        <w:spacing w:after="0" w:line="480" w:lineRule="auto"/>
        <w:jc w:val="center"/>
        <w:rPr>
          <w:rFonts w:ascii="Times New Roman" w:hAnsi="Times New Roman" w:cs="Times New Roman"/>
          <w:b/>
          <w:bCs/>
          <w:sz w:val="24"/>
          <w:szCs w:val="24"/>
          <w:lang w:val="en-GB"/>
        </w:rPr>
      </w:pPr>
    </w:p>
    <w:p w:rsidR="002F18C1" w:rsidRPr="007D5FA8" w:rsidRDefault="008C711B">
      <w:pPr>
        <w:tabs>
          <w:tab w:val="left" w:pos="8235"/>
        </w:tabs>
        <w:spacing w:after="0" w:line="480" w:lineRule="auto"/>
        <w:jc w:val="center"/>
        <w:rPr>
          <w:rFonts w:ascii="Times New Roman" w:hAnsi="Times New Roman" w:cs="Times New Roman"/>
          <w:b/>
          <w:bCs/>
          <w:sz w:val="24"/>
          <w:szCs w:val="24"/>
        </w:rPr>
      </w:pPr>
      <w:r w:rsidRPr="007D5FA8">
        <w:rPr>
          <w:rFonts w:ascii="Times New Roman" w:hAnsi="Times New Roman" w:cs="Times New Roman"/>
          <w:b/>
          <w:bCs/>
          <w:sz w:val="24"/>
          <w:szCs w:val="24"/>
          <w:lang w:val="en-GB"/>
        </w:rPr>
        <w:t>BY</w:t>
      </w:r>
    </w:p>
    <w:p w:rsidR="002F18C1" w:rsidRPr="007D5FA8" w:rsidRDefault="008C711B">
      <w:pPr>
        <w:tabs>
          <w:tab w:val="left" w:pos="8235"/>
        </w:tabs>
        <w:spacing w:after="0" w:line="480" w:lineRule="auto"/>
        <w:jc w:val="center"/>
        <w:rPr>
          <w:rFonts w:ascii="Times New Roman" w:hAnsi="Times New Roman" w:cs="Times New Roman"/>
          <w:b/>
          <w:bCs/>
          <w:sz w:val="24"/>
          <w:szCs w:val="24"/>
        </w:rPr>
      </w:pPr>
      <w:r w:rsidRPr="007D5FA8">
        <w:rPr>
          <w:rFonts w:ascii="Times New Roman" w:hAnsi="Times New Roman" w:cs="Times New Roman"/>
          <w:b/>
          <w:bCs/>
          <w:sz w:val="24"/>
          <w:szCs w:val="24"/>
          <w:lang w:val="en-GB"/>
        </w:rPr>
        <w:t>NURA ASMA’U SIDI</w:t>
      </w:r>
    </w:p>
    <w:p w:rsidR="002F18C1" w:rsidRPr="007D5FA8" w:rsidRDefault="008C711B">
      <w:pPr>
        <w:tabs>
          <w:tab w:val="left" w:pos="8235"/>
        </w:tabs>
        <w:spacing w:after="0" w:line="480" w:lineRule="auto"/>
        <w:jc w:val="center"/>
        <w:rPr>
          <w:rFonts w:ascii="Times New Roman" w:hAnsi="Times New Roman" w:cs="Times New Roman"/>
          <w:b/>
          <w:bCs/>
          <w:sz w:val="24"/>
          <w:szCs w:val="24"/>
          <w:lang w:val="en-GB"/>
        </w:rPr>
      </w:pPr>
      <w:r w:rsidRPr="007D5FA8">
        <w:rPr>
          <w:rFonts w:ascii="Times New Roman" w:hAnsi="Times New Roman" w:cs="Times New Roman"/>
          <w:b/>
          <w:bCs/>
          <w:sz w:val="24"/>
          <w:szCs w:val="24"/>
          <w:lang w:val="en-GB"/>
        </w:rPr>
        <w:t>(2010312073)</w:t>
      </w:r>
    </w:p>
    <w:p w:rsidR="002F18C1" w:rsidRPr="007D5FA8" w:rsidRDefault="002F18C1">
      <w:pPr>
        <w:tabs>
          <w:tab w:val="left" w:pos="8235"/>
        </w:tabs>
        <w:spacing w:after="0" w:line="480" w:lineRule="auto"/>
        <w:jc w:val="center"/>
        <w:rPr>
          <w:rFonts w:ascii="Times New Roman" w:hAnsi="Times New Roman" w:cs="Times New Roman"/>
          <w:b/>
          <w:bCs/>
          <w:sz w:val="24"/>
          <w:szCs w:val="24"/>
          <w:lang w:val="en-GB"/>
        </w:rPr>
      </w:pPr>
    </w:p>
    <w:p w:rsidR="002F18C1" w:rsidRPr="007D5FA8" w:rsidRDefault="002F18C1">
      <w:pPr>
        <w:tabs>
          <w:tab w:val="left" w:pos="8235"/>
        </w:tabs>
        <w:spacing w:after="0" w:line="480" w:lineRule="auto"/>
        <w:jc w:val="center"/>
        <w:rPr>
          <w:rFonts w:ascii="Times New Roman" w:hAnsi="Times New Roman" w:cs="Times New Roman"/>
          <w:b/>
          <w:bCs/>
          <w:sz w:val="24"/>
          <w:szCs w:val="24"/>
        </w:rPr>
      </w:pPr>
    </w:p>
    <w:p w:rsidR="002F18C1" w:rsidRPr="007D5FA8" w:rsidRDefault="008C711B">
      <w:pPr>
        <w:tabs>
          <w:tab w:val="left" w:pos="8235"/>
        </w:tabs>
        <w:spacing w:after="0" w:line="480" w:lineRule="auto"/>
        <w:jc w:val="center"/>
        <w:rPr>
          <w:rFonts w:ascii="Times New Roman" w:hAnsi="Times New Roman" w:cs="Times New Roman"/>
          <w:b/>
          <w:bCs/>
          <w:sz w:val="24"/>
          <w:szCs w:val="24"/>
        </w:rPr>
      </w:pPr>
      <w:r w:rsidRPr="007D5FA8">
        <w:rPr>
          <w:rFonts w:ascii="Times New Roman" w:hAnsi="Times New Roman" w:cs="Times New Roman"/>
          <w:b/>
          <w:bCs/>
          <w:sz w:val="24"/>
          <w:szCs w:val="24"/>
          <w:lang w:val="en-GB"/>
        </w:rPr>
        <w:t xml:space="preserve">A PROJECT PRESENTED TO THE DEPARTMENT OF ENERGY AND APPLIED CHEMISTRY FACAULTY OF CHEMICAL AND LIFE SCIENCES, USMANU DANFODIYO UNIVERSITY, SOKOTO IN PARTIAL FULFILMENT OF THE REQUIREMENTS FOR THE AWARD OF BACHELOR </w:t>
      </w:r>
      <w:r w:rsidRPr="007D5FA8">
        <w:rPr>
          <w:rFonts w:ascii="Times New Roman" w:hAnsi="Times New Roman" w:cs="Times New Roman"/>
          <w:b/>
          <w:bCs/>
          <w:sz w:val="24"/>
          <w:szCs w:val="24"/>
        </w:rPr>
        <w:t>O</w:t>
      </w:r>
      <w:r w:rsidRPr="007D5FA8">
        <w:rPr>
          <w:rFonts w:ascii="Times New Roman" w:hAnsi="Times New Roman" w:cs="Times New Roman"/>
          <w:b/>
          <w:bCs/>
          <w:sz w:val="24"/>
          <w:szCs w:val="24"/>
          <w:lang w:val="en-GB"/>
        </w:rPr>
        <w:t>F SCIENCE (B.Sc.Hons) DEGREE IN APPLIED CHEMISTRY.</w:t>
      </w:r>
    </w:p>
    <w:p w:rsidR="002F18C1" w:rsidRPr="007D5FA8" w:rsidRDefault="002F18C1">
      <w:pPr>
        <w:tabs>
          <w:tab w:val="left" w:pos="8235"/>
        </w:tabs>
        <w:spacing w:after="0" w:line="480" w:lineRule="auto"/>
        <w:jc w:val="center"/>
        <w:rPr>
          <w:rFonts w:ascii="Times New Roman" w:hAnsi="Times New Roman" w:cs="Times New Roman"/>
          <w:b/>
          <w:bCs/>
          <w:sz w:val="24"/>
          <w:szCs w:val="24"/>
        </w:rPr>
      </w:pPr>
    </w:p>
    <w:p w:rsidR="002F18C1" w:rsidRPr="007D5FA8" w:rsidRDefault="002F18C1">
      <w:pPr>
        <w:tabs>
          <w:tab w:val="left" w:pos="8235"/>
        </w:tabs>
        <w:spacing w:after="0" w:line="480" w:lineRule="auto"/>
        <w:jc w:val="center"/>
        <w:rPr>
          <w:rFonts w:ascii="Times New Roman" w:hAnsi="Times New Roman" w:cs="Times New Roman"/>
          <w:b/>
          <w:bCs/>
          <w:sz w:val="24"/>
          <w:szCs w:val="24"/>
        </w:rPr>
      </w:pPr>
    </w:p>
    <w:p w:rsidR="002F18C1" w:rsidRPr="007D5FA8" w:rsidRDefault="008C711B">
      <w:pPr>
        <w:tabs>
          <w:tab w:val="left" w:pos="8235"/>
        </w:tabs>
        <w:spacing w:after="0" w:line="480" w:lineRule="auto"/>
        <w:jc w:val="center"/>
        <w:rPr>
          <w:rFonts w:ascii="Times New Roman" w:hAnsi="Times New Roman" w:cs="Times New Roman"/>
          <w:b/>
          <w:bCs/>
          <w:sz w:val="24"/>
          <w:szCs w:val="24"/>
          <w:lang w:val="en-GB"/>
        </w:rPr>
      </w:pPr>
      <w:r w:rsidRPr="007D5FA8">
        <w:rPr>
          <w:rFonts w:ascii="Times New Roman" w:hAnsi="Times New Roman" w:cs="Times New Roman"/>
          <w:b/>
          <w:bCs/>
          <w:sz w:val="24"/>
          <w:szCs w:val="24"/>
          <w:lang w:val="en-GB"/>
        </w:rPr>
        <w:t xml:space="preserve">SUPERVISED BY: </w:t>
      </w:r>
    </w:p>
    <w:p w:rsidR="002F18C1" w:rsidRPr="007D5FA8" w:rsidRDefault="008C711B">
      <w:pPr>
        <w:tabs>
          <w:tab w:val="left" w:pos="8235"/>
        </w:tabs>
        <w:spacing w:after="0" w:line="480" w:lineRule="auto"/>
        <w:jc w:val="center"/>
        <w:rPr>
          <w:rFonts w:ascii="Times New Roman" w:hAnsi="Times New Roman" w:cs="Times New Roman"/>
          <w:b/>
          <w:bCs/>
          <w:sz w:val="24"/>
          <w:szCs w:val="24"/>
          <w:lang w:val="en-GB"/>
        </w:rPr>
      </w:pPr>
      <w:r w:rsidRPr="007D5FA8">
        <w:rPr>
          <w:rFonts w:ascii="Times New Roman" w:hAnsi="Times New Roman" w:cs="Times New Roman"/>
          <w:b/>
          <w:bCs/>
          <w:sz w:val="24"/>
          <w:szCs w:val="24"/>
          <w:lang w:val="en-GB"/>
        </w:rPr>
        <w:t>PROF S.M. DANGOGGO</w:t>
      </w:r>
    </w:p>
    <w:p w:rsidR="002F18C1" w:rsidRPr="007D5FA8" w:rsidRDefault="002F18C1">
      <w:pPr>
        <w:tabs>
          <w:tab w:val="left" w:pos="8235"/>
        </w:tabs>
        <w:spacing w:after="0" w:line="480" w:lineRule="auto"/>
        <w:jc w:val="center"/>
        <w:rPr>
          <w:rFonts w:ascii="Times New Roman" w:hAnsi="Times New Roman" w:cs="Times New Roman"/>
          <w:b/>
          <w:bCs/>
          <w:sz w:val="24"/>
          <w:szCs w:val="24"/>
          <w:lang w:val="en-GB"/>
        </w:rPr>
      </w:pPr>
    </w:p>
    <w:p w:rsidR="002F18C1" w:rsidRPr="007D5FA8" w:rsidRDefault="002F18C1">
      <w:pPr>
        <w:tabs>
          <w:tab w:val="left" w:pos="8235"/>
        </w:tabs>
        <w:spacing w:after="0" w:line="480" w:lineRule="auto"/>
        <w:jc w:val="center"/>
        <w:rPr>
          <w:rFonts w:ascii="Times New Roman" w:hAnsi="Times New Roman" w:cs="Times New Roman"/>
          <w:b/>
          <w:bCs/>
          <w:sz w:val="24"/>
          <w:szCs w:val="24"/>
        </w:rPr>
      </w:pPr>
    </w:p>
    <w:p w:rsidR="002F18C1" w:rsidRPr="007D5FA8" w:rsidRDefault="008C711B">
      <w:pPr>
        <w:tabs>
          <w:tab w:val="left" w:pos="8235"/>
        </w:tabs>
        <w:spacing w:after="0" w:line="480" w:lineRule="auto"/>
        <w:jc w:val="center"/>
        <w:rPr>
          <w:rFonts w:ascii="Times New Roman" w:hAnsi="Times New Roman" w:cs="Times New Roman"/>
          <w:b/>
          <w:bCs/>
          <w:sz w:val="24"/>
          <w:szCs w:val="24"/>
        </w:rPr>
      </w:pPr>
      <w:r w:rsidRPr="007D5FA8">
        <w:rPr>
          <w:rFonts w:ascii="Times New Roman" w:hAnsi="Times New Roman" w:cs="Times New Roman"/>
          <w:b/>
          <w:bCs/>
          <w:sz w:val="24"/>
          <w:szCs w:val="24"/>
          <w:lang w:val="en-GB"/>
        </w:rPr>
        <w:t>OCTOBER, 2025.</w:t>
      </w: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8C711B">
      <w:pPr>
        <w:pStyle w:val="Heading1"/>
        <w:spacing w:line="480" w:lineRule="auto"/>
        <w:jc w:val="center"/>
        <w:rPr>
          <w:rFonts w:ascii="Times New Roman" w:hAnsi="Times New Roman" w:cs="Times New Roman"/>
          <w:szCs w:val="24"/>
        </w:rPr>
      </w:pPr>
      <w:bookmarkStart w:id="1" w:name="_Toc212638343"/>
      <w:r w:rsidRPr="007D5FA8">
        <w:rPr>
          <w:rFonts w:ascii="Times New Roman" w:hAnsi="Times New Roman" w:cs="Times New Roman"/>
          <w:szCs w:val="24"/>
        </w:rPr>
        <w:lastRenderedPageBreak/>
        <w:t>DEDICATION</w:t>
      </w:r>
      <w:bookmarkEnd w:id="1"/>
    </w:p>
    <w:p w:rsidR="002F18C1" w:rsidRPr="007D5FA8" w:rsidRDefault="008C711B">
      <w:pPr>
        <w:spacing w:after="0" w:line="480" w:lineRule="auto"/>
        <w:rPr>
          <w:rFonts w:ascii="Times New Roman" w:hAnsi="Times New Roman" w:cs="Times New Roman"/>
          <w:sz w:val="24"/>
          <w:szCs w:val="24"/>
        </w:rPr>
      </w:pPr>
      <w:r w:rsidRPr="007D5FA8">
        <w:rPr>
          <w:rFonts w:ascii="Times New Roman" w:hAnsi="Times New Roman" w:cs="Times New Roman"/>
          <w:sz w:val="24"/>
          <w:szCs w:val="24"/>
        </w:rPr>
        <w:t>This project is dedicated to my l</w:t>
      </w:r>
      <w:r w:rsidR="007D5FA8">
        <w:rPr>
          <w:rFonts w:ascii="Times New Roman" w:hAnsi="Times New Roman" w:cs="Times New Roman"/>
          <w:sz w:val="24"/>
          <w:szCs w:val="24"/>
        </w:rPr>
        <w:t>oving parents Mal. Fatima Abubakar Tunau and Mal. Nura</w:t>
      </w:r>
      <w:r w:rsidRPr="007D5FA8">
        <w:rPr>
          <w:rFonts w:ascii="Times New Roman" w:hAnsi="Times New Roman" w:cs="Times New Roman"/>
          <w:sz w:val="24"/>
          <w:szCs w:val="24"/>
        </w:rPr>
        <w:t xml:space="preserve"> </w:t>
      </w:r>
      <w:r w:rsidR="007D5FA8">
        <w:rPr>
          <w:rFonts w:ascii="Times New Roman" w:hAnsi="Times New Roman" w:cs="Times New Roman"/>
          <w:sz w:val="24"/>
          <w:szCs w:val="24"/>
        </w:rPr>
        <w:t>Sidi Umar.</w:t>
      </w:r>
    </w:p>
    <w:p w:rsidR="002F18C1" w:rsidRPr="007D5FA8" w:rsidRDefault="002F18C1">
      <w:pPr>
        <w:spacing w:after="0" w:line="480" w:lineRule="auto"/>
        <w:rPr>
          <w:rFonts w:ascii="Times New Roman" w:hAnsi="Times New Roman" w:cs="Times New Roman"/>
          <w:b/>
          <w:sz w:val="24"/>
          <w:szCs w:val="24"/>
        </w:rPr>
      </w:pPr>
    </w:p>
    <w:p w:rsidR="002F18C1" w:rsidRPr="007D5FA8" w:rsidRDefault="002F18C1">
      <w:pPr>
        <w:spacing w:after="0" w:line="480" w:lineRule="auto"/>
        <w:rPr>
          <w:rFonts w:ascii="Times New Roman" w:hAnsi="Times New Roman" w:cs="Times New Roman"/>
          <w:b/>
          <w:sz w:val="24"/>
          <w:szCs w:val="24"/>
        </w:rPr>
      </w:pPr>
    </w:p>
    <w:p w:rsidR="002F18C1" w:rsidRPr="007D5FA8" w:rsidRDefault="002F18C1">
      <w:pPr>
        <w:spacing w:after="0" w:line="480" w:lineRule="auto"/>
        <w:rPr>
          <w:rFonts w:ascii="Times New Roman" w:hAnsi="Times New Roman" w:cs="Times New Roman"/>
          <w:b/>
          <w:sz w:val="24"/>
          <w:szCs w:val="24"/>
        </w:rPr>
      </w:pPr>
    </w:p>
    <w:p w:rsidR="002F18C1" w:rsidRPr="007D5FA8" w:rsidRDefault="002F18C1">
      <w:pPr>
        <w:spacing w:after="0" w:line="480" w:lineRule="auto"/>
        <w:rPr>
          <w:rFonts w:ascii="Times New Roman" w:hAnsi="Times New Roman" w:cs="Times New Roman"/>
          <w:b/>
          <w:sz w:val="24"/>
          <w:szCs w:val="24"/>
        </w:rPr>
      </w:pPr>
    </w:p>
    <w:p w:rsidR="002F18C1" w:rsidRPr="007D5FA8" w:rsidRDefault="002F18C1">
      <w:pPr>
        <w:spacing w:after="0" w:line="480" w:lineRule="auto"/>
        <w:rPr>
          <w:rFonts w:ascii="Times New Roman" w:hAnsi="Times New Roman" w:cs="Times New Roman"/>
          <w:b/>
          <w:sz w:val="24"/>
          <w:szCs w:val="24"/>
        </w:rPr>
      </w:pPr>
    </w:p>
    <w:p w:rsidR="002F18C1" w:rsidRPr="007D5FA8" w:rsidRDefault="002F18C1">
      <w:pPr>
        <w:spacing w:after="0" w:line="480" w:lineRule="auto"/>
        <w:rPr>
          <w:rFonts w:ascii="Times New Roman" w:hAnsi="Times New Roman" w:cs="Times New Roman"/>
          <w:b/>
          <w:sz w:val="24"/>
          <w:szCs w:val="24"/>
        </w:rPr>
      </w:pPr>
    </w:p>
    <w:p w:rsidR="002F18C1" w:rsidRPr="007D5FA8" w:rsidRDefault="002F18C1">
      <w:pPr>
        <w:spacing w:after="0" w:line="480" w:lineRule="auto"/>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2F18C1">
      <w:pPr>
        <w:spacing w:after="0" w:line="480" w:lineRule="auto"/>
        <w:jc w:val="center"/>
        <w:rPr>
          <w:rFonts w:ascii="Times New Roman" w:hAnsi="Times New Roman" w:cs="Times New Roman"/>
          <w:b/>
          <w:sz w:val="24"/>
          <w:szCs w:val="24"/>
        </w:rPr>
      </w:pPr>
    </w:p>
    <w:p w:rsidR="002F18C1" w:rsidRPr="007D5FA8" w:rsidRDefault="008C711B">
      <w:pPr>
        <w:pStyle w:val="Heading1"/>
        <w:spacing w:before="0" w:line="480" w:lineRule="auto"/>
        <w:jc w:val="center"/>
        <w:rPr>
          <w:rFonts w:ascii="Times New Roman" w:hAnsi="Times New Roman" w:cs="Times New Roman"/>
          <w:bCs/>
          <w:szCs w:val="24"/>
        </w:rPr>
      </w:pPr>
      <w:bookmarkStart w:id="2" w:name="_Toc212638344"/>
      <w:r w:rsidRPr="007D5FA8">
        <w:rPr>
          <w:rFonts w:ascii="Times New Roman" w:hAnsi="Times New Roman" w:cs="Times New Roman"/>
          <w:bCs/>
          <w:szCs w:val="24"/>
        </w:rPr>
        <w:t>ACKNOWLEGMENTS</w:t>
      </w:r>
      <w:bookmarkEnd w:id="2"/>
    </w:p>
    <w:p w:rsidR="008C711B" w:rsidRPr="007D5FA8" w:rsidRDefault="008C711B">
      <w:pPr>
        <w:spacing w:after="0" w:line="480" w:lineRule="auto"/>
        <w:rPr>
          <w:rFonts w:ascii="Times New Roman" w:hAnsi="Times New Roman" w:cs="Times New Roman"/>
          <w:sz w:val="24"/>
          <w:szCs w:val="24"/>
        </w:rPr>
      </w:pPr>
      <w:r w:rsidRPr="007D5FA8">
        <w:rPr>
          <w:rFonts w:ascii="Times New Roman" w:hAnsi="Times New Roman" w:cs="Times New Roman"/>
          <w:sz w:val="24"/>
          <w:szCs w:val="24"/>
        </w:rPr>
        <w:t xml:space="preserve">I  thank Almighty Allah for His infinite Mercy for giving me the opportunity and privilege to finish this program.  </w:t>
      </w:r>
    </w:p>
    <w:p w:rsidR="008C711B" w:rsidRPr="007D5FA8" w:rsidRDefault="008C711B">
      <w:pPr>
        <w:spacing w:after="0" w:line="480" w:lineRule="auto"/>
        <w:rPr>
          <w:rFonts w:ascii="Times New Roman" w:hAnsi="Times New Roman" w:cs="Times New Roman"/>
          <w:sz w:val="24"/>
          <w:szCs w:val="24"/>
        </w:rPr>
      </w:pPr>
      <w:r w:rsidRPr="007D5FA8">
        <w:rPr>
          <w:rFonts w:ascii="Times New Roman" w:hAnsi="Times New Roman" w:cs="Times New Roman"/>
          <w:sz w:val="24"/>
          <w:szCs w:val="24"/>
        </w:rPr>
        <w:t>Special appreciation goes to my</w:t>
      </w:r>
      <w:r w:rsidR="007D5FA8">
        <w:rPr>
          <w:rFonts w:ascii="Times New Roman" w:hAnsi="Times New Roman" w:cs="Times New Roman"/>
          <w:sz w:val="24"/>
          <w:szCs w:val="24"/>
        </w:rPr>
        <w:t xml:space="preserve"> family my parents Mal. Fatima Tunau and Mal. Nura Sidi</w:t>
      </w:r>
      <w:r w:rsidRPr="007D5FA8">
        <w:rPr>
          <w:rFonts w:ascii="Times New Roman" w:hAnsi="Times New Roman" w:cs="Times New Roman"/>
          <w:sz w:val="24"/>
          <w:szCs w:val="24"/>
        </w:rPr>
        <w:t xml:space="preserve"> for their unconditional love, prayers and sacrifices. For providing me with emotional, moral and financial support. To my siblings Faruk, Muhammad and Fatima thank you for always being there for me. </w:t>
      </w:r>
    </w:p>
    <w:p w:rsidR="002F18C1" w:rsidRPr="007D5FA8" w:rsidRDefault="008C711B">
      <w:pPr>
        <w:spacing w:after="0" w:line="480" w:lineRule="auto"/>
        <w:rPr>
          <w:rFonts w:ascii="Times New Roman" w:hAnsi="Times New Roman" w:cs="Times New Roman"/>
          <w:sz w:val="24"/>
          <w:szCs w:val="24"/>
        </w:rPr>
      </w:pPr>
      <w:r w:rsidRPr="007D5FA8">
        <w:rPr>
          <w:rFonts w:ascii="Times New Roman" w:hAnsi="Times New Roman" w:cs="Times New Roman"/>
          <w:sz w:val="24"/>
          <w:szCs w:val="24"/>
        </w:rPr>
        <w:t>My special thanks and deepest appreciation goes to my project supervisor, Prof. S.M Dangoggo, for his constant support, professional guidance and valuable suggestions in guiding me to complete my project research.</w:t>
      </w:r>
    </w:p>
    <w:p w:rsidR="002F18C1" w:rsidRPr="007D5FA8" w:rsidRDefault="008C711B">
      <w:pPr>
        <w:spacing w:after="0" w:line="480" w:lineRule="auto"/>
        <w:rPr>
          <w:rFonts w:ascii="Times New Roman" w:hAnsi="Times New Roman" w:cs="Times New Roman"/>
          <w:sz w:val="24"/>
          <w:szCs w:val="24"/>
        </w:rPr>
      </w:pPr>
      <w:r w:rsidRPr="007D5FA8">
        <w:rPr>
          <w:rFonts w:ascii="Times New Roman" w:hAnsi="Times New Roman" w:cs="Times New Roman"/>
          <w:sz w:val="24"/>
          <w:szCs w:val="24"/>
        </w:rPr>
        <w:t xml:space="preserve">I extend my sincere appreciation and gratitude to the </w:t>
      </w:r>
      <w:r w:rsidR="006076DD" w:rsidRPr="007D5FA8">
        <w:rPr>
          <w:rFonts w:ascii="Times New Roman" w:hAnsi="Times New Roman" w:cs="Times New Roman"/>
          <w:sz w:val="24"/>
          <w:szCs w:val="24"/>
        </w:rPr>
        <w:t>head of the department, Prof M.L Muhammed</w:t>
      </w:r>
      <w:r w:rsidRPr="007D5FA8">
        <w:rPr>
          <w:rFonts w:ascii="Times New Roman" w:hAnsi="Times New Roman" w:cs="Times New Roman"/>
          <w:sz w:val="24"/>
          <w:szCs w:val="24"/>
        </w:rPr>
        <w:t xml:space="preserve"> Head of Department and entire chemistry lecturers for all their contributions to my academic growth. </w:t>
      </w:r>
    </w:p>
    <w:p w:rsidR="002F18C1" w:rsidRPr="007D5FA8" w:rsidRDefault="008C711B">
      <w:pPr>
        <w:spacing w:after="0" w:line="480" w:lineRule="auto"/>
        <w:rPr>
          <w:rFonts w:ascii="Times New Roman" w:hAnsi="Times New Roman" w:cs="Times New Roman"/>
          <w:sz w:val="24"/>
          <w:szCs w:val="24"/>
        </w:rPr>
      </w:pPr>
      <w:r w:rsidRPr="007D5FA8">
        <w:rPr>
          <w:rFonts w:ascii="Times New Roman" w:hAnsi="Times New Roman" w:cs="Times New Roman"/>
          <w:sz w:val="24"/>
          <w:szCs w:val="24"/>
        </w:rPr>
        <w:t xml:space="preserve">My heartfelt gratitude also goes to my fiance, Habib S. Dange for his endless love, patience, motivation and encouragement throughout this academic journey. Your support, understanding and belief in me made this achievement possible. </w:t>
      </w:r>
    </w:p>
    <w:p w:rsidR="002F18C1" w:rsidRPr="007D5FA8" w:rsidRDefault="008C711B">
      <w:pPr>
        <w:spacing w:after="0" w:line="480" w:lineRule="auto"/>
        <w:rPr>
          <w:rFonts w:ascii="Times New Roman" w:hAnsi="Times New Roman" w:cs="Times New Roman"/>
          <w:sz w:val="24"/>
          <w:szCs w:val="24"/>
        </w:rPr>
      </w:pPr>
      <w:r w:rsidRPr="007D5FA8">
        <w:rPr>
          <w:rFonts w:ascii="Times New Roman" w:hAnsi="Times New Roman" w:cs="Times New Roman"/>
          <w:sz w:val="24"/>
          <w:szCs w:val="24"/>
        </w:rPr>
        <w:t>I also want to acknowledge  my frie</w:t>
      </w:r>
      <w:r w:rsidR="006076DD" w:rsidRPr="007D5FA8">
        <w:rPr>
          <w:rFonts w:ascii="Times New Roman" w:hAnsi="Times New Roman" w:cs="Times New Roman"/>
          <w:sz w:val="24"/>
          <w:szCs w:val="24"/>
        </w:rPr>
        <w:t>nds, my UDUS family</w:t>
      </w:r>
      <w:r w:rsidRPr="007D5FA8">
        <w:rPr>
          <w:rFonts w:ascii="Times New Roman" w:hAnsi="Times New Roman" w:cs="Times New Roman"/>
          <w:sz w:val="24"/>
          <w:szCs w:val="24"/>
        </w:rPr>
        <w:t xml:space="preserve"> Thalith Nuhu, </w:t>
      </w:r>
      <w:r w:rsidR="006076DD" w:rsidRPr="007D5FA8">
        <w:rPr>
          <w:rFonts w:ascii="Times New Roman" w:hAnsi="Times New Roman" w:cs="Times New Roman"/>
          <w:sz w:val="24"/>
          <w:szCs w:val="24"/>
        </w:rPr>
        <w:t xml:space="preserve">Zainab Aliyu, </w:t>
      </w:r>
      <w:r w:rsidRPr="007D5FA8">
        <w:rPr>
          <w:rFonts w:ascii="Times New Roman" w:hAnsi="Times New Roman" w:cs="Times New Roman"/>
          <w:sz w:val="24"/>
          <w:szCs w:val="24"/>
        </w:rPr>
        <w:t>Amina Karofi, Hauwa Abdulqadir and Fatima Attahir who stood by me through this academic journey for their companionship, coorperation and shared ideas. And to my coursemates your support made the challenges easier and experience memorable.</w:t>
      </w:r>
    </w:p>
    <w:p w:rsidR="00314931" w:rsidRPr="007D5FA8" w:rsidRDefault="00314931" w:rsidP="00314931">
      <w:pPr>
        <w:pStyle w:val="Heading1"/>
        <w:jc w:val="center"/>
        <w:rPr>
          <w:rFonts w:ascii="Times New Roman" w:hAnsi="Times New Roman" w:cs="Times New Roman"/>
          <w:szCs w:val="24"/>
        </w:rPr>
      </w:pPr>
    </w:p>
    <w:p w:rsidR="00894BF8" w:rsidRPr="007D5FA8" w:rsidRDefault="00894BF8" w:rsidP="00894BF8">
      <w:pPr>
        <w:rPr>
          <w:rFonts w:ascii="Times New Roman" w:hAnsi="Times New Roman" w:cs="Times New Roman"/>
          <w:sz w:val="24"/>
          <w:szCs w:val="24"/>
        </w:rPr>
      </w:pPr>
    </w:p>
    <w:p w:rsidR="00314931" w:rsidRPr="007D5FA8" w:rsidRDefault="00314931" w:rsidP="00314931">
      <w:pPr>
        <w:pStyle w:val="Heading1"/>
        <w:jc w:val="center"/>
        <w:rPr>
          <w:rFonts w:ascii="Times New Roman" w:hAnsi="Times New Roman" w:cs="Times New Roman"/>
          <w:szCs w:val="24"/>
        </w:rPr>
      </w:pPr>
      <w:r w:rsidRPr="007D5FA8">
        <w:rPr>
          <w:rFonts w:ascii="Times New Roman" w:hAnsi="Times New Roman" w:cs="Times New Roman"/>
          <w:szCs w:val="24"/>
        </w:rPr>
        <w:t>APPOVAL PAGE</w:t>
      </w:r>
    </w:p>
    <w:p w:rsidR="00314931" w:rsidRPr="007D5FA8" w:rsidRDefault="00314931" w:rsidP="00314931">
      <w:pPr>
        <w:rPr>
          <w:rFonts w:ascii="Times New Roman" w:hAnsi="Times New Roman" w:cs="Times New Roman"/>
          <w:sz w:val="24"/>
          <w:szCs w:val="24"/>
        </w:rPr>
      </w:pPr>
      <w:r w:rsidRPr="007D5FA8">
        <w:rPr>
          <w:rFonts w:ascii="Times New Roman" w:hAnsi="Times New Roman" w:cs="Times New Roman"/>
          <w:sz w:val="24"/>
          <w:szCs w:val="24"/>
        </w:rPr>
        <w:t>Thi</w:t>
      </w:r>
      <w:r w:rsidR="00894BF8" w:rsidRPr="007D5FA8">
        <w:rPr>
          <w:rFonts w:ascii="Times New Roman" w:hAnsi="Times New Roman" w:cs="Times New Roman"/>
          <w:sz w:val="24"/>
          <w:szCs w:val="24"/>
        </w:rPr>
        <w:t>s is to certify that this project</w:t>
      </w:r>
      <w:r w:rsidRPr="007D5FA8">
        <w:rPr>
          <w:rFonts w:ascii="Times New Roman" w:hAnsi="Times New Roman" w:cs="Times New Roman"/>
          <w:sz w:val="24"/>
          <w:szCs w:val="24"/>
        </w:rPr>
        <w:t xml:space="preserve"> by Nura Asma'u Sidi</w:t>
      </w:r>
      <w:r w:rsidR="0086096C" w:rsidRPr="007D5FA8">
        <w:rPr>
          <w:rFonts w:ascii="Times New Roman" w:hAnsi="Times New Roman" w:cs="Times New Roman"/>
          <w:sz w:val="24"/>
          <w:szCs w:val="24"/>
        </w:rPr>
        <w:t xml:space="preserve"> </w:t>
      </w:r>
      <w:r w:rsidR="00894BF8" w:rsidRPr="007D5FA8">
        <w:rPr>
          <w:rFonts w:ascii="Times New Roman" w:hAnsi="Times New Roman" w:cs="Times New Roman"/>
          <w:sz w:val="24"/>
          <w:szCs w:val="24"/>
        </w:rPr>
        <w:t>(2010312073)</w:t>
      </w:r>
      <w:r w:rsidRPr="007D5FA8">
        <w:rPr>
          <w:rFonts w:ascii="Times New Roman" w:hAnsi="Times New Roman" w:cs="Times New Roman"/>
          <w:sz w:val="24"/>
          <w:szCs w:val="24"/>
        </w:rPr>
        <w:t xml:space="preserve"> has met the requirements for the Award Of Bachelor of Science Degree</w:t>
      </w:r>
      <w:r w:rsidR="0086096C" w:rsidRPr="007D5FA8">
        <w:rPr>
          <w:rFonts w:ascii="Times New Roman" w:hAnsi="Times New Roman" w:cs="Times New Roman"/>
          <w:sz w:val="24"/>
          <w:szCs w:val="24"/>
        </w:rPr>
        <w:t xml:space="preserve"> </w:t>
      </w:r>
      <w:r w:rsidR="00894BF8" w:rsidRPr="007D5FA8">
        <w:rPr>
          <w:rFonts w:ascii="Times New Roman" w:hAnsi="Times New Roman" w:cs="Times New Roman"/>
          <w:sz w:val="24"/>
          <w:szCs w:val="24"/>
        </w:rPr>
        <w:t xml:space="preserve">(Hons) In </w:t>
      </w:r>
      <w:r w:rsidRPr="007D5FA8">
        <w:rPr>
          <w:rFonts w:ascii="Times New Roman" w:hAnsi="Times New Roman" w:cs="Times New Roman"/>
          <w:sz w:val="24"/>
          <w:szCs w:val="24"/>
        </w:rPr>
        <w:t xml:space="preserve">Energy and </w:t>
      </w:r>
      <w:r w:rsidR="00894BF8" w:rsidRPr="007D5FA8">
        <w:rPr>
          <w:rFonts w:ascii="Times New Roman" w:hAnsi="Times New Roman" w:cs="Times New Roman"/>
          <w:sz w:val="24"/>
          <w:szCs w:val="24"/>
        </w:rPr>
        <w:t>Applied Chemistry</w:t>
      </w:r>
      <w:r w:rsidRPr="007D5FA8">
        <w:rPr>
          <w:rFonts w:ascii="Times New Roman" w:hAnsi="Times New Roman" w:cs="Times New Roman"/>
          <w:sz w:val="24"/>
          <w:szCs w:val="24"/>
        </w:rPr>
        <w:t xml:space="preserve"> Of The Usmanu Danfodiyo University, Sokoto and is approved for its contribution to knowledge. </w:t>
      </w:r>
    </w:p>
    <w:p w:rsidR="00314931" w:rsidRPr="007D5FA8" w:rsidRDefault="00314931" w:rsidP="00314931">
      <w:pPr>
        <w:spacing w:line="240" w:lineRule="auto"/>
        <w:rPr>
          <w:rFonts w:ascii="Times New Roman" w:hAnsi="Times New Roman" w:cs="Times New Roman"/>
          <w:sz w:val="24"/>
          <w:szCs w:val="24"/>
        </w:rPr>
      </w:pPr>
    </w:p>
    <w:p w:rsidR="00314931" w:rsidRPr="007D5FA8" w:rsidRDefault="00161071" w:rsidP="00314931">
      <w:pPr>
        <w:spacing w:line="240" w:lineRule="auto"/>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38" type="#_x0000_t32" style="position:absolute;margin-left:290.25pt;margin-top:18.4pt;width:200.25pt;height:0;z-index:251658240" o:connectortype="straight"/>
        </w:pict>
      </w:r>
      <w:r>
        <w:rPr>
          <w:rFonts w:ascii="Times New Roman" w:hAnsi="Times New Roman" w:cs="Times New Roman"/>
          <w:noProof/>
          <w:sz w:val="24"/>
          <w:szCs w:val="24"/>
        </w:rPr>
        <w:pict>
          <v:shape id="_x0000_s1037" type="#_x0000_t32" style="position:absolute;margin-left:0;margin-top:16.9pt;width:200.25pt;height:0;z-index:251657216" o:connectortype="straight"/>
        </w:pict>
      </w:r>
      <w:r w:rsidR="00314931" w:rsidRPr="007D5FA8">
        <w:rPr>
          <w:rFonts w:ascii="Times New Roman" w:hAnsi="Times New Roman" w:cs="Times New Roman"/>
          <w:sz w:val="24"/>
          <w:szCs w:val="24"/>
        </w:rPr>
        <w:t xml:space="preserve">                                                                                                      </w:t>
      </w:r>
    </w:p>
    <w:p w:rsidR="00314931" w:rsidRPr="007D5FA8" w:rsidRDefault="00314931" w:rsidP="00314931">
      <w:pPr>
        <w:spacing w:line="240" w:lineRule="auto"/>
        <w:rPr>
          <w:rFonts w:ascii="Times New Roman" w:hAnsi="Times New Roman" w:cs="Times New Roman"/>
          <w:sz w:val="24"/>
          <w:szCs w:val="24"/>
        </w:rPr>
      </w:pPr>
      <w:r w:rsidRPr="007D5FA8">
        <w:rPr>
          <w:rFonts w:ascii="Times New Roman" w:hAnsi="Times New Roman" w:cs="Times New Roman"/>
          <w:sz w:val="24"/>
          <w:szCs w:val="24"/>
        </w:rPr>
        <w:t>Name of Supervisor                                                                                  Date</w:t>
      </w:r>
    </w:p>
    <w:p w:rsidR="00894BF8" w:rsidRPr="007D5FA8" w:rsidRDefault="00894BF8" w:rsidP="00314931">
      <w:pPr>
        <w:spacing w:line="240" w:lineRule="auto"/>
        <w:rPr>
          <w:rFonts w:ascii="Times New Roman" w:hAnsi="Times New Roman" w:cs="Times New Roman"/>
          <w:sz w:val="24"/>
          <w:szCs w:val="24"/>
        </w:rPr>
      </w:pPr>
      <w:r w:rsidRPr="007D5FA8">
        <w:rPr>
          <w:rFonts w:ascii="Times New Roman" w:hAnsi="Times New Roman" w:cs="Times New Roman"/>
          <w:sz w:val="24"/>
          <w:szCs w:val="24"/>
        </w:rPr>
        <w:t>Prof. S.M Dangoggo</w:t>
      </w:r>
    </w:p>
    <w:p w:rsidR="00314931" w:rsidRPr="007D5FA8" w:rsidRDefault="00314931" w:rsidP="00314931">
      <w:pPr>
        <w:spacing w:line="240" w:lineRule="auto"/>
        <w:rPr>
          <w:rFonts w:ascii="Times New Roman" w:hAnsi="Times New Roman" w:cs="Times New Roman"/>
          <w:sz w:val="24"/>
          <w:szCs w:val="24"/>
        </w:rPr>
      </w:pPr>
    </w:p>
    <w:p w:rsidR="00314931" w:rsidRPr="007D5FA8" w:rsidRDefault="00161071" w:rsidP="00314931">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pict>
          <v:shape id="_x0000_s1040" type="#_x0000_t32" style="position:absolute;left:0;text-align:left;margin-left:288.75pt;margin-top:15.8pt;width:200.25pt;height:0;z-index:251660288" o:connectortype="straight"/>
        </w:pict>
      </w:r>
      <w:r>
        <w:rPr>
          <w:rFonts w:ascii="Times New Roman" w:hAnsi="Times New Roman" w:cs="Times New Roman"/>
          <w:noProof/>
          <w:sz w:val="24"/>
          <w:szCs w:val="24"/>
        </w:rPr>
        <w:pict>
          <v:shape id="_x0000_s1039" type="#_x0000_t32" style="position:absolute;left:0;text-align:left;margin-left:1.5pt;margin-top:17.3pt;width:200.25pt;height:0;z-index:251659264" o:connectortype="straight"/>
        </w:pict>
      </w:r>
    </w:p>
    <w:p w:rsidR="00314931" w:rsidRPr="007D5FA8" w:rsidRDefault="00314931" w:rsidP="00314931">
      <w:pPr>
        <w:spacing w:line="240" w:lineRule="auto"/>
        <w:rPr>
          <w:rFonts w:ascii="Times New Roman" w:hAnsi="Times New Roman" w:cs="Times New Roman"/>
          <w:sz w:val="24"/>
          <w:szCs w:val="24"/>
        </w:rPr>
      </w:pPr>
      <w:r w:rsidRPr="007D5FA8">
        <w:rPr>
          <w:rFonts w:ascii="Times New Roman" w:hAnsi="Times New Roman" w:cs="Times New Roman"/>
          <w:sz w:val="24"/>
          <w:szCs w:val="24"/>
        </w:rPr>
        <w:t>Name of External Examiner                                                                     Date</w:t>
      </w:r>
    </w:p>
    <w:p w:rsidR="00894BF8" w:rsidRPr="007D5FA8" w:rsidRDefault="00602E39" w:rsidP="00314931">
      <w:pPr>
        <w:spacing w:line="240" w:lineRule="auto"/>
        <w:rPr>
          <w:rFonts w:ascii="Times New Roman" w:hAnsi="Times New Roman" w:cs="Times New Roman"/>
          <w:sz w:val="24"/>
          <w:szCs w:val="24"/>
        </w:rPr>
      </w:pPr>
      <w:r>
        <w:rPr>
          <w:rFonts w:ascii="Times New Roman" w:hAnsi="Times New Roman" w:cs="Times New Roman"/>
          <w:sz w:val="24"/>
          <w:szCs w:val="24"/>
        </w:rPr>
        <w:t>Dr</w:t>
      </w:r>
      <w:r w:rsidR="00894BF8" w:rsidRPr="007D5FA8">
        <w:rPr>
          <w:rFonts w:ascii="Times New Roman" w:hAnsi="Times New Roman" w:cs="Times New Roman"/>
          <w:sz w:val="24"/>
          <w:szCs w:val="24"/>
        </w:rPr>
        <w:t>. Aliyu Muhammad</w:t>
      </w:r>
    </w:p>
    <w:p w:rsidR="00314931" w:rsidRPr="007D5FA8" w:rsidRDefault="00314931" w:rsidP="00314931">
      <w:pPr>
        <w:spacing w:line="240" w:lineRule="auto"/>
        <w:rPr>
          <w:rFonts w:ascii="Times New Roman" w:hAnsi="Times New Roman" w:cs="Times New Roman"/>
          <w:sz w:val="24"/>
          <w:szCs w:val="24"/>
        </w:rPr>
      </w:pPr>
    </w:p>
    <w:p w:rsidR="00314931" w:rsidRPr="007D5FA8" w:rsidRDefault="00161071" w:rsidP="00314931">
      <w:pPr>
        <w:spacing w:line="240" w:lineRule="auto"/>
        <w:rPr>
          <w:rFonts w:ascii="Times New Roman" w:hAnsi="Times New Roman" w:cs="Times New Roman"/>
          <w:sz w:val="24"/>
          <w:szCs w:val="24"/>
        </w:rPr>
      </w:pPr>
      <w:r>
        <w:rPr>
          <w:rFonts w:ascii="Times New Roman" w:hAnsi="Times New Roman" w:cs="Times New Roman"/>
          <w:noProof/>
          <w:sz w:val="24"/>
          <w:szCs w:val="24"/>
        </w:rPr>
        <w:pict>
          <v:shape id="_x0000_s1042" type="#_x0000_t32" style="position:absolute;margin-left:285.75pt;margin-top:13.95pt;width:200.25pt;height:0;z-index:251662336" o:connectortype="straight"/>
        </w:pict>
      </w:r>
      <w:r>
        <w:rPr>
          <w:rFonts w:ascii="Times New Roman" w:hAnsi="Times New Roman" w:cs="Times New Roman"/>
          <w:noProof/>
          <w:sz w:val="24"/>
          <w:szCs w:val="24"/>
        </w:rPr>
        <w:pict>
          <v:shape id="_x0000_s1041" type="#_x0000_t32" style="position:absolute;margin-left:.75pt;margin-top:14.7pt;width:200.25pt;height:0;z-index:251661312" o:connectortype="straight"/>
        </w:pict>
      </w:r>
    </w:p>
    <w:p w:rsidR="00314931" w:rsidRPr="007D5FA8" w:rsidRDefault="00314931" w:rsidP="00314931">
      <w:pPr>
        <w:spacing w:line="240" w:lineRule="auto"/>
        <w:rPr>
          <w:rFonts w:ascii="Times New Roman" w:hAnsi="Times New Roman" w:cs="Times New Roman"/>
          <w:sz w:val="24"/>
          <w:szCs w:val="24"/>
        </w:rPr>
      </w:pPr>
      <w:r w:rsidRPr="007D5FA8">
        <w:rPr>
          <w:rFonts w:ascii="Times New Roman" w:hAnsi="Times New Roman" w:cs="Times New Roman"/>
          <w:sz w:val="24"/>
          <w:szCs w:val="24"/>
        </w:rPr>
        <w:t>Name of the Head of the Department                                                       Date</w:t>
      </w:r>
    </w:p>
    <w:p w:rsidR="00894BF8" w:rsidRPr="007D5FA8" w:rsidRDefault="00894BF8" w:rsidP="00314931">
      <w:pPr>
        <w:spacing w:line="240" w:lineRule="auto"/>
        <w:rPr>
          <w:rFonts w:ascii="Times New Roman" w:hAnsi="Times New Roman" w:cs="Times New Roman"/>
          <w:sz w:val="24"/>
          <w:szCs w:val="24"/>
        </w:rPr>
      </w:pPr>
      <w:r w:rsidRPr="007D5FA8">
        <w:rPr>
          <w:rFonts w:ascii="Times New Roman" w:hAnsi="Times New Roman" w:cs="Times New Roman"/>
          <w:sz w:val="24"/>
          <w:szCs w:val="24"/>
        </w:rPr>
        <w:t>Prof. M.L Mohammed</w:t>
      </w:r>
    </w:p>
    <w:p w:rsidR="002F18C1" w:rsidRPr="007D5FA8" w:rsidRDefault="002F18C1" w:rsidP="00D83381">
      <w:pPr>
        <w:pStyle w:val="Heading1"/>
        <w:jc w:val="center"/>
        <w:rPr>
          <w:rFonts w:ascii="Times New Roman" w:hAnsi="Times New Roman" w:cs="Times New Roman"/>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D83381" w:rsidRPr="007D5FA8" w:rsidRDefault="00D83381" w:rsidP="00D83381">
      <w:pPr>
        <w:rPr>
          <w:rFonts w:ascii="Times New Roman" w:hAnsi="Times New Roman" w:cs="Times New Roman"/>
          <w:sz w:val="24"/>
          <w:szCs w:val="24"/>
        </w:rPr>
      </w:pPr>
    </w:p>
    <w:p w:rsidR="002F18C1" w:rsidRPr="007D5FA8" w:rsidRDefault="008C711B">
      <w:pPr>
        <w:jc w:val="center"/>
        <w:rPr>
          <w:rFonts w:ascii="Times New Roman" w:hAnsi="Times New Roman" w:cs="Times New Roman"/>
          <w:b/>
          <w:bCs/>
          <w:sz w:val="24"/>
          <w:szCs w:val="24"/>
        </w:rPr>
      </w:pPr>
      <w:r w:rsidRPr="007D5FA8">
        <w:rPr>
          <w:rFonts w:ascii="Times New Roman" w:hAnsi="Times New Roman" w:cs="Times New Roman"/>
          <w:b/>
          <w:bCs/>
          <w:sz w:val="24"/>
          <w:szCs w:val="24"/>
        </w:rPr>
        <w:t>TABLE OF CONTENTS</w:t>
      </w:r>
    </w:p>
    <w:p w:rsidR="002F18C1" w:rsidRPr="007D5FA8" w:rsidRDefault="00161071">
      <w:pPr>
        <w:pStyle w:val="TOC1"/>
        <w:tabs>
          <w:tab w:val="right" w:leader="dot" w:pos="9350"/>
        </w:tabs>
        <w:rPr>
          <w:rFonts w:ascii="Times New Roman" w:eastAsia="SimSun" w:hAnsi="Times New Roman" w:cs="Times New Roman"/>
          <w:noProof/>
          <w:kern w:val="2"/>
          <w:sz w:val="24"/>
          <w:szCs w:val="24"/>
        </w:rPr>
      </w:pPr>
      <w:r w:rsidRPr="007D5FA8">
        <w:rPr>
          <w:rFonts w:ascii="Times New Roman" w:eastAsia="SimSun" w:hAnsi="Times New Roman" w:cs="Times New Roman"/>
          <w:sz w:val="24"/>
          <w:szCs w:val="24"/>
        </w:rPr>
        <w:fldChar w:fldCharType="begin"/>
      </w:r>
      <w:r w:rsidR="008C711B" w:rsidRPr="007D5FA8">
        <w:rPr>
          <w:rFonts w:ascii="Times New Roman" w:eastAsia="SimSun" w:hAnsi="Times New Roman" w:cs="Times New Roman"/>
          <w:sz w:val="24"/>
          <w:szCs w:val="24"/>
        </w:rPr>
        <w:instrText xml:space="preserve"> TOC \o "1-3" \h \z \u </w:instrText>
      </w:r>
      <w:r w:rsidRPr="007D5FA8">
        <w:rPr>
          <w:rFonts w:ascii="Times New Roman" w:eastAsia="SimSun" w:hAnsi="Times New Roman" w:cs="Times New Roman"/>
          <w:sz w:val="24"/>
          <w:szCs w:val="24"/>
        </w:rPr>
        <w:fldChar w:fldCharType="separate"/>
      </w:r>
      <w:hyperlink w:anchor="_Toc212638342" w:history="1">
        <w:r w:rsidR="008C711B" w:rsidRPr="007D5FA8">
          <w:rPr>
            <w:rStyle w:val="Hyperlink"/>
            <w:rFonts w:ascii="Times New Roman" w:hAnsi="Times New Roman" w:cs="Times New Roman"/>
            <w:noProof/>
            <w:sz w:val="24"/>
            <w:szCs w:val="24"/>
            <w:lang w:val="en-GB"/>
          </w:rPr>
          <w:t>TITLE PAGE</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_Toc212638342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i</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43" w:history="1">
        <w:r w:rsidR="008C711B" w:rsidRPr="007D5FA8">
          <w:rPr>
            <w:rStyle w:val="Hyperlink"/>
            <w:rFonts w:ascii="Times New Roman" w:hAnsi="Times New Roman" w:cs="Times New Roman"/>
            <w:noProof/>
            <w:sz w:val="24"/>
            <w:szCs w:val="24"/>
          </w:rPr>
          <w:t>DEDICATION</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_Toc212638343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ii</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44" w:history="1">
        <w:r w:rsidR="008C711B" w:rsidRPr="007D5FA8">
          <w:rPr>
            <w:rStyle w:val="Hyperlink"/>
            <w:rFonts w:ascii="Times New Roman" w:hAnsi="Times New Roman" w:cs="Times New Roman"/>
            <w:bCs/>
            <w:noProof/>
            <w:sz w:val="24"/>
            <w:szCs w:val="24"/>
          </w:rPr>
          <w:t>ACKNOWLE</w:t>
        </w:r>
        <w:r w:rsidR="006076DD" w:rsidRPr="007D5FA8">
          <w:rPr>
            <w:rStyle w:val="Hyperlink"/>
            <w:rFonts w:ascii="Times New Roman" w:hAnsi="Times New Roman" w:cs="Times New Roman"/>
            <w:bCs/>
            <w:noProof/>
            <w:sz w:val="24"/>
            <w:szCs w:val="24"/>
          </w:rPr>
          <w:t>D</w:t>
        </w:r>
        <w:r w:rsidR="008C711B" w:rsidRPr="007D5FA8">
          <w:rPr>
            <w:rStyle w:val="Hyperlink"/>
            <w:rFonts w:ascii="Times New Roman" w:hAnsi="Times New Roman" w:cs="Times New Roman"/>
            <w:bCs/>
            <w:noProof/>
            <w:sz w:val="24"/>
            <w:szCs w:val="24"/>
          </w:rPr>
          <w:t>G</w:t>
        </w:r>
        <w:r w:rsidR="006076DD" w:rsidRPr="007D5FA8">
          <w:rPr>
            <w:rStyle w:val="Hyperlink"/>
            <w:rFonts w:ascii="Times New Roman" w:hAnsi="Times New Roman" w:cs="Times New Roman"/>
            <w:bCs/>
            <w:noProof/>
            <w:sz w:val="24"/>
            <w:szCs w:val="24"/>
          </w:rPr>
          <w:t>E</w:t>
        </w:r>
        <w:r w:rsidR="008C711B" w:rsidRPr="007D5FA8">
          <w:rPr>
            <w:rStyle w:val="Hyperlink"/>
            <w:rFonts w:ascii="Times New Roman" w:hAnsi="Times New Roman" w:cs="Times New Roman"/>
            <w:bCs/>
            <w:noProof/>
            <w:sz w:val="24"/>
            <w:szCs w:val="24"/>
          </w:rPr>
          <w:t>MENTS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_Toc212638344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iii</w:t>
        </w:r>
        <w:r w:rsidRPr="007D5FA8">
          <w:rPr>
            <w:rFonts w:ascii="Times New Roman" w:hAnsi="Times New Roman" w:cs="Times New Roman"/>
            <w:noProof/>
            <w:webHidden/>
            <w:sz w:val="24"/>
            <w:szCs w:val="24"/>
          </w:rPr>
          <w:fldChar w:fldCharType="end"/>
        </w:r>
      </w:hyperlink>
    </w:p>
    <w:p w:rsidR="006076DD" w:rsidRPr="007D5FA8" w:rsidRDefault="00161071" w:rsidP="006076DD">
      <w:pPr>
        <w:pStyle w:val="TOC1"/>
        <w:tabs>
          <w:tab w:val="right" w:leader="dot" w:pos="9350"/>
        </w:tabs>
        <w:rPr>
          <w:rFonts w:ascii="Times New Roman" w:hAnsi="Times New Roman" w:cs="Times New Roman"/>
          <w:sz w:val="24"/>
          <w:szCs w:val="24"/>
        </w:rPr>
      </w:pPr>
      <w:hyperlink w:anchor="_Toc212638345" w:history="1">
        <w:r w:rsidR="008C711B" w:rsidRPr="007D5FA8">
          <w:rPr>
            <w:rStyle w:val="Hyperlink"/>
            <w:rFonts w:ascii="Times New Roman" w:hAnsi="Times New Roman" w:cs="Times New Roman"/>
            <w:noProof/>
            <w:sz w:val="24"/>
            <w:szCs w:val="24"/>
          </w:rPr>
          <w:t>APPOVAL PAGE</w:t>
        </w:r>
        <w:r w:rsidR="008C711B" w:rsidRPr="007D5FA8">
          <w:rPr>
            <w:rFonts w:ascii="Times New Roman" w:hAnsi="Times New Roman" w:cs="Times New Roman"/>
            <w:noProof/>
            <w:webHidden/>
            <w:sz w:val="24"/>
            <w:szCs w:val="24"/>
          </w:rPr>
          <w:tab/>
        </w:r>
        <w:r w:rsidR="001B0C17" w:rsidRPr="007D5FA8">
          <w:rPr>
            <w:rFonts w:ascii="Times New Roman" w:hAnsi="Times New Roman" w:cs="Times New Roman"/>
            <w:noProof/>
            <w:webHidden/>
            <w:sz w:val="24"/>
            <w:szCs w:val="24"/>
          </w:rPr>
          <w:t>iv</w:t>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46" w:history="1">
        <w:r w:rsidR="008C711B" w:rsidRPr="007D5FA8">
          <w:rPr>
            <w:rStyle w:val="Hyperlink"/>
            <w:rFonts w:ascii="Times New Roman" w:hAnsi="Times New Roman" w:cs="Times New Roman"/>
            <w:noProof/>
            <w:sz w:val="24"/>
            <w:szCs w:val="24"/>
          </w:rPr>
          <w:t>TABLE OF CONTENTS</w:t>
        </w:r>
        <w:r w:rsidR="008C711B" w:rsidRPr="007D5FA8">
          <w:rPr>
            <w:rFonts w:ascii="Times New Roman" w:hAnsi="Times New Roman" w:cs="Times New Roman"/>
            <w:noProof/>
            <w:webHidden/>
            <w:sz w:val="24"/>
            <w:szCs w:val="24"/>
          </w:rPr>
          <w:tab/>
        </w:r>
      </w:hyperlink>
      <w:r w:rsidR="001B0C17" w:rsidRPr="007D5FA8">
        <w:rPr>
          <w:rFonts w:ascii="Times New Roman" w:hAnsi="Times New Roman" w:cs="Times New Roman"/>
          <w:sz w:val="24"/>
          <w:szCs w:val="24"/>
        </w:rPr>
        <w:t>v</w:t>
      </w:r>
    </w:p>
    <w:p w:rsidR="006076DD" w:rsidRPr="007D5FA8" w:rsidRDefault="00161071" w:rsidP="006076DD">
      <w:pPr>
        <w:pStyle w:val="TOC1"/>
        <w:tabs>
          <w:tab w:val="right" w:leader="dot" w:pos="9350"/>
        </w:tabs>
        <w:rPr>
          <w:rFonts w:ascii="Times New Roman" w:hAnsi="Times New Roman" w:cs="Times New Roman"/>
          <w:sz w:val="24"/>
          <w:szCs w:val="24"/>
        </w:rPr>
      </w:pPr>
      <w:hyperlink w:anchor="_Toc212638347" w:history="1">
        <w:r w:rsidR="008C711B" w:rsidRPr="007D5FA8">
          <w:rPr>
            <w:rStyle w:val="Hyperlink"/>
            <w:rFonts w:ascii="Times New Roman" w:hAnsi="Times New Roman" w:cs="Times New Roman"/>
            <w:noProof/>
            <w:sz w:val="24"/>
            <w:szCs w:val="24"/>
          </w:rPr>
          <w:t>ABSTRACT</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_Toc212638347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6076DD" w:rsidRPr="007D5FA8">
          <w:rPr>
            <w:rFonts w:ascii="Times New Roman" w:hAnsi="Times New Roman" w:cs="Times New Roman"/>
            <w:noProof/>
            <w:webHidden/>
            <w:sz w:val="24"/>
            <w:szCs w:val="24"/>
          </w:rPr>
          <w:t>v</w:t>
        </w:r>
        <w:r w:rsidR="009E565B" w:rsidRPr="007D5FA8">
          <w:rPr>
            <w:rFonts w:ascii="Times New Roman" w:hAnsi="Times New Roman" w:cs="Times New Roman"/>
            <w:noProof/>
            <w:webHidden/>
            <w:sz w:val="24"/>
            <w:szCs w:val="24"/>
          </w:rPr>
          <w:t>ii</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48" w:history="1">
        <w:r w:rsidR="008C711B" w:rsidRPr="007D5FA8">
          <w:rPr>
            <w:rStyle w:val="Hyperlink"/>
            <w:rFonts w:ascii="Times New Roman" w:hAnsi="Times New Roman" w:cs="Times New Roman"/>
            <w:noProof/>
            <w:sz w:val="24"/>
            <w:szCs w:val="24"/>
          </w:rPr>
          <w:t>CHAPTER ONE</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_Toc212638348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49" w:history="1">
        <w:r w:rsidR="008C711B" w:rsidRPr="007D5FA8">
          <w:rPr>
            <w:rStyle w:val="Hyperlink"/>
            <w:rFonts w:ascii="Times New Roman" w:hAnsi="Times New Roman" w:cs="Times New Roman"/>
            <w:noProof/>
            <w:sz w:val="24"/>
            <w:szCs w:val="24"/>
          </w:rPr>
          <w:t>INTRODUCTION</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_Toc212638349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0" w:history="1">
        <w:r w:rsidR="008C711B" w:rsidRPr="007D5FA8">
          <w:rPr>
            <w:rStyle w:val="Hyperlink"/>
            <w:rFonts w:ascii="Times New Roman" w:hAnsi="Times New Roman" w:cs="Times New Roman"/>
            <w:noProof/>
            <w:sz w:val="24"/>
            <w:szCs w:val="24"/>
          </w:rPr>
          <w:t>1.1 Background of the Study</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_Toc212638350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1" w:history="1">
        <w:r w:rsidR="008C711B" w:rsidRPr="007D5FA8">
          <w:rPr>
            <w:rStyle w:val="Hyperlink"/>
            <w:rFonts w:ascii="Times New Roman" w:hAnsi="Times New Roman" w:cs="Times New Roman"/>
            <w:noProof/>
            <w:sz w:val="24"/>
            <w:szCs w:val="24"/>
          </w:rPr>
          <w:t>1.2 Statement of the Problem</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_Toc212638351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2" w:history="1">
        <w:r w:rsidR="008C711B" w:rsidRPr="007D5FA8">
          <w:rPr>
            <w:rStyle w:val="Hyperlink"/>
            <w:rFonts w:ascii="Times New Roman" w:hAnsi="Times New Roman" w:cs="Times New Roman"/>
            <w:noProof/>
            <w:sz w:val="24"/>
            <w:szCs w:val="24"/>
          </w:rPr>
          <w:t>1.3 Justification of the research</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_Toc212638352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3" w:history="1">
        <w:r w:rsidR="008C711B" w:rsidRPr="007D5FA8">
          <w:rPr>
            <w:rStyle w:val="Hyperlink"/>
            <w:rFonts w:ascii="Times New Roman" w:hAnsi="Times New Roman" w:cs="Times New Roman"/>
            <w:noProof/>
            <w:sz w:val="24"/>
            <w:szCs w:val="24"/>
          </w:rPr>
          <w:t>1.4 Aim and Objectives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_Toc212638353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3</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4" w:history="1">
        <w:r w:rsidR="008C711B" w:rsidRPr="007D5FA8">
          <w:rPr>
            <w:rStyle w:val="Hyperlink"/>
            <w:rFonts w:ascii="Times New Roman" w:hAnsi="Times New Roman" w:cs="Times New Roman"/>
            <w:noProof/>
            <w:sz w:val="24"/>
            <w:szCs w:val="24"/>
          </w:rPr>
          <w:t>CHAPTER TWO</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_Toc212638354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4</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5" w:history="1">
        <w:r w:rsidR="008C711B" w:rsidRPr="007D5FA8">
          <w:rPr>
            <w:rStyle w:val="Hyperlink"/>
            <w:rFonts w:ascii="Times New Roman" w:hAnsi="Times New Roman" w:cs="Times New Roman"/>
            <w:noProof/>
            <w:sz w:val="24"/>
            <w:szCs w:val="24"/>
          </w:rPr>
          <w:t>LITERATURE REVIEW</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_Toc212638355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4</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6" w:history="1">
        <w:r w:rsidR="008C711B" w:rsidRPr="007D5FA8">
          <w:rPr>
            <w:rStyle w:val="Hyperlink"/>
            <w:rFonts w:ascii="Times New Roman" w:hAnsi="Times New Roman" w:cs="Times New Roman"/>
            <w:noProof/>
            <w:sz w:val="24"/>
            <w:szCs w:val="24"/>
          </w:rPr>
          <w:t>2.1 History of Pawpaw Leaves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_Toc212638356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4</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7" w:history="1">
        <w:r w:rsidR="008C711B" w:rsidRPr="007D5FA8">
          <w:rPr>
            <w:rStyle w:val="Hyperlink"/>
            <w:rFonts w:ascii="Times New Roman" w:hAnsi="Times New Roman" w:cs="Times New Roman"/>
            <w:noProof/>
            <w:sz w:val="24"/>
            <w:szCs w:val="24"/>
          </w:rPr>
          <w:t>2.2 Phytochemicals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_Toc212638357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5</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8" w:history="1">
        <w:r w:rsidR="008C711B" w:rsidRPr="007D5FA8">
          <w:rPr>
            <w:rStyle w:val="Hyperlink"/>
            <w:rFonts w:ascii="Times New Roman" w:hAnsi="Times New Roman" w:cs="Times New Roman"/>
            <w:noProof/>
            <w:sz w:val="24"/>
            <w:szCs w:val="24"/>
          </w:rPr>
          <w:t>2.2.1 Alkaloids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_Toc212638358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5</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59" w:history="1">
        <w:r w:rsidR="008C711B" w:rsidRPr="007D5FA8">
          <w:rPr>
            <w:rStyle w:val="Hyperlink"/>
            <w:rFonts w:ascii="Times New Roman" w:hAnsi="Times New Roman" w:cs="Times New Roman"/>
            <w:noProof/>
            <w:sz w:val="24"/>
            <w:szCs w:val="24"/>
          </w:rPr>
          <w:t>2.2.2 Flavonoids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_Toc212638359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6</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0" w:history="1">
        <w:r w:rsidR="008C711B" w:rsidRPr="007D5FA8">
          <w:rPr>
            <w:rStyle w:val="Hyperlink"/>
            <w:rFonts w:ascii="Times New Roman" w:hAnsi="Times New Roman" w:cs="Times New Roman"/>
            <w:noProof/>
            <w:sz w:val="24"/>
            <w:szCs w:val="24"/>
          </w:rPr>
          <w:t>2.2.3 Tannins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_Toc212638360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6</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1" w:history="1">
        <w:r w:rsidR="008C711B" w:rsidRPr="007D5FA8">
          <w:rPr>
            <w:rStyle w:val="Hyperlink"/>
            <w:rFonts w:ascii="Times New Roman" w:hAnsi="Times New Roman" w:cs="Times New Roman"/>
            <w:noProof/>
            <w:sz w:val="24"/>
            <w:szCs w:val="24"/>
          </w:rPr>
          <w:t>2.2.4 Saponins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_Toc212638361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6</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2" w:history="1">
        <w:r w:rsidR="008C711B" w:rsidRPr="007D5FA8">
          <w:rPr>
            <w:rStyle w:val="Hyperlink"/>
            <w:rFonts w:ascii="Times New Roman" w:hAnsi="Times New Roman" w:cs="Times New Roman"/>
            <w:noProof/>
            <w:sz w:val="24"/>
            <w:szCs w:val="24"/>
          </w:rPr>
          <w:t>2.2.5 Terpenoids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_Toc212638362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7</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3" w:history="1">
        <w:r w:rsidR="008C711B" w:rsidRPr="007D5FA8">
          <w:rPr>
            <w:rStyle w:val="Hyperlink"/>
            <w:rFonts w:ascii="Times New Roman" w:hAnsi="Times New Roman" w:cs="Times New Roman"/>
            <w:noProof/>
            <w:sz w:val="24"/>
            <w:szCs w:val="24"/>
          </w:rPr>
          <w:t>2.2.6 Glycosides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_Toc212638363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7</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4" w:history="1">
        <w:r w:rsidR="008C711B" w:rsidRPr="007D5FA8">
          <w:rPr>
            <w:rStyle w:val="Hyperlink"/>
            <w:rFonts w:ascii="Times New Roman" w:hAnsi="Times New Roman" w:cs="Times New Roman"/>
            <w:noProof/>
            <w:sz w:val="24"/>
            <w:szCs w:val="24"/>
          </w:rPr>
          <w:t>2.2.7 Steroids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_Toc212638364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7</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5" w:history="1">
        <w:r w:rsidR="008C711B" w:rsidRPr="007D5FA8">
          <w:rPr>
            <w:rStyle w:val="Hyperlink"/>
            <w:rFonts w:ascii="Times New Roman" w:hAnsi="Times New Roman" w:cs="Times New Roman"/>
            <w:noProof/>
            <w:sz w:val="24"/>
            <w:szCs w:val="24"/>
          </w:rPr>
          <w:t>2.3 Importance of Phytochemicals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_Toc212638365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8</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6" w:history="1">
        <w:r w:rsidR="008C711B" w:rsidRPr="007D5FA8">
          <w:rPr>
            <w:rStyle w:val="Hyperlink"/>
            <w:rFonts w:ascii="Times New Roman" w:hAnsi="Times New Roman" w:cs="Times New Roman"/>
            <w:noProof/>
            <w:sz w:val="24"/>
            <w:szCs w:val="24"/>
          </w:rPr>
          <w:t xml:space="preserve">2.4 Chemical Composition of </w:t>
        </w:r>
        <w:r w:rsidR="008C711B" w:rsidRPr="007D5FA8">
          <w:rPr>
            <w:rStyle w:val="Hyperlink"/>
            <w:rFonts w:ascii="Times New Roman" w:hAnsi="Times New Roman" w:cs="Times New Roman"/>
            <w:i/>
            <w:noProof/>
            <w:sz w:val="24"/>
            <w:szCs w:val="24"/>
          </w:rPr>
          <w:t>Carica papaya</w:t>
        </w:r>
        <w:r w:rsidR="008C711B" w:rsidRPr="007D5FA8">
          <w:rPr>
            <w:rStyle w:val="Hyperlink"/>
            <w:rFonts w:ascii="Times New Roman" w:hAnsi="Times New Roman" w:cs="Times New Roman"/>
            <w:noProof/>
            <w:sz w:val="24"/>
            <w:szCs w:val="24"/>
          </w:rPr>
          <w:t xml:space="preserve"> Leaves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_Toc212638366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8</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7" w:history="1">
        <w:r w:rsidR="008C711B" w:rsidRPr="007D5FA8">
          <w:rPr>
            <w:rStyle w:val="Hyperlink"/>
            <w:rFonts w:ascii="Times New Roman" w:hAnsi="Times New Roman" w:cs="Times New Roman"/>
            <w:noProof/>
            <w:sz w:val="24"/>
            <w:szCs w:val="24"/>
          </w:rPr>
          <w:t>2.5 Biological Activities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_Toc212638367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9</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8" w:history="1">
        <w:r w:rsidR="008C711B" w:rsidRPr="007D5FA8">
          <w:rPr>
            <w:rStyle w:val="Hyperlink"/>
            <w:rFonts w:ascii="Times New Roman" w:hAnsi="Times New Roman" w:cs="Times New Roman"/>
            <w:noProof/>
            <w:sz w:val="24"/>
            <w:szCs w:val="24"/>
          </w:rPr>
          <w:t>2.6 Traditional Uses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_Toc212638368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9</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69" w:history="1">
        <w:r w:rsidR="008C711B" w:rsidRPr="007D5FA8">
          <w:rPr>
            <w:rStyle w:val="Hyperlink"/>
            <w:rFonts w:ascii="Times New Roman" w:hAnsi="Times New Roman" w:cs="Times New Roman"/>
            <w:noProof/>
            <w:sz w:val="24"/>
            <w:szCs w:val="24"/>
            <w:lang w:val="en-GB"/>
          </w:rPr>
          <w:t>CHAPTER THREE</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_Toc212638369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10</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0" w:history="1">
        <w:r w:rsidR="008C711B" w:rsidRPr="007D5FA8">
          <w:rPr>
            <w:rStyle w:val="Hyperlink"/>
            <w:rFonts w:ascii="Times New Roman" w:hAnsi="Times New Roman" w:cs="Times New Roman"/>
            <w:noProof/>
            <w:sz w:val="24"/>
            <w:szCs w:val="24"/>
            <w:lang w:val="en-GB"/>
          </w:rPr>
          <w:t>MATERIALS AND METHODS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_Toc212638370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10</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1" w:history="1">
        <w:r w:rsidR="008C711B" w:rsidRPr="007D5FA8">
          <w:rPr>
            <w:rStyle w:val="Hyperlink"/>
            <w:rFonts w:ascii="Times New Roman" w:hAnsi="Times New Roman" w:cs="Times New Roman"/>
            <w:noProof/>
            <w:sz w:val="24"/>
            <w:szCs w:val="24"/>
            <w:lang w:val="en-GB"/>
          </w:rPr>
          <w:t>3.1 MATERIALS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_Toc212638371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10</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2" w:history="1">
        <w:r w:rsidR="008C711B" w:rsidRPr="007D5FA8">
          <w:rPr>
            <w:rStyle w:val="Hyperlink"/>
            <w:rFonts w:ascii="Times New Roman" w:hAnsi="Times New Roman" w:cs="Times New Roman"/>
            <w:noProof/>
            <w:sz w:val="24"/>
            <w:szCs w:val="24"/>
            <w:lang w:val="en-GB"/>
          </w:rPr>
          <w:t>3.1.1 Apparatus and Instruments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_Toc212638372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10</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3" w:history="1">
        <w:r w:rsidR="008C711B" w:rsidRPr="007D5FA8">
          <w:rPr>
            <w:rStyle w:val="Hyperlink"/>
            <w:rFonts w:ascii="Times New Roman" w:hAnsi="Times New Roman" w:cs="Times New Roman"/>
            <w:noProof/>
            <w:sz w:val="24"/>
            <w:szCs w:val="24"/>
            <w:lang w:val="en-GB"/>
          </w:rPr>
          <w:t>3.2 Preparation of plant extract and reagents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_Toc212638373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11</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4" w:history="1">
        <w:r w:rsidR="008C711B" w:rsidRPr="007D5FA8">
          <w:rPr>
            <w:rStyle w:val="Hyperlink"/>
            <w:rFonts w:ascii="Times New Roman" w:hAnsi="Times New Roman" w:cs="Times New Roman"/>
            <w:noProof/>
            <w:sz w:val="24"/>
            <w:szCs w:val="24"/>
            <w:lang w:val="en-GB"/>
          </w:rPr>
          <w:t>3.2.1 Preparation of plant extract</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_Toc212638374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11</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5" w:history="1">
        <w:r w:rsidR="008C711B" w:rsidRPr="007D5FA8">
          <w:rPr>
            <w:rStyle w:val="Hyperlink"/>
            <w:rFonts w:ascii="Times New Roman" w:hAnsi="Times New Roman" w:cs="Times New Roman"/>
            <w:noProof/>
            <w:sz w:val="24"/>
            <w:szCs w:val="24"/>
            <w:lang w:val="en-GB"/>
          </w:rPr>
          <w:t>3.2.2 Mayer's reagent</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_Toc212638375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11</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6" w:history="1">
        <w:r w:rsidR="008C711B" w:rsidRPr="007D5FA8">
          <w:rPr>
            <w:rStyle w:val="Hyperlink"/>
            <w:rFonts w:ascii="Times New Roman" w:hAnsi="Times New Roman" w:cs="Times New Roman"/>
            <w:noProof/>
            <w:sz w:val="24"/>
            <w:szCs w:val="24"/>
            <w:lang w:val="en-GB"/>
          </w:rPr>
          <w:t>3.2.3 Wagner's reagent</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_Toc212638376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7" w:history="1">
        <w:r w:rsidR="008C711B" w:rsidRPr="007D5FA8">
          <w:rPr>
            <w:rStyle w:val="Hyperlink"/>
            <w:rFonts w:ascii="Times New Roman" w:hAnsi="Times New Roman" w:cs="Times New Roman"/>
            <w:noProof/>
            <w:sz w:val="24"/>
            <w:szCs w:val="24"/>
            <w:lang w:val="en-GB"/>
          </w:rPr>
          <w:t>3.2.4 Preparation of 70% ethanol</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_Toc212638377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8" w:history="1">
        <w:r w:rsidR="008C711B" w:rsidRPr="007D5FA8">
          <w:rPr>
            <w:rStyle w:val="Hyperlink"/>
            <w:rFonts w:ascii="Times New Roman" w:hAnsi="Times New Roman" w:cs="Times New Roman"/>
            <w:noProof/>
            <w:sz w:val="24"/>
            <w:szCs w:val="24"/>
            <w:lang w:val="en-GB"/>
          </w:rPr>
          <w:t>3.2.5 Preparation of 10% lead acetate</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_Toc212638378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79" w:history="1">
        <w:r w:rsidR="008C711B" w:rsidRPr="007D5FA8">
          <w:rPr>
            <w:rStyle w:val="Hyperlink"/>
            <w:rFonts w:ascii="Times New Roman" w:hAnsi="Times New Roman" w:cs="Times New Roman"/>
            <w:noProof/>
            <w:sz w:val="24"/>
            <w:szCs w:val="24"/>
            <w:lang w:val="en-GB"/>
          </w:rPr>
          <w:t>3.2.6 Preparation of ferric chloride solution</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_Toc212638379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0" w:history="1">
        <w:r w:rsidR="008C711B" w:rsidRPr="007D5FA8">
          <w:rPr>
            <w:rStyle w:val="Hyperlink"/>
            <w:rFonts w:ascii="Times New Roman" w:hAnsi="Times New Roman" w:cs="Times New Roman"/>
            <w:noProof/>
            <w:sz w:val="24"/>
            <w:szCs w:val="24"/>
            <w:lang w:val="en-GB"/>
          </w:rPr>
          <w:t>3.3 Phytochemical screening of the plant extract</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_Toc212638380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1" w:history="1">
        <w:r w:rsidR="008C711B" w:rsidRPr="007D5FA8">
          <w:rPr>
            <w:rStyle w:val="Hyperlink"/>
            <w:rFonts w:ascii="Times New Roman" w:hAnsi="Times New Roman" w:cs="Times New Roman"/>
            <w:noProof/>
            <w:sz w:val="24"/>
            <w:szCs w:val="24"/>
            <w:lang w:val="en-GB"/>
          </w:rPr>
          <w:t>3.3.1 Test for Alkaloids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_Toc212638381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2" w:history="1">
        <w:r w:rsidR="008C711B" w:rsidRPr="007D5FA8">
          <w:rPr>
            <w:rStyle w:val="Hyperlink"/>
            <w:rFonts w:ascii="Times New Roman" w:hAnsi="Times New Roman" w:cs="Times New Roman"/>
            <w:noProof/>
            <w:sz w:val="24"/>
            <w:szCs w:val="24"/>
          </w:rPr>
          <w:t>3.3.2 Test for Tannins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_Toc212638382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3" w:history="1">
        <w:r w:rsidR="008C711B" w:rsidRPr="007D5FA8">
          <w:rPr>
            <w:rStyle w:val="Hyperlink"/>
            <w:rFonts w:ascii="Times New Roman" w:hAnsi="Times New Roman" w:cs="Times New Roman"/>
            <w:noProof/>
            <w:sz w:val="24"/>
            <w:szCs w:val="24"/>
            <w:lang w:val="en-GB"/>
          </w:rPr>
          <w:t>3.3.3 Test for Saponins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_Toc212638383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12</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4" w:history="1">
        <w:r w:rsidR="008C711B" w:rsidRPr="007D5FA8">
          <w:rPr>
            <w:rStyle w:val="Hyperlink"/>
            <w:rFonts w:ascii="Times New Roman" w:hAnsi="Times New Roman" w:cs="Times New Roman"/>
            <w:noProof/>
            <w:sz w:val="24"/>
            <w:szCs w:val="24"/>
            <w:lang w:val="en-GB"/>
          </w:rPr>
          <w:t>3.3.4 Test for Terpenoids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_Toc212638384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13</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5" w:history="1">
        <w:r w:rsidR="008C711B" w:rsidRPr="007D5FA8">
          <w:rPr>
            <w:rStyle w:val="Hyperlink"/>
            <w:rFonts w:ascii="Times New Roman" w:hAnsi="Times New Roman" w:cs="Times New Roman"/>
            <w:noProof/>
            <w:sz w:val="24"/>
            <w:szCs w:val="24"/>
            <w:lang w:val="en-GB"/>
          </w:rPr>
          <w:t>3.3.5 Test for Glycosides</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_Toc212638385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13</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6" w:history="1">
        <w:r w:rsidR="008C711B" w:rsidRPr="007D5FA8">
          <w:rPr>
            <w:rStyle w:val="Hyperlink"/>
            <w:rFonts w:ascii="Times New Roman" w:hAnsi="Times New Roman" w:cs="Times New Roman"/>
            <w:noProof/>
            <w:sz w:val="24"/>
            <w:szCs w:val="24"/>
          </w:rPr>
          <w:t>3.3.6 Test for Steroids (Liebermann-Burchard test)</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_Toc212638386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13</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7" w:history="1">
        <w:r w:rsidR="008C711B" w:rsidRPr="007D5FA8">
          <w:rPr>
            <w:rStyle w:val="Hyperlink"/>
            <w:rFonts w:ascii="Times New Roman" w:hAnsi="Times New Roman" w:cs="Times New Roman"/>
            <w:noProof/>
            <w:sz w:val="24"/>
            <w:szCs w:val="24"/>
          </w:rPr>
          <w:t>3.3.7 Test for Flavonoids (lead acetate test)</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_Toc212638387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14</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8" w:history="1">
        <w:r w:rsidR="008C711B" w:rsidRPr="007D5FA8">
          <w:rPr>
            <w:rStyle w:val="Hyperlink"/>
            <w:rFonts w:ascii="Times New Roman" w:hAnsi="Times New Roman" w:cs="Times New Roman"/>
            <w:noProof/>
            <w:sz w:val="24"/>
            <w:szCs w:val="24"/>
            <w:lang w:val="en-GB"/>
          </w:rPr>
          <w:t>CHAPTER FOUR</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_Toc212638388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15</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89" w:history="1">
        <w:r w:rsidR="008C711B" w:rsidRPr="007D5FA8">
          <w:rPr>
            <w:rStyle w:val="Hyperlink"/>
            <w:rFonts w:ascii="Times New Roman" w:hAnsi="Times New Roman" w:cs="Times New Roman"/>
            <w:noProof/>
            <w:sz w:val="24"/>
            <w:szCs w:val="24"/>
            <w:lang w:val="en-GB"/>
          </w:rPr>
          <w:t>RESULT AND DISCUSSION</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_Toc212638389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15</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90" w:history="1">
        <w:r w:rsidR="008C711B" w:rsidRPr="007D5FA8">
          <w:rPr>
            <w:rStyle w:val="Hyperlink"/>
            <w:rFonts w:ascii="Times New Roman" w:hAnsi="Times New Roman" w:cs="Times New Roman"/>
            <w:noProof/>
            <w:sz w:val="24"/>
            <w:szCs w:val="24"/>
            <w:lang w:val="en-GB"/>
          </w:rPr>
          <w:t>4.1 RESULT</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_Toc212638390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15</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91" w:history="1">
        <w:r w:rsidR="008C711B" w:rsidRPr="007D5FA8">
          <w:rPr>
            <w:rStyle w:val="Hyperlink"/>
            <w:rFonts w:ascii="Times New Roman" w:hAnsi="Times New Roman" w:cs="Times New Roman"/>
            <w:noProof/>
            <w:sz w:val="24"/>
            <w:szCs w:val="24"/>
            <w:lang w:val="en-GB"/>
          </w:rPr>
          <w:t>4.1 Result of phytochemical screening of the extract.</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_Toc212638391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15</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92" w:history="1">
        <w:r w:rsidR="008C711B" w:rsidRPr="007D5FA8">
          <w:rPr>
            <w:rStyle w:val="Hyperlink"/>
            <w:rFonts w:ascii="Times New Roman" w:hAnsi="Times New Roman" w:cs="Times New Roman"/>
            <w:noProof/>
            <w:sz w:val="24"/>
            <w:szCs w:val="24"/>
            <w:lang w:val="en-GB"/>
          </w:rPr>
          <w:t>4.2 DISCUSSION</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_Toc212638392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15</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93" w:history="1">
        <w:r w:rsidR="008C711B" w:rsidRPr="007D5FA8">
          <w:rPr>
            <w:rStyle w:val="Hyperlink"/>
            <w:rFonts w:ascii="Times New Roman" w:hAnsi="Times New Roman" w:cs="Times New Roman"/>
            <w:noProof/>
            <w:sz w:val="24"/>
            <w:szCs w:val="24"/>
            <w:lang w:val="en-GB"/>
          </w:rPr>
          <w:t>CHAPTER FIVE</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_Toc212638393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17</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94" w:history="1">
        <w:r w:rsidR="008C711B" w:rsidRPr="007D5FA8">
          <w:rPr>
            <w:rStyle w:val="Hyperlink"/>
            <w:rFonts w:ascii="Times New Roman" w:hAnsi="Times New Roman" w:cs="Times New Roman"/>
            <w:noProof/>
            <w:sz w:val="24"/>
            <w:szCs w:val="24"/>
            <w:lang w:val="en-GB"/>
          </w:rPr>
          <w:t>SUMMARY, CONCLUSION AND RECOMMENDATION</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_Toc212638394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17</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95" w:history="1">
        <w:r w:rsidR="008C711B" w:rsidRPr="007D5FA8">
          <w:rPr>
            <w:rStyle w:val="Hyperlink"/>
            <w:rFonts w:ascii="Times New Roman" w:hAnsi="Times New Roman" w:cs="Times New Roman"/>
            <w:noProof/>
            <w:sz w:val="24"/>
            <w:szCs w:val="24"/>
            <w:lang w:val="en-GB"/>
          </w:rPr>
          <w:t>5.1 SUMMARY</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_Toc212638395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17</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96" w:history="1">
        <w:r w:rsidR="008C711B" w:rsidRPr="007D5FA8">
          <w:rPr>
            <w:rStyle w:val="Hyperlink"/>
            <w:rFonts w:ascii="Times New Roman" w:hAnsi="Times New Roman" w:cs="Times New Roman"/>
            <w:noProof/>
            <w:sz w:val="24"/>
            <w:szCs w:val="24"/>
            <w:lang w:val="en-GB"/>
          </w:rPr>
          <w:t>5.2 CONCLUSION</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_Toc212638396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17</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97" w:history="1">
        <w:r w:rsidR="008C711B" w:rsidRPr="007D5FA8">
          <w:rPr>
            <w:rStyle w:val="Hyperlink"/>
            <w:rFonts w:ascii="Times New Roman" w:hAnsi="Times New Roman" w:cs="Times New Roman"/>
            <w:noProof/>
            <w:sz w:val="24"/>
            <w:szCs w:val="24"/>
            <w:lang w:val="en-GB"/>
          </w:rPr>
          <w:t>5.3 RECOMMENDATION</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_Toc212638397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17</w:t>
        </w:r>
        <w:r w:rsidRPr="007D5FA8">
          <w:rPr>
            <w:rFonts w:ascii="Times New Roman" w:hAnsi="Times New Roman" w:cs="Times New Roman"/>
            <w:noProof/>
            <w:webHidden/>
            <w:sz w:val="24"/>
            <w:szCs w:val="24"/>
          </w:rPr>
          <w:fldChar w:fldCharType="end"/>
        </w:r>
      </w:hyperlink>
    </w:p>
    <w:p w:rsidR="002F18C1" w:rsidRPr="007D5FA8" w:rsidRDefault="00161071">
      <w:pPr>
        <w:pStyle w:val="TOC1"/>
        <w:tabs>
          <w:tab w:val="right" w:leader="dot" w:pos="9350"/>
        </w:tabs>
        <w:rPr>
          <w:rFonts w:ascii="Times New Roman" w:eastAsia="SimSun" w:hAnsi="Times New Roman" w:cs="Times New Roman"/>
          <w:noProof/>
          <w:kern w:val="2"/>
          <w:sz w:val="24"/>
          <w:szCs w:val="24"/>
        </w:rPr>
      </w:pPr>
      <w:hyperlink w:anchor="_Toc212638398" w:history="1">
        <w:r w:rsidR="008C711B" w:rsidRPr="007D5FA8">
          <w:rPr>
            <w:rStyle w:val="Hyperlink"/>
            <w:rFonts w:ascii="Times New Roman" w:hAnsi="Times New Roman" w:cs="Times New Roman"/>
            <w:noProof/>
            <w:sz w:val="24"/>
            <w:szCs w:val="24"/>
            <w:lang w:val="en-GB"/>
          </w:rPr>
          <w:t>REFERENCE</w:t>
        </w:r>
        <w:r w:rsidR="008C711B" w:rsidRPr="007D5FA8">
          <w:rPr>
            <w:rFonts w:ascii="Times New Roman" w:hAnsi="Times New Roman" w:cs="Times New Roman"/>
            <w:noProof/>
            <w:webHidden/>
            <w:sz w:val="24"/>
            <w:szCs w:val="24"/>
          </w:rPr>
          <w:tab/>
        </w:r>
        <w:r w:rsidRPr="007D5FA8">
          <w:rPr>
            <w:rFonts w:ascii="Times New Roman" w:hAnsi="Times New Roman" w:cs="Times New Roman"/>
            <w:noProof/>
            <w:webHidden/>
            <w:sz w:val="24"/>
            <w:szCs w:val="24"/>
          </w:rPr>
          <w:fldChar w:fldCharType="begin"/>
        </w:r>
        <w:r w:rsidR="008C711B" w:rsidRPr="007D5FA8">
          <w:rPr>
            <w:rFonts w:ascii="Times New Roman" w:hAnsi="Times New Roman" w:cs="Times New Roman"/>
            <w:noProof/>
            <w:webHidden/>
            <w:sz w:val="24"/>
            <w:szCs w:val="24"/>
          </w:rPr>
          <w:instrText xml:space="preserve"> PAGEREF _Toc212638398 \h </w:instrText>
        </w:r>
        <w:r w:rsidRPr="007D5FA8">
          <w:rPr>
            <w:rFonts w:ascii="Times New Roman" w:hAnsi="Times New Roman" w:cs="Times New Roman"/>
            <w:noProof/>
            <w:webHidden/>
            <w:sz w:val="24"/>
            <w:szCs w:val="24"/>
          </w:rPr>
        </w:r>
        <w:r w:rsidRPr="007D5FA8">
          <w:rPr>
            <w:rFonts w:ascii="Times New Roman" w:hAnsi="Times New Roman" w:cs="Times New Roman"/>
            <w:noProof/>
            <w:webHidden/>
            <w:sz w:val="24"/>
            <w:szCs w:val="24"/>
          </w:rPr>
          <w:fldChar w:fldCharType="separate"/>
        </w:r>
        <w:r w:rsidR="009E565B" w:rsidRPr="007D5FA8">
          <w:rPr>
            <w:rFonts w:ascii="Times New Roman" w:hAnsi="Times New Roman" w:cs="Times New Roman"/>
            <w:noProof/>
            <w:webHidden/>
            <w:sz w:val="24"/>
            <w:szCs w:val="24"/>
          </w:rPr>
          <w:t>18</w:t>
        </w:r>
        <w:r w:rsidRPr="007D5FA8">
          <w:rPr>
            <w:rFonts w:ascii="Times New Roman" w:hAnsi="Times New Roman" w:cs="Times New Roman"/>
            <w:noProof/>
            <w:webHidden/>
            <w:sz w:val="24"/>
            <w:szCs w:val="24"/>
          </w:rPr>
          <w:fldChar w:fldCharType="end"/>
        </w:r>
      </w:hyperlink>
    </w:p>
    <w:p w:rsidR="002F18C1" w:rsidRPr="007D5FA8" w:rsidRDefault="00161071">
      <w:pPr>
        <w:jc w:val="both"/>
        <w:rPr>
          <w:rFonts w:ascii="Times New Roman" w:eastAsia="SimSun" w:hAnsi="Times New Roman" w:cs="Times New Roman"/>
          <w:sz w:val="24"/>
          <w:szCs w:val="24"/>
        </w:rPr>
      </w:pPr>
      <w:r w:rsidRPr="007D5FA8">
        <w:rPr>
          <w:rFonts w:ascii="Times New Roman" w:eastAsia="SimSun" w:hAnsi="Times New Roman" w:cs="Times New Roman"/>
          <w:sz w:val="24"/>
          <w:szCs w:val="24"/>
        </w:rPr>
        <w:fldChar w:fldCharType="end"/>
      </w:r>
    </w:p>
    <w:p w:rsidR="002F18C1" w:rsidRPr="007D5FA8" w:rsidRDefault="008C711B">
      <w:pPr>
        <w:rPr>
          <w:rFonts w:ascii="Times New Roman" w:eastAsia="SimSun" w:hAnsi="Times New Roman" w:cs="Times New Roman"/>
          <w:b/>
          <w:sz w:val="24"/>
          <w:szCs w:val="24"/>
        </w:rPr>
      </w:pPr>
      <w:bookmarkStart w:id="3" w:name="_Toc212638347"/>
      <w:r w:rsidRPr="007D5FA8">
        <w:rPr>
          <w:rFonts w:ascii="Times New Roman" w:hAnsi="Times New Roman" w:cs="Times New Roman"/>
          <w:sz w:val="24"/>
          <w:szCs w:val="24"/>
        </w:rPr>
        <w:br w:type="page"/>
      </w:r>
    </w:p>
    <w:p w:rsidR="002F18C1" w:rsidRPr="007D5FA8" w:rsidRDefault="008C711B">
      <w:pPr>
        <w:pStyle w:val="Heading1"/>
        <w:spacing w:line="480" w:lineRule="auto"/>
        <w:jc w:val="center"/>
        <w:rPr>
          <w:rFonts w:ascii="Times New Roman" w:hAnsi="Times New Roman" w:cs="Times New Roman"/>
          <w:szCs w:val="24"/>
        </w:rPr>
      </w:pPr>
      <w:r w:rsidRPr="007D5FA8">
        <w:rPr>
          <w:rFonts w:ascii="Times New Roman" w:hAnsi="Times New Roman" w:cs="Times New Roman"/>
          <w:szCs w:val="24"/>
        </w:rPr>
        <w:t>ABSTRACT</w:t>
      </w:r>
      <w:bookmarkEnd w:id="3"/>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Phytochemical analysis of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was carried out using standard methods to identify bioactive compounds responsible for its medicinal properties. Fresh leaves were collected, oven dried, powdered and extracted with ethanol using maceration. The result revealed the presence of tannins, terpenoids, glycosides, alkaloids, saponins, steroids and flavonoids. These results confirm that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contains important secondary metabolites with potential therapeutic value, supporting their traditional use in treating various ailments. The study concludes that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are a promising source of natural compounds for drug development. </w:t>
      </w:r>
    </w:p>
    <w:p w:rsidR="002F18C1" w:rsidRPr="007D5FA8" w:rsidRDefault="002F18C1">
      <w:pPr>
        <w:spacing w:after="0" w:line="480" w:lineRule="auto"/>
        <w:jc w:val="center"/>
        <w:rPr>
          <w:rFonts w:ascii="Times New Roman" w:hAnsi="Times New Roman" w:cs="Times New Roman"/>
          <w:b/>
          <w:sz w:val="24"/>
          <w:szCs w:val="24"/>
        </w:rPr>
        <w:sectPr w:rsidR="002F18C1" w:rsidRPr="007D5FA8">
          <w:footerReference w:type="even" r:id="rId8"/>
          <w:footerReference w:type="default" r:id="rId9"/>
          <w:pgSz w:w="12240" w:h="15840"/>
          <w:pgMar w:top="1440" w:right="1440" w:bottom="1440" w:left="1440" w:header="720" w:footer="720" w:gutter="0"/>
          <w:pgNumType w:fmt="lowerRoman" w:start="1"/>
          <w:cols w:space="720"/>
          <w:docGrid w:linePitch="360"/>
        </w:sectPr>
      </w:pPr>
    </w:p>
    <w:p w:rsidR="002F18C1" w:rsidRPr="007D5FA8" w:rsidRDefault="008C711B">
      <w:pPr>
        <w:pStyle w:val="Heading1"/>
        <w:spacing w:before="0" w:line="480" w:lineRule="auto"/>
        <w:jc w:val="center"/>
        <w:rPr>
          <w:rFonts w:ascii="Times New Roman" w:hAnsi="Times New Roman" w:cs="Times New Roman"/>
          <w:b w:val="0"/>
          <w:szCs w:val="24"/>
        </w:rPr>
      </w:pPr>
      <w:bookmarkStart w:id="4" w:name="_Toc212638348"/>
      <w:r w:rsidRPr="007D5FA8">
        <w:rPr>
          <w:rFonts w:ascii="Times New Roman" w:hAnsi="Times New Roman" w:cs="Times New Roman"/>
          <w:szCs w:val="24"/>
        </w:rPr>
        <w:t>CHAPTER ONE</w:t>
      </w:r>
      <w:bookmarkEnd w:id="4"/>
    </w:p>
    <w:p w:rsidR="002F18C1" w:rsidRPr="007D5FA8" w:rsidRDefault="008C711B">
      <w:pPr>
        <w:pStyle w:val="Heading1"/>
        <w:spacing w:before="0" w:line="480" w:lineRule="auto"/>
        <w:jc w:val="center"/>
        <w:rPr>
          <w:rFonts w:ascii="Times New Roman" w:hAnsi="Times New Roman" w:cs="Times New Roman"/>
          <w:b w:val="0"/>
          <w:szCs w:val="24"/>
        </w:rPr>
      </w:pPr>
      <w:bookmarkStart w:id="5" w:name="_Toc212638349"/>
      <w:r w:rsidRPr="007D5FA8">
        <w:rPr>
          <w:rFonts w:ascii="Times New Roman" w:hAnsi="Times New Roman" w:cs="Times New Roman"/>
          <w:szCs w:val="24"/>
        </w:rPr>
        <w:t>INTRODUCTION</w:t>
      </w:r>
      <w:bookmarkEnd w:id="5"/>
    </w:p>
    <w:p w:rsidR="002F18C1" w:rsidRPr="007D5FA8" w:rsidRDefault="008C711B">
      <w:pPr>
        <w:pStyle w:val="Heading1"/>
        <w:spacing w:before="0" w:line="480" w:lineRule="auto"/>
        <w:rPr>
          <w:rFonts w:ascii="Times New Roman" w:hAnsi="Times New Roman" w:cs="Times New Roman"/>
          <w:b w:val="0"/>
          <w:szCs w:val="24"/>
        </w:rPr>
      </w:pPr>
      <w:bookmarkStart w:id="6" w:name="_Toc212638350"/>
      <w:r w:rsidRPr="007D5FA8">
        <w:rPr>
          <w:rFonts w:ascii="Times New Roman" w:hAnsi="Times New Roman" w:cs="Times New Roman"/>
          <w:szCs w:val="24"/>
        </w:rPr>
        <w:t>1.1 Background of the Study</w:t>
      </w:r>
      <w:bookmarkEnd w:id="6"/>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commonly known as pawpaw is a tropical plant widely cultivated across Africa, Asia, and South America for its nutritional and medicinal value (Aravind </w:t>
      </w:r>
      <w:r w:rsidRPr="007D5FA8">
        <w:rPr>
          <w:rFonts w:ascii="Times New Roman" w:hAnsi="Times New Roman" w:cs="Times New Roman"/>
          <w:i/>
          <w:sz w:val="24"/>
          <w:szCs w:val="24"/>
        </w:rPr>
        <w:t>et al</w:t>
      </w:r>
      <w:r w:rsidRPr="007D5FA8">
        <w:rPr>
          <w:rFonts w:ascii="Times New Roman" w:hAnsi="Times New Roman" w:cs="Times New Roman"/>
          <w:sz w:val="24"/>
          <w:szCs w:val="24"/>
        </w:rPr>
        <w:t>., 2013). Traditionally, different parts of the plant including the leaves, seeds, and roots have been employed in folk medicine to treat ailments such as malaria, dengue fever, and digestive disorders (Ong &amp;Norzalina, 1999).</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Among these, the leaves of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have gained increasing attention due to their bioactive compounds which exhibit antimicrobial, antioxidant, and anti-inflammatory activities (Imaga</w:t>
      </w:r>
      <w:r w:rsidR="00DC410F" w:rsidRPr="007D5FA8">
        <w:rPr>
          <w:rFonts w:ascii="Times New Roman" w:hAnsi="Times New Roman" w:cs="Times New Roman"/>
          <w:sz w:val="24"/>
          <w:szCs w:val="24"/>
        </w:rPr>
        <w:t xml:space="preserve"> </w:t>
      </w:r>
      <w:r w:rsidRPr="007D5FA8">
        <w:rPr>
          <w:rFonts w:ascii="Times New Roman" w:hAnsi="Times New Roman" w:cs="Times New Roman"/>
          <w:sz w:val="24"/>
          <w:szCs w:val="24"/>
        </w:rPr>
        <w:t>&amp;</w:t>
      </w:r>
      <w:r w:rsidR="00DC410F" w:rsidRPr="007D5FA8">
        <w:rPr>
          <w:rFonts w:ascii="Times New Roman" w:hAnsi="Times New Roman" w:cs="Times New Roman"/>
          <w:sz w:val="24"/>
          <w:szCs w:val="24"/>
        </w:rPr>
        <w:t xml:space="preserve"> </w:t>
      </w:r>
      <w:r w:rsidRPr="007D5FA8">
        <w:rPr>
          <w:rFonts w:ascii="Times New Roman" w:hAnsi="Times New Roman" w:cs="Times New Roman"/>
          <w:sz w:val="24"/>
          <w:szCs w:val="24"/>
        </w:rPr>
        <w:t xml:space="preserve">Shaire, 2011). Phytochemical investigations have revealed the presence of alkaloids, flavonoids, tannins, saponins and glycosides in the leaves, which are responsible for their medicinal efficacy (Akinmoladun </w:t>
      </w:r>
      <w:r w:rsidRPr="007D5FA8">
        <w:rPr>
          <w:rFonts w:ascii="Times New Roman" w:hAnsi="Times New Roman" w:cs="Times New Roman"/>
          <w:i/>
          <w:sz w:val="24"/>
          <w:szCs w:val="24"/>
        </w:rPr>
        <w:t>et al</w:t>
      </w:r>
      <w:r w:rsidRPr="007D5FA8">
        <w:rPr>
          <w:rFonts w:ascii="Times New Roman" w:hAnsi="Times New Roman" w:cs="Times New Roman"/>
          <w:sz w:val="24"/>
          <w:szCs w:val="24"/>
        </w:rPr>
        <w:t>., 2010).</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According to Krishna et al., (2008) Phytochemical analysis is essential in identifying and quantifying these bioactive compounds, as it provides insights into their therapeutic potential and possible pharmaceutical applications (Saxena </w:t>
      </w:r>
      <w:r w:rsidRPr="007D5FA8">
        <w:rPr>
          <w:rFonts w:ascii="Times New Roman" w:hAnsi="Times New Roman" w:cs="Times New Roman"/>
          <w:i/>
          <w:sz w:val="24"/>
          <w:szCs w:val="24"/>
        </w:rPr>
        <w:t>et al.,</w:t>
      </w:r>
      <w:r w:rsidRPr="007D5FA8">
        <w:rPr>
          <w:rFonts w:ascii="Times New Roman" w:hAnsi="Times New Roman" w:cs="Times New Roman"/>
          <w:sz w:val="24"/>
          <w:szCs w:val="24"/>
        </w:rPr>
        <w:t xml:space="preserve"> 2013). Such studies also contribute to validating traditional claims, while paving the way for drug discovery and formulation of standardized herbal medicines.</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In summary, the exploration of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through phytochemical analysis offers an important pathway for harnessing its therapeutic value and integrating it into modern healthcare practices (Imaga</w:t>
      </w:r>
      <w:r w:rsidR="00DC410F" w:rsidRPr="007D5FA8">
        <w:rPr>
          <w:rFonts w:ascii="Times New Roman" w:hAnsi="Times New Roman" w:cs="Times New Roman"/>
          <w:sz w:val="24"/>
          <w:szCs w:val="24"/>
        </w:rPr>
        <w:t xml:space="preserve"> </w:t>
      </w:r>
      <w:r w:rsidRPr="007D5FA8">
        <w:rPr>
          <w:rFonts w:ascii="Times New Roman" w:hAnsi="Times New Roman" w:cs="Times New Roman"/>
          <w:sz w:val="24"/>
          <w:szCs w:val="24"/>
        </w:rPr>
        <w:t>&amp;</w:t>
      </w:r>
      <w:r w:rsidR="00DC410F" w:rsidRPr="007D5FA8">
        <w:rPr>
          <w:rFonts w:ascii="Times New Roman" w:hAnsi="Times New Roman" w:cs="Times New Roman"/>
          <w:sz w:val="24"/>
          <w:szCs w:val="24"/>
        </w:rPr>
        <w:t xml:space="preserve"> </w:t>
      </w:r>
      <w:r w:rsidRPr="007D5FA8">
        <w:rPr>
          <w:rFonts w:ascii="Times New Roman" w:hAnsi="Times New Roman" w:cs="Times New Roman"/>
          <w:sz w:val="24"/>
          <w:szCs w:val="24"/>
        </w:rPr>
        <w:t>Shaire, 2011).</w:t>
      </w: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2F18C1">
      <w:pPr>
        <w:spacing w:after="0" w:line="480" w:lineRule="auto"/>
        <w:jc w:val="both"/>
        <w:rPr>
          <w:rFonts w:ascii="Times New Roman" w:hAnsi="Times New Roman" w:cs="Times New Roman"/>
          <w:b/>
          <w:sz w:val="24"/>
          <w:szCs w:val="24"/>
        </w:rPr>
      </w:pPr>
    </w:p>
    <w:p w:rsidR="002F18C1" w:rsidRPr="007D5FA8" w:rsidRDefault="008C711B">
      <w:pPr>
        <w:pStyle w:val="Heading1"/>
        <w:spacing w:before="0" w:line="480" w:lineRule="auto"/>
        <w:rPr>
          <w:rFonts w:ascii="Times New Roman" w:hAnsi="Times New Roman" w:cs="Times New Roman"/>
          <w:b w:val="0"/>
          <w:szCs w:val="24"/>
        </w:rPr>
      </w:pPr>
      <w:bookmarkStart w:id="7" w:name="_Toc212638351"/>
      <w:r w:rsidRPr="007D5FA8">
        <w:rPr>
          <w:rFonts w:ascii="Times New Roman" w:hAnsi="Times New Roman" w:cs="Times New Roman"/>
          <w:szCs w:val="24"/>
        </w:rPr>
        <w:t>1.2 Statement of the Problem</w:t>
      </w:r>
      <w:bookmarkEnd w:id="7"/>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According to Ong &amp;</w:t>
      </w:r>
      <w:r w:rsidR="00AA2DD6">
        <w:rPr>
          <w:rFonts w:ascii="Times New Roman" w:hAnsi="Times New Roman" w:cs="Times New Roman"/>
          <w:sz w:val="24"/>
          <w:szCs w:val="24"/>
        </w:rPr>
        <w:t xml:space="preserve"> </w:t>
      </w:r>
      <w:r w:rsidRPr="007D5FA8">
        <w:rPr>
          <w:rFonts w:ascii="Times New Roman" w:hAnsi="Times New Roman" w:cs="Times New Roman"/>
          <w:sz w:val="24"/>
          <w:szCs w:val="24"/>
        </w:rPr>
        <w:t xml:space="preserve">Norzalina, (1999) Despite the widespread use of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in traditional medicine, there is limited scientific data on their phytochemical composition and therapeutic mechanisms. This lack of evidence-based information makes it difficult to fully harness their medicinal potential. Without a comprehensive understanding of the specific bioactive compounds present in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the mechanisms underlying their reported antimalarial, antimicrobial, and antioxidant effects remain unclear (Aravind </w:t>
      </w:r>
      <w:r w:rsidRPr="007D5FA8">
        <w:rPr>
          <w:rFonts w:ascii="Times New Roman" w:hAnsi="Times New Roman" w:cs="Times New Roman"/>
          <w:i/>
          <w:sz w:val="24"/>
          <w:szCs w:val="24"/>
        </w:rPr>
        <w:t>et al.,</w:t>
      </w:r>
      <w:r w:rsidRPr="007D5FA8">
        <w:rPr>
          <w:rFonts w:ascii="Times New Roman" w:hAnsi="Times New Roman" w:cs="Times New Roman"/>
          <w:sz w:val="24"/>
          <w:szCs w:val="24"/>
        </w:rPr>
        <w:t xml:space="preserve"> 2013). For instance, compounds such as flavonoids and tannins have been linked to antioxidant activities in other medicinal plants yet their specific roles in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are not fully documented (Akinmoladun</w:t>
      </w:r>
      <w:r w:rsidR="00896C10" w:rsidRPr="007D5FA8">
        <w:rPr>
          <w:rFonts w:ascii="Times New Roman" w:hAnsi="Times New Roman" w:cs="Times New Roman"/>
          <w:sz w:val="24"/>
          <w:szCs w:val="24"/>
        </w:rPr>
        <w:t xml:space="preserve">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2010).</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Moreover, the absence of detailed phytochemical screening hinders the development of standardized extracts and formulations that are essential for ensuring consistency, efficacy, and safety in traditional medicine (Saxena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2013).</w:t>
      </w:r>
    </w:p>
    <w:p w:rsidR="002F18C1" w:rsidRPr="007D5FA8" w:rsidRDefault="008C711B" w:rsidP="00896C10">
      <w:pPr>
        <w:spacing w:before="240"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In conclusion, the lack of detailed phytochemical studies on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represents a major gap in scientific knowledge, restricting their potential for integration into evidence-based medicine. Hence, conducting thorough phytochemical investigations is crucial in bridging the gap between traditional use and modern scientific validation (Krishna </w:t>
      </w:r>
      <w:r w:rsidRPr="007D5FA8">
        <w:rPr>
          <w:rFonts w:ascii="Times New Roman" w:hAnsi="Times New Roman" w:cs="Times New Roman"/>
          <w:i/>
          <w:sz w:val="24"/>
          <w:szCs w:val="24"/>
        </w:rPr>
        <w:t>et al</w:t>
      </w:r>
      <w:r w:rsidRPr="007D5FA8">
        <w:rPr>
          <w:rFonts w:ascii="Times New Roman" w:hAnsi="Times New Roman" w:cs="Times New Roman"/>
          <w:sz w:val="24"/>
          <w:szCs w:val="24"/>
        </w:rPr>
        <w:t>., 2008</w:t>
      </w:r>
      <w:r w:rsidR="00896C10" w:rsidRPr="007D5FA8">
        <w:rPr>
          <w:rFonts w:ascii="Times New Roman" w:hAnsi="Times New Roman" w:cs="Times New Roman"/>
          <w:sz w:val="24"/>
          <w:szCs w:val="24"/>
        </w:rPr>
        <w:t>)</w:t>
      </w:r>
    </w:p>
    <w:p w:rsidR="002F18C1" w:rsidRPr="007D5FA8" w:rsidRDefault="008C711B">
      <w:pPr>
        <w:pStyle w:val="Heading1"/>
        <w:spacing w:before="0" w:line="480" w:lineRule="auto"/>
        <w:rPr>
          <w:rFonts w:ascii="Times New Roman" w:hAnsi="Times New Roman" w:cs="Times New Roman"/>
          <w:b w:val="0"/>
          <w:szCs w:val="24"/>
        </w:rPr>
      </w:pPr>
      <w:bookmarkStart w:id="8" w:name="_Toc212638352"/>
      <w:r w:rsidRPr="007D5FA8">
        <w:rPr>
          <w:rFonts w:ascii="Times New Roman" w:hAnsi="Times New Roman" w:cs="Times New Roman"/>
          <w:szCs w:val="24"/>
        </w:rPr>
        <w:t>1.3 Justification of the research</w:t>
      </w:r>
      <w:bookmarkEnd w:id="8"/>
    </w:p>
    <w:p w:rsidR="002F18C1" w:rsidRPr="007D5FA8" w:rsidRDefault="008C711B">
      <w:pPr>
        <w:tabs>
          <w:tab w:val="left" w:pos="2310"/>
        </w:tabs>
        <w:spacing w:after="0" w:line="480" w:lineRule="auto"/>
        <w:jc w:val="both"/>
        <w:rPr>
          <w:rFonts w:ascii="Times New Roman" w:hAnsi="Times New Roman" w:cs="Times New Roman"/>
          <w:sz w:val="24"/>
          <w:szCs w:val="24"/>
        </w:rPr>
      </w:pP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have long been used in traditional medicine for treating various ailments yet there remains a need for scientific validation of their phytochemical profile and biological activities (Aravind </w:t>
      </w:r>
      <w:r w:rsidRPr="007D5FA8">
        <w:rPr>
          <w:rFonts w:ascii="Times New Roman" w:hAnsi="Times New Roman" w:cs="Times New Roman"/>
          <w:i/>
          <w:iCs/>
          <w:sz w:val="24"/>
          <w:szCs w:val="24"/>
        </w:rPr>
        <w:t xml:space="preserve">et al., </w:t>
      </w:r>
      <w:r w:rsidRPr="007D5FA8">
        <w:rPr>
          <w:rFonts w:ascii="Times New Roman" w:hAnsi="Times New Roman" w:cs="Times New Roman"/>
          <w:sz w:val="24"/>
          <w:szCs w:val="24"/>
        </w:rPr>
        <w:t>2013).</w:t>
      </w:r>
    </w:p>
    <w:p w:rsidR="002F18C1" w:rsidRPr="007D5FA8" w:rsidRDefault="00896C10">
      <w:pPr>
        <w:tabs>
          <w:tab w:val="left" w:pos="2310"/>
        </w:tabs>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G</w:t>
      </w:r>
      <w:r w:rsidR="008C711B" w:rsidRPr="007D5FA8">
        <w:rPr>
          <w:rFonts w:ascii="Times New Roman" w:hAnsi="Times New Roman" w:cs="Times New Roman"/>
          <w:sz w:val="24"/>
          <w:szCs w:val="24"/>
        </w:rPr>
        <w:t xml:space="preserve">iven the widespread use of papaya leaves in the management of conditions such </w:t>
      </w:r>
      <w:r w:rsidR="00802DE8" w:rsidRPr="007D5FA8">
        <w:rPr>
          <w:rFonts w:ascii="Times New Roman" w:hAnsi="Times New Roman" w:cs="Times New Roman"/>
          <w:sz w:val="24"/>
          <w:szCs w:val="24"/>
        </w:rPr>
        <w:t>as malaria, dengue fever and di</w:t>
      </w:r>
      <w:r w:rsidR="008C711B" w:rsidRPr="007D5FA8">
        <w:rPr>
          <w:rFonts w:ascii="Times New Roman" w:hAnsi="Times New Roman" w:cs="Times New Roman"/>
          <w:sz w:val="24"/>
          <w:szCs w:val="24"/>
        </w:rPr>
        <w:t xml:space="preserve">gestive disorders, it is important to establish a comprehensive understanding of their bioactive compounds and mechanisms of action (Krishna </w:t>
      </w:r>
      <w:r w:rsidR="008C711B" w:rsidRPr="007D5FA8">
        <w:rPr>
          <w:rFonts w:ascii="Times New Roman" w:hAnsi="Times New Roman" w:cs="Times New Roman"/>
          <w:i/>
          <w:iCs/>
          <w:sz w:val="24"/>
          <w:szCs w:val="24"/>
        </w:rPr>
        <w:t>et al.,</w:t>
      </w:r>
      <w:r w:rsidR="008C711B" w:rsidRPr="007D5FA8">
        <w:rPr>
          <w:rFonts w:ascii="Times New Roman" w:hAnsi="Times New Roman" w:cs="Times New Roman"/>
          <w:sz w:val="24"/>
          <w:szCs w:val="24"/>
        </w:rPr>
        <w:t xml:space="preserve"> 2008).</w:t>
      </w:r>
    </w:p>
    <w:p w:rsidR="002F18C1" w:rsidRPr="007D5FA8" w:rsidRDefault="008C711B">
      <w:pPr>
        <w:pStyle w:val="Heading1"/>
        <w:spacing w:before="0" w:line="480" w:lineRule="auto"/>
        <w:rPr>
          <w:rFonts w:ascii="Times New Roman" w:hAnsi="Times New Roman" w:cs="Times New Roman"/>
          <w:b w:val="0"/>
          <w:szCs w:val="24"/>
        </w:rPr>
      </w:pPr>
      <w:bookmarkStart w:id="9" w:name="_Toc212638353"/>
      <w:r w:rsidRPr="007D5FA8">
        <w:rPr>
          <w:rFonts w:ascii="Times New Roman" w:hAnsi="Times New Roman" w:cs="Times New Roman"/>
          <w:szCs w:val="24"/>
        </w:rPr>
        <w:t>1.4 Aim and Objectives</w:t>
      </w:r>
      <w:bookmarkEnd w:id="9"/>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The aim of this research is to evaluate the phytochemical constituents of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The specific objectives are to:</w:t>
      </w:r>
    </w:p>
    <w:p w:rsidR="002F18C1" w:rsidRPr="007D5FA8" w:rsidRDefault="008C711B">
      <w:pPr>
        <w:pStyle w:val="ListParagraph"/>
        <w:numPr>
          <w:ilvl w:val="0"/>
          <w:numId w:val="1"/>
        </w:num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carry out extraction of the plant material using the maceration method.</w:t>
      </w:r>
    </w:p>
    <w:p w:rsidR="002F18C1" w:rsidRPr="007D5FA8" w:rsidRDefault="008C711B">
      <w:pPr>
        <w:pStyle w:val="ListParagraph"/>
        <w:numPr>
          <w:ilvl w:val="0"/>
          <w:numId w:val="1"/>
        </w:num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carry out qualitative phytochemical analysis to identify the presence of important phytochemical groups</w:t>
      </w:r>
    </w:p>
    <w:p w:rsidR="002F18C1" w:rsidRPr="007D5FA8" w:rsidRDefault="008C711B">
      <w:pPr>
        <w:pStyle w:val="ListParagraph"/>
        <w:numPr>
          <w:ilvl w:val="0"/>
          <w:numId w:val="1"/>
        </w:num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to compare the results of the screening with findings from previous research studies.</w:t>
      </w: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rPr>
      </w:pPr>
    </w:p>
    <w:p w:rsidR="002F18C1" w:rsidRPr="007D5FA8" w:rsidRDefault="008C711B">
      <w:pPr>
        <w:pStyle w:val="Heading1"/>
        <w:spacing w:before="0" w:line="480" w:lineRule="auto"/>
        <w:jc w:val="center"/>
        <w:rPr>
          <w:rFonts w:ascii="Times New Roman" w:hAnsi="Times New Roman" w:cs="Times New Roman"/>
          <w:szCs w:val="24"/>
        </w:rPr>
      </w:pPr>
      <w:bookmarkStart w:id="10" w:name="_Toc212638354"/>
      <w:r w:rsidRPr="007D5FA8">
        <w:rPr>
          <w:rFonts w:ascii="Times New Roman" w:hAnsi="Times New Roman" w:cs="Times New Roman"/>
          <w:szCs w:val="24"/>
        </w:rPr>
        <w:t>CHAPTER TWO</w:t>
      </w:r>
      <w:bookmarkEnd w:id="10"/>
    </w:p>
    <w:p w:rsidR="002F18C1" w:rsidRPr="007D5FA8" w:rsidRDefault="008C711B">
      <w:pPr>
        <w:pStyle w:val="Heading1"/>
        <w:spacing w:before="0" w:line="480" w:lineRule="auto"/>
        <w:jc w:val="center"/>
        <w:rPr>
          <w:rFonts w:ascii="Times New Roman" w:hAnsi="Times New Roman" w:cs="Times New Roman"/>
          <w:b w:val="0"/>
          <w:szCs w:val="24"/>
        </w:rPr>
      </w:pPr>
      <w:bookmarkStart w:id="11" w:name="_Toc212638355"/>
      <w:r w:rsidRPr="007D5FA8">
        <w:rPr>
          <w:rFonts w:ascii="Times New Roman" w:hAnsi="Times New Roman" w:cs="Times New Roman"/>
          <w:szCs w:val="24"/>
        </w:rPr>
        <w:t>LITERATURE REVIEW</w:t>
      </w:r>
      <w:bookmarkEnd w:id="11"/>
    </w:p>
    <w:p w:rsidR="002F18C1" w:rsidRPr="007D5FA8" w:rsidRDefault="008C711B">
      <w:pPr>
        <w:pStyle w:val="Heading1"/>
        <w:spacing w:before="0" w:line="480" w:lineRule="auto"/>
        <w:rPr>
          <w:rFonts w:ascii="Times New Roman" w:hAnsi="Times New Roman" w:cs="Times New Roman"/>
          <w:b w:val="0"/>
          <w:szCs w:val="24"/>
        </w:rPr>
      </w:pPr>
      <w:bookmarkStart w:id="12" w:name="_Toc212638356"/>
      <w:r w:rsidRPr="007D5FA8">
        <w:rPr>
          <w:rFonts w:ascii="Times New Roman" w:hAnsi="Times New Roman" w:cs="Times New Roman"/>
          <w:szCs w:val="24"/>
        </w:rPr>
        <w:t>2.1 History of Pawpaw Leaves</w:t>
      </w:r>
      <w:bookmarkEnd w:id="12"/>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leaves, commonly called pawpaw or papaya belongs to the family </w:t>
      </w:r>
      <w:r w:rsidRPr="007D5FA8">
        <w:rPr>
          <w:rFonts w:ascii="Times New Roman" w:hAnsi="Times New Roman" w:cs="Times New Roman"/>
          <w:i/>
          <w:sz w:val="24"/>
          <w:szCs w:val="24"/>
        </w:rPr>
        <w:t>Caricaceae</w:t>
      </w:r>
      <w:r w:rsidRPr="007D5FA8">
        <w:rPr>
          <w:rFonts w:ascii="Times New Roman" w:hAnsi="Times New Roman" w:cs="Times New Roman"/>
          <w:sz w:val="24"/>
          <w:szCs w:val="24"/>
        </w:rPr>
        <w:t xml:space="preserve">. It is believed to have originated from Southern Mexico and Central America, where it was first domesticated before spreading to the Carribean, South America, and later to Asia and Africa during the Spanish and Portuguese explorations in the 16th century(Fuentes &amp; Santamaria, 2014). Since then, it has become widely cultivated in tropical and subtropical regions of the world for its fruit, seed, latex and medicinally important leaves (Ayoola &amp; Adeyeye, 2010). </w:t>
      </w:r>
    </w:p>
    <w:p w:rsidR="002F18C1" w:rsidRPr="007D5FA8" w:rsidRDefault="00896C10">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Historically, indege</w:t>
      </w:r>
      <w:r w:rsidR="008C711B" w:rsidRPr="007D5FA8">
        <w:rPr>
          <w:rFonts w:ascii="Times New Roman" w:hAnsi="Times New Roman" w:cs="Times New Roman"/>
          <w:sz w:val="24"/>
          <w:szCs w:val="24"/>
        </w:rPr>
        <w:t xml:space="preserve">nious people in the Americas used papaya leaves for medicinal purposes such as treating fevers, intestinal worms and wounds, either in the form of poultices or decoctions (Anuar </w:t>
      </w:r>
      <w:r w:rsidR="008C711B" w:rsidRPr="007D5FA8">
        <w:rPr>
          <w:rFonts w:ascii="Times New Roman" w:hAnsi="Times New Roman" w:cs="Times New Roman"/>
          <w:i/>
          <w:sz w:val="24"/>
          <w:szCs w:val="24"/>
        </w:rPr>
        <w:t>et al.,</w:t>
      </w:r>
      <w:r w:rsidR="008C711B" w:rsidRPr="007D5FA8">
        <w:rPr>
          <w:rFonts w:ascii="Times New Roman" w:hAnsi="Times New Roman" w:cs="Times New Roman"/>
          <w:sz w:val="24"/>
          <w:szCs w:val="24"/>
        </w:rPr>
        <w:t xml:space="preserve"> 2008). Over time, the use of pawpaw leaves spread to Asia and Africa where they became incorporated into traditional medicine for treating malaria, jaundice, and more recently as natural therapy for increasing platelet counts in dengue fever patients</w:t>
      </w:r>
      <w:r w:rsidRPr="007D5FA8">
        <w:rPr>
          <w:rFonts w:ascii="Times New Roman" w:hAnsi="Times New Roman" w:cs="Times New Roman"/>
          <w:sz w:val="24"/>
          <w:szCs w:val="24"/>
        </w:rPr>
        <w:t xml:space="preserve"> </w:t>
      </w:r>
      <w:r w:rsidR="008C711B" w:rsidRPr="007D5FA8">
        <w:rPr>
          <w:rFonts w:ascii="Times New Roman" w:hAnsi="Times New Roman" w:cs="Times New Roman"/>
          <w:sz w:val="24"/>
          <w:szCs w:val="24"/>
        </w:rPr>
        <w:t xml:space="preserve">(Ahmad </w:t>
      </w:r>
      <w:r w:rsidR="008C711B" w:rsidRPr="007D5FA8">
        <w:rPr>
          <w:rFonts w:ascii="Times New Roman" w:hAnsi="Times New Roman" w:cs="Times New Roman"/>
          <w:i/>
          <w:iCs/>
          <w:sz w:val="24"/>
          <w:szCs w:val="24"/>
        </w:rPr>
        <w:t xml:space="preserve">et al., </w:t>
      </w:r>
      <w:r w:rsidR="008C711B" w:rsidRPr="007D5FA8">
        <w:rPr>
          <w:rFonts w:ascii="Times New Roman" w:hAnsi="Times New Roman" w:cs="Times New Roman"/>
          <w:sz w:val="24"/>
          <w:szCs w:val="24"/>
        </w:rPr>
        <w:t>2011).</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Morphologically, the leaves of </w:t>
      </w:r>
      <w:r w:rsidRPr="007D5FA8">
        <w:rPr>
          <w:rFonts w:ascii="Times New Roman" w:hAnsi="Times New Roman" w:cs="Times New Roman"/>
          <w:i/>
          <w:sz w:val="24"/>
          <w:szCs w:val="24"/>
        </w:rPr>
        <w:t>Carica papaya</w:t>
      </w:r>
      <w:r w:rsidRPr="007D5FA8">
        <w:rPr>
          <w:rFonts w:ascii="Times New Roman" w:hAnsi="Times New Roman" w:cs="Times New Roman"/>
          <w:sz w:val="24"/>
          <w:szCs w:val="24"/>
        </w:rPr>
        <w:t xml:space="preserve"> are large, palmately lobed and spirally arranged on the trunk of the tree. They are not only used in emthnomedicine but have also gained scientific recognition for their rich phytochemical profile. Studies have revealed that papaya leaves contain alkaloids, flavonoids, tanni</w:t>
      </w:r>
      <w:r w:rsidR="00802DE8" w:rsidRPr="007D5FA8">
        <w:rPr>
          <w:rFonts w:ascii="Times New Roman" w:hAnsi="Times New Roman" w:cs="Times New Roman"/>
          <w:sz w:val="24"/>
          <w:szCs w:val="24"/>
        </w:rPr>
        <w:t>n</w:t>
      </w:r>
      <w:r w:rsidRPr="007D5FA8">
        <w:rPr>
          <w:rFonts w:ascii="Times New Roman" w:hAnsi="Times New Roman" w:cs="Times New Roman"/>
          <w:sz w:val="24"/>
          <w:szCs w:val="24"/>
        </w:rPr>
        <w:t>s, saponins, phenolic compounds and other bioactives molecules that contribute to their diverse therapeutic properties (Imaga&amp; Bamigbetan,</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2013). Pharmacological investigations have further</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 confirmed antimicrobial, antioxidant, anti-inflammatory and antimalarial activities of papaya leaf extracts (Yogiral</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2014).</w:t>
      </w:r>
    </w:p>
    <w:p w:rsidR="002F18C1" w:rsidRPr="007D5FA8" w:rsidRDefault="008C711B">
      <w:pPr>
        <w:pStyle w:val="Heading1"/>
        <w:spacing w:before="0" w:line="480" w:lineRule="auto"/>
        <w:rPr>
          <w:rFonts w:ascii="Times New Roman" w:hAnsi="Times New Roman" w:cs="Times New Roman"/>
          <w:b w:val="0"/>
          <w:szCs w:val="24"/>
        </w:rPr>
      </w:pPr>
      <w:bookmarkStart w:id="13" w:name="_Toc212638357"/>
      <w:r w:rsidRPr="007D5FA8">
        <w:rPr>
          <w:rFonts w:ascii="Times New Roman" w:hAnsi="Times New Roman" w:cs="Times New Roman"/>
          <w:szCs w:val="24"/>
        </w:rPr>
        <w:t>2.2 Phytochemicals</w:t>
      </w:r>
      <w:bookmarkEnd w:id="13"/>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Phytochemicals are naturally occurring bioactive compounds found in plants that contribute to color, flavor, and defense and many of them have health-promoting properties in humans (Saxena, Saxena, Nema, Singh, &amp; Gupta, 2013). According to Wikipedia, Phytochemicals are chemicals produced by plants through primary or secondary metabolism, often functioning to protect the plant and, in some cases, affecting health when consumed by humans (Wikipedia, 2024).</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GoodRx Health (2022) also express phytochemicals to be bioactive chemical compounds that occur naturally in plant-based foods. They have antioxidant properties, which means they can neutralize harmful free radicals. Free radicals are unstable molecules that can damage cell components, including the membrane, proteins and DNA.</w:t>
      </w:r>
    </w:p>
    <w:p w:rsidR="002F18C1" w:rsidRPr="007D5FA8" w:rsidRDefault="008C711B">
      <w:pPr>
        <w:pStyle w:val="Heading1"/>
        <w:spacing w:before="0" w:line="480" w:lineRule="auto"/>
        <w:rPr>
          <w:rFonts w:ascii="Times New Roman" w:hAnsi="Times New Roman" w:cs="Times New Roman"/>
          <w:b w:val="0"/>
          <w:szCs w:val="24"/>
        </w:rPr>
      </w:pPr>
      <w:bookmarkStart w:id="14" w:name="_Toc212638358"/>
      <w:r w:rsidRPr="007D5FA8">
        <w:rPr>
          <w:rFonts w:ascii="Times New Roman" w:hAnsi="Times New Roman" w:cs="Times New Roman"/>
          <w:szCs w:val="24"/>
        </w:rPr>
        <w:t>2.2.1 Alkaloids</w:t>
      </w:r>
      <w:bookmarkEnd w:id="14"/>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Alkaloids are a class of naturally occurring nitrogen-containing compounds that often have pronounced physiological effects on humans and animals (Trease &amp; Evans, 2009). Alkaloids are group of naturally occurring organic compounds that mostly contain basic nitrogen atoms and are often derived from plant sources (Wikipedia, 2024). Papaya leaves contain alkaloids such as carpaine, pseudocarpaine, and dehydrocarpaine, which are macrocyclic alkaloids (Krishna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2008). Carpaine is linked with antimalarial, antihelminthic, and cardiovascular effects (Imaga</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&amp;</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Shaire, 2011).</w:t>
      </w: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8C711B">
      <w:pPr>
        <w:pStyle w:val="Heading1"/>
        <w:spacing w:before="0" w:line="480" w:lineRule="auto"/>
        <w:rPr>
          <w:rFonts w:ascii="Times New Roman" w:hAnsi="Times New Roman" w:cs="Times New Roman"/>
          <w:b w:val="0"/>
          <w:szCs w:val="24"/>
        </w:rPr>
      </w:pPr>
      <w:bookmarkStart w:id="15" w:name="_Toc212638359"/>
      <w:r w:rsidRPr="007D5FA8">
        <w:rPr>
          <w:rFonts w:ascii="Times New Roman" w:hAnsi="Times New Roman" w:cs="Times New Roman"/>
          <w:szCs w:val="24"/>
        </w:rPr>
        <w:t>2.2.2 Flavonoids</w:t>
      </w:r>
      <w:bookmarkEnd w:id="15"/>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Flavonoids are a group of polyphenolic compounds widely distributed in plants, known for their antioxidant, anti-inflammatory, and antimicrobial activities (Harborne, 1998). Flavonoids are diverse group of plant chemicals (phytonutrients) found in almost all fruits and vegetables, known for their beneficial effects on health (Wikipedia, 2024). Flavonoids such as quercetin, kaempferol, and rutin are present in papaya leaves (Miean</w:t>
      </w:r>
      <w:r w:rsidR="00802DE8" w:rsidRPr="007D5FA8">
        <w:rPr>
          <w:rFonts w:ascii="Times New Roman" w:hAnsi="Times New Roman" w:cs="Times New Roman"/>
          <w:sz w:val="24"/>
          <w:szCs w:val="24"/>
        </w:rPr>
        <w:t xml:space="preserve"> </w:t>
      </w:r>
      <w:r w:rsidRPr="007D5FA8">
        <w:rPr>
          <w:rFonts w:ascii="Times New Roman" w:hAnsi="Times New Roman" w:cs="Times New Roman"/>
          <w:sz w:val="24"/>
          <w:szCs w:val="24"/>
        </w:rPr>
        <w:t xml:space="preserve">&amp; Mohamed, 2001). These contribute to the antioxidant and therapeutic properties of the plant (Saxena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2013).</w:t>
      </w:r>
    </w:p>
    <w:p w:rsidR="002F18C1" w:rsidRPr="007D5FA8" w:rsidRDefault="008C711B">
      <w:pPr>
        <w:pStyle w:val="Heading1"/>
        <w:spacing w:before="0" w:line="480" w:lineRule="auto"/>
        <w:rPr>
          <w:rFonts w:ascii="Times New Roman" w:hAnsi="Times New Roman" w:cs="Times New Roman"/>
          <w:b w:val="0"/>
          <w:szCs w:val="24"/>
        </w:rPr>
      </w:pPr>
      <w:bookmarkStart w:id="16" w:name="_Toc212638360"/>
      <w:r w:rsidRPr="007D5FA8">
        <w:rPr>
          <w:rFonts w:ascii="Times New Roman" w:hAnsi="Times New Roman" w:cs="Times New Roman"/>
          <w:szCs w:val="24"/>
        </w:rPr>
        <w:t>2.2.3 Tannins</w:t>
      </w:r>
      <w:bookmarkEnd w:id="16"/>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Tannins are naturally occurring polyphenolic compounds that have the ability to bind and precipitate proteins (Trease &amp; Evans, 2009). Tanni</w:t>
      </w:r>
      <w:r w:rsidR="00802DE8" w:rsidRPr="007D5FA8">
        <w:rPr>
          <w:rFonts w:ascii="Times New Roman" w:hAnsi="Times New Roman" w:cs="Times New Roman"/>
          <w:sz w:val="24"/>
          <w:szCs w:val="24"/>
        </w:rPr>
        <w:t>n</w:t>
      </w:r>
      <w:r w:rsidRPr="007D5FA8">
        <w:rPr>
          <w:rFonts w:ascii="Times New Roman" w:hAnsi="Times New Roman" w:cs="Times New Roman"/>
          <w:sz w:val="24"/>
          <w:szCs w:val="24"/>
        </w:rPr>
        <w:t xml:space="preserve">s are astringent, bitter plant polyphenolic compounds that bind to and precipitate proteins and other organic compounds (Wikipedia, 2024). Tannins in papaya leaves are associated with antimicrobial, antioxidant, and wound-healing activities (Aravind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2013).</w:t>
      </w:r>
    </w:p>
    <w:p w:rsidR="002F18C1" w:rsidRPr="007D5FA8" w:rsidRDefault="008C711B">
      <w:pPr>
        <w:pStyle w:val="Heading1"/>
        <w:spacing w:before="0" w:line="480" w:lineRule="auto"/>
        <w:rPr>
          <w:rFonts w:ascii="Times New Roman" w:hAnsi="Times New Roman" w:cs="Times New Roman"/>
          <w:b w:val="0"/>
          <w:szCs w:val="24"/>
        </w:rPr>
      </w:pPr>
      <w:bookmarkStart w:id="17" w:name="_Toc212638361"/>
      <w:r w:rsidRPr="007D5FA8">
        <w:rPr>
          <w:rFonts w:ascii="Times New Roman" w:hAnsi="Times New Roman" w:cs="Times New Roman"/>
          <w:szCs w:val="24"/>
        </w:rPr>
        <w:t>2.2.4 Saponins</w:t>
      </w:r>
      <w:bookmarkEnd w:id="17"/>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Saponins are naturally occurring glycosides with soap-like foaming properties and diverse pharmacological activities (Harborne, 1998). Saponin are class of chemical compounds found in various plant species, characterized by their soap-like foaming ability and potential medicinal properties (Wikipedia, 2024). Saponins contribute to antimicrobial, anti-inflammatory, and cholesterol-lowering properties of papaya leaves (Imaga</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&amp;</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Shaire, 2011).</w:t>
      </w: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8C711B">
      <w:pPr>
        <w:pStyle w:val="Heading1"/>
        <w:spacing w:before="0" w:line="480" w:lineRule="auto"/>
        <w:rPr>
          <w:rFonts w:ascii="Times New Roman" w:hAnsi="Times New Roman" w:cs="Times New Roman"/>
          <w:b w:val="0"/>
          <w:szCs w:val="24"/>
        </w:rPr>
      </w:pPr>
      <w:bookmarkStart w:id="18" w:name="_Toc212638362"/>
      <w:r w:rsidRPr="007D5FA8">
        <w:rPr>
          <w:rFonts w:ascii="Times New Roman" w:hAnsi="Times New Roman" w:cs="Times New Roman"/>
          <w:szCs w:val="24"/>
        </w:rPr>
        <w:t>2.2.5 Terpenoids</w:t>
      </w:r>
      <w:bookmarkEnd w:id="18"/>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Terpenoids are the largest class of plant natural products derived from five-carbon isoprene units, with wide biological activities (Harborne, 1998). Terpenoids are large and diverse class of naturally occurring organic chemicals derived from five-carbon isoprene units, with roles in traditional herbal remedies and pharmaceuticals (Wikipedia, 2024). Terpenoids in papaya leaves have been associated with antimicrobial, anticancer, and anti-inflammatory effects (Krishna </w:t>
      </w:r>
      <w:r w:rsidRPr="007D5FA8">
        <w:rPr>
          <w:rFonts w:ascii="Times New Roman" w:hAnsi="Times New Roman" w:cs="Times New Roman"/>
          <w:i/>
          <w:sz w:val="24"/>
          <w:szCs w:val="24"/>
        </w:rPr>
        <w:t>et al.,</w:t>
      </w:r>
      <w:r w:rsidRPr="007D5FA8">
        <w:rPr>
          <w:rFonts w:ascii="Times New Roman" w:hAnsi="Times New Roman" w:cs="Times New Roman"/>
          <w:sz w:val="24"/>
          <w:szCs w:val="24"/>
        </w:rPr>
        <w:t xml:space="preserve"> 2008).</w:t>
      </w:r>
    </w:p>
    <w:p w:rsidR="002F18C1" w:rsidRPr="007D5FA8" w:rsidRDefault="008C711B">
      <w:pPr>
        <w:pStyle w:val="Heading1"/>
        <w:spacing w:before="0" w:line="480" w:lineRule="auto"/>
        <w:rPr>
          <w:rFonts w:ascii="Times New Roman" w:hAnsi="Times New Roman" w:cs="Times New Roman"/>
          <w:szCs w:val="24"/>
        </w:rPr>
      </w:pPr>
      <w:bookmarkStart w:id="19" w:name="_Toc212638363"/>
      <w:r w:rsidRPr="007D5FA8">
        <w:rPr>
          <w:rFonts w:ascii="Times New Roman" w:hAnsi="Times New Roman" w:cs="Times New Roman"/>
          <w:szCs w:val="24"/>
        </w:rPr>
        <w:t>2.2.6 Glycosides</w:t>
      </w:r>
      <w:bookmarkEnd w:id="19"/>
      <w:r w:rsidRPr="007D5FA8">
        <w:rPr>
          <w:rFonts w:ascii="Times New Roman" w:hAnsi="Times New Roman" w:cs="Times New Roman"/>
          <w:szCs w:val="24"/>
        </w:rPr>
        <w:tab/>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Glycosides are organic compounds in which a sugar is bound to a non-carbohydrate moiety (aglycone) and are common in many medicinal plants (Trease &amp; Evans, 2009). Glycosides are molecules in which a sugar is bound to another functional group via a glycosidic bond (Wikipedia, 2024). Cardiac glycosides have been identified in papaya leaves, which may contribute to heart-related pharmacological effects (Krishna </w:t>
      </w:r>
      <w:r w:rsidRPr="007D5FA8">
        <w:rPr>
          <w:rFonts w:ascii="Times New Roman" w:hAnsi="Times New Roman" w:cs="Times New Roman"/>
          <w:i/>
          <w:sz w:val="24"/>
          <w:szCs w:val="24"/>
        </w:rPr>
        <w:t>et al.,</w:t>
      </w:r>
      <w:r w:rsidRPr="007D5FA8">
        <w:rPr>
          <w:rFonts w:ascii="Times New Roman" w:hAnsi="Times New Roman" w:cs="Times New Roman"/>
          <w:sz w:val="24"/>
          <w:szCs w:val="24"/>
        </w:rPr>
        <w:t xml:space="preserve"> 2008).</w:t>
      </w:r>
    </w:p>
    <w:p w:rsidR="002F18C1" w:rsidRPr="007D5FA8" w:rsidRDefault="008C711B">
      <w:pPr>
        <w:pStyle w:val="Heading1"/>
        <w:spacing w:before="0" w:line="480" w:lineRule="auto"/>
        <w:rPr>
          <w:rFonts w:ascii="Times New Roman" w:hAnsi="Times New Roman" w:cs="Times New Roman"/>
          <w:b w:val="0"/>
          <w:szCs w:val="24"/>
        </w:rPr>
      </w:pPr>
      <w:bookmarkStart w:id="20" w:name="_Toc212638364"/>
      <w:r w:rsidRPr="007D5FA8">
        <w:rPr>
          <w:rFonts w:ascii="Times New Roman" w:hAnsi="Times New Roman" w:cs="Times New Roman"/>
          <w:szCs w:val="24"/>
        </w:rPr>
        <w:t>2.2.7 Steroids</w:t>
      </w:r>
      <w:bookmarkEnd w:id="20"/>
      <w:r w:rsidRPr="007D5FA8">
        <w:rPr>
          <w:rFonts w:ascii="Times New Roman" w:hAnsi="Times New Roman" w:cs="Times New Roman"/>
          <w:szCs w:val="24"/>
        </w:rPr>
        <w:tab/>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Steroids are organic compounds with a characteristic arrangement of four cycloalkane rings, playing structural and signaling roles in plants and animals (Harborne, 1998). Steroids are large class of organic compounds with a characteristic molecular structure containing four rings, including many hormones, alkaloids, and vitamins (Wikipedia, 2024). Steroidal compounds in papaya leaves are believed to contribute to anti-inflammatory and medicinal activities (Canini, Alesiani, D’Arcangelo, &amp;</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Tagliatesta, 2007).</w:t>
      </w: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8C711B">
      <w:pPr>
        <w:pStyle w:val="Heading1"/>
        <w:spacing w:before="0" w:line="480" w:lineRule="auto"/>
        <w:rPr>
          <w:rFonts w:ascii="Times New Roman" w:hAnsi="Times New Roman" w:cs="Times New Roman"/>
          <w:b w:val="0"/>
          <w:szCs w:val="24"/>
        </w:rPr>
      </w:pPr>
      <w:bookmarkStart w:id="21" w:name="_Toc212638365"/>
      <w:r w:rsidRPr="007D5FA8">
        <w:rPr>
          <w:rFonts w:ascii="Times New Roman" w:hAnsi="Times New Roman" w:cs="Times New Roman"/>
          <w:szCs w:val="24"/>
        </w:rPr>
        <w:t>2.3 Importance of Phytochemicals</w:t>
      </w:r>
      <w:bookmarkEnd w:id="21"/>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Phytochemicals are natural plant chemicals that often contribute to color, taste, and resistance against diseases, and many provide health benefits when consumed (Harborne, 1998). Phytochemicals are chemicals produced by plants through primary or secondary metabolism, often functioning to protect the plant and, in some cases, affecting health when consumed by humans (Wikipedia, 2024). The phytochemicals in papaya leaves, such as flavonoids, alkaloids, tannins, and saponins, are important because they exhibit antioxidant, antimicrobial, anti-inflammatory, and antimalarial activities (Aravind, Bhowmik, Duraivel, &amp; Harish, 2013). They also serve as precursors for drug development and pharmaceutical formulations, thereby bridging traditional medicine and modern healthcare (Saxena, Saxena, Nema, Singh, &amp; Gupta, 2013).</w:t>
      </w:r>
    </w:p>
    <w:p w:rsidR="002F18C1" w:rsidRPr="007D5FA8" w:rsidRDefault="008C711B">
      <w:pPr>
        <w:pStyle w:val="Heading1"/>
        <w:spacing w:before="0" w:line="480" w:lineRule="auto"/>
        <w:rPr>
          <w:rFonts w:ascii="Times New Roman" w:hAnsi="Times New Roman" w:cs="Times New Roman"/>
          <w:b w:val="0"/>
          <w:szCs w:val="24"/>
        </w:rPr>
      </w:pPr>
      <w:bookmarkStart w:id="22" w:name="_Toc212638366"/>
      <w:r w:rsidRPr="007D5FA8">
        <w:rPr>
          <w:rFonts w:ascii="Times New Roman" w:hAnsi="Times New Roman" w:cs="Times New Roman"/>
          <w:szCs w:val="24"/>
        </w:rPr>
        <w:t>2.4 Chemical Composition of Carica papaya Leaves</w:t>
      </w:r>
      <w:bookmarkEnd w:id="22"/>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Chemical composition refers to the specific set of chemical elements, nutrients, and bioactive compounds that make up a substance, in this case, plant material (Harborne, 1998). Its the identity, quantity, and arrangement of the chemical elements that constitute a substance (Wikipedia, 2024).</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Papaya leaves are composed of macronutrients such as proteins, carbohydrates, and fibers, with low lipid levels (Akinmoladun, Komolafe, Olaleye, Farombi, &amp; Komolafe, 2010). They also contain vitamins including vitamin C, vitamin A precursors (β-carotene), and vitamin E, which contribute to antioxidant defense (Aravind </w:t>
      </w:r>
      <w:r w:rsidRPr="007D5FA8">
        <w:rPr>
          <w:rFonts w:ascii="Times New Roman" w:hAnsi="Times New Roman" w:cs="Times New Roman"/>
          <w:i/>
          <w:sz w:val="24"/>
          <w:szCs w:val="24"/>
        </w:rPr>
        <w:t>et al.,</w:t>
      </w:r>
      <w:r w:rsidRPr="007D5FA8">
        <w:rPr>
          <w:rFonts w:ascii="Times New Roman" w:hAnsi="Times New Roman" w:cs="Times New Roman"/>
          <w:sz w:val="24"/>
          <w:szCs w:val="24"/>
        </w:rPr>
        <w:t xml:space="preserve"> 2013). Minerals such as calcium, magnesium, potassium, and iron are present in appreciable quantities, enhancing their nutritional value (Krishna, Paridhavi, &amp; Patel, 2008). Phenolic acids like gallic acid, caffeic acid, and chlorogenic acid have been identified, contributing to strong antioxidant activity (Miean</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&amp; Mohamed, 2001). The alkaloid carpaine is a major signature compound in papaya leaves and is responsible for notable pharmacological actions (Imaga</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&amp;</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Shaire, 2011).</w:t>
      </w:r>
    </w:p>
    <w:p w:rsidR="002F18C1" w:rsidRPr="007D5FA8" w:rsidRDefault="008C711B">
      <w:pPr>
        <w:pStyle w:val="Heading1"/>
        <w:spacing w:before="0" w:line="480" w:lineRule="auto"/>
        <w:rPr>
          <w:rFonts w:ascii="Times New Roman" w:hAnsi="Times New Roman" w:cs="Times New Roman"/>
          <w:b w:val="0"/>
          <w:szCs w:val="24"/>
        </w:rPr>
      </w:pPr>
      <w:bookmarkStart w:id="23" w:name="_Toc212638367"/>
      <w:r w:rsidRPr="007D5FA8">
        <w:rPr>
          <w:rFonts w:ascii="Times New Roman" w:hAnsi="Times New Roman" w:cs="Times New Roman"/>
          <w:szCs w:val="24"/>
        </w:rPr>
        <w:t>2.5 Biological Activities</w:t>
      </w:r>
      <w:bookmarkEnd w:id="23"/>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Papaya leaf extracts show strong antioxidant activity due to their high content of flavonoids and phenolics, demonstrated through DPPH and FRAP assays (Akinmoladun</w:t>
      </w:r>
      <w:r w:rsidR="00896C10" w:rsidRPr="007D5FA8">
        <w:rPr>
          <w:rFonts w:ascii="Times New Roman" w:hAnsi="Times New Roman" w:cs="Times New Roman"/>
          <w:sz w:val="24"/>
          <w:szCs w:val="24"/>
        </w:rPr>
        <w:t xml:space="preserve">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2010). They also possess antimicrobial activity against a wide range of Gram-positive and Gram-negative bacteria (Canini, Alesiani, D’Arcangelo, &amp;</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 xml:space="preserve">Tagliatesta, 2007). Anti-inflammatory properties are attributed to the ability of flavonoids to modulate inflammatory mediators (Saxena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2013). Immunomodulatory effects, including stimulation of platelet production, have been reported in dengue-related studies (Krishna et al., 2008). Papaya leaves also show anticancer and cytoprotective effects in preclinical models (Otsuki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2010). Antiplasmodial and antimalarial activities further validate their traditional use against malaria (Aravind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2013).</w:t>
      </w:r>
    </w:p>
    <w:p w:rsidR="002F18C1" w:rsidRPr="007D5FA8" w:rsidRDefault="008C711B">
      <w:pPr>
        <w:pStyle w:val="Heading1"/>
        <w:spacing w:before="0" w:line="480" w:lineRule="auto"/>
        <w:rPr>
          <w:rFonts w:ascii="Times New Roman" w:hAnsi="Times New Roman" w:cs="Times New Roman"/>
          <w:b w:val="0"/>
          <w:szCs w:val="24"/>
        </w:rPr>
      </w:pPr>
      <w:bookmarkStart w:id="24" w:name="_Toc212638368"/>
      <w:r w:rsidRPr="007D5FA8">
        <w:rPr>
          <w:rFonts w:ascii="Times New Roman" w:hAnsi="Times New Roman" w:cs="Times New Roman"/>
          <w:szCs w:val="24"/>
        </w:rPr>
        <w:t>2.6 Traditional Uses</w:t>
      </w:r>
      <w:bookmarkEnd w:id="24"/>
    </w:p>
    <w:p w:rsidR="002F18C1"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 xml:space="preserve">In many tropical countries, papaya leaves are traditionally used as decoctions or infusions for malaria, fever, and digestive disorders (Ong &amp;Norzalina, 1999). They are also consumed as juice in dengue-endemic areas to increase platelet counts and aid recovery (Aravind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2013). Topical applications of crushed or boiled leaves are employed for wound healing and skin infections (Imaga</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&amp;</w:t>
      </w:r>
      <w:r w:rsidR="00896C10" w:rsidRPr="007D5FA8">
        <w:rPr>
          <w:rFonts w:ascii="Times New Roman" w:hAnsi="Times New Roman" w:cs="Times New Roman"/>
          <w:sz w:val="24"/>
          <w:szCs w:val="24"/>
        </w:rPr>
        <w:t xml:space="preserve"> </w:t>
      </w:r>
      <w:r w:rsidRPr="007D5FA8">
        <w:rPr>
          <w:rFonts w:ascii="Times New Roman" w:hAnsi="Times New Roman" w:cs="Times New Roman"/>
          <w:sz w:val="24"/>
          <w:szCs w:val="24"/>
        </w:rPr>
        <w:t xml:space="preserve">Shaire, 2011). In African folk medicine, papaya leaves are used as a vermifuge, while in Asia they are applied as a general tonic for fatigue and convalescence (Krishna </w:t>
      </w:r>
      <w:r w:rsidRPr="007D5FA8">
        <w:rPr>
          <w:rFonts w:ascii="Times New Roman" w:hAnsi="Times New Roman" w:cs="Times New Roman"/>
          <w:i/>
          <w:iCs/>
          <w:sz w:val="24"/>
          <w:szCs w:val="24"/>
        </w:rPr>
        <w:t>et al.,</w:t>
      </w:r>
      <w:r w:rsidRPr="007D5FA8">
        <w:rPr>
          <w:rFonts w:ascii="Times New Roman" w:hAnsi="Times New Roman" w:cs="Times New Roman"/>
          <w:sz w:val="24"/>
          <w:szCs w:val="24"/>
        </w:rPr>
        <w:t xml:space="preserve"> 2008).</w:t>
      </w:r>
    </w:p>
    <w:p w:rsidR="00D33008" w:rsidRDefault="00D33008">
      <w:pPr>
        <w:spacing w:after="0" w:line="480" w:lineRule="auto"/>
        <w:jc w:val="both"/>
        <w:rPr>
          <w:rFonts w:ascii="Times New Roman" w:hAnsi="Times New Roman" w:cs="Times New Roman"/>
          <w:sz w:val="24"/>
          <w:szCs w:val="24"/>
        </w:rPr>
      </w:pPr>
    </w:p>
    <w:p w:rsidR="00D33008" w:rsidRDefault="00D33008">
      <w:pPr>
        <w:spacing w:after="0" w:line="480" w:lineRule="auto"/>
        <w:jc w:val="both"/>
        <w:rPr>
          <w:rFonts w:ascii="Times New Roman" w:hAnsi="Times New Roman" w:cs="Times New Roman"/>
          <w:sz w:val="24"/>
          <w:szCs w:val="24"/>
        </w:rPr>
      </w:pPr>
    </w:p>
    <w:p w:rsidR="00D33008" w:rsidRDefault="00D33008">
      <w:pPr>
        <w:spacing w:after="0" w:line="480" w:lineRule="auto"/>
        <w:jc w:val="both"/>
        <w:rPr>
          <w:rFonts w:ascii="Times New Roman" w:hAnsi="Times New Roman" w:cs="Times New Roman"/>
          <w:sz w:val="24"/>
          <w:szCs w:val="24"/>
        </w:rPr>
      </w:pPr>
    </w:p>
    <w:p w:rsidR="00D33008" w:rsidRDefault="00D33008">
      <w:pPr>
        <w:spacing w:after="0" w:line="480" w:lineRule="auto"/>
        <w:jc w:val="both"/>
        <w:rPr>
          <w:rFonts w:ascii="Times New Roman" w:hAnsi="Times New Roman" w:cs="Times New Roman"/>
          <w:sz w:val="24"/>
          <w:szCs w:val="24"/>
        </w:rPr>
      </w:pPr>
    </w:p>
    <w:p w:rsidR="00D33008" w:rsidRDefault="00D33008">
      <w:pPr>
        <w:spacing w:after="0" w:line="480" w:lineRule="auto"/>
        <w:jc w:val="both"/>
        <w:rPr>
          <w:rFonts w:ascii="Times New Roman" w:hAnsi="Times New Roman" w:cs="Times New Roman"/>
          <w:sz w:val="24"/>
          <w:szCs w:val="24"/>
        </w:rPr>
      </w:pPr>
    </w:p>
    <w:p w:rsidR="00D33008" w:rsidRPr="007D5FA8" w:rsidRDefault="00D33008">
      <w:pPr>
        <w:spacing w:after="0" w:line="480" w:lineRule="auto"/>
        <w:jc w:val="both"/>
        <w:rPr>
          <w:rFonts w:ascii="Times New Roman" w:hAnsi="Times New Roman" w:cs="Times New Roman"/>
          <w:sz w:val="24"/>
          <w:szCs w:val="24"/>
        </w:rPr>
      </w:pPr>
    </w:p>
    <w:p w:rsidR="002F18C1" w:rsidRPr="007D5FA8" w:rsidRDefault="002F18C1">
      <w:pPr>
        <w:spacing w:after="0" w:line="480" w:lineRule="auto"/>
        <w:jc w:val="center"/>
        <w:rPr>
          <w:rFonts w:ascii="Times New Roman" w:hAnsi="Times New Roman" w:cs="Times New Roman"/>
          <w:sz w:val="24"/>
          <w:szCs w:val="24"/>
          <w:lang w:val="en-GB"/>
        </w:rPr>
      </w:pPr>
    </w:p>
    <w:p w:rsidR="002F18C1" w:rsidRPr="007D5FA8" w:rsidRDefault="008C711B">
      <w:pPr>
        <w:pStyle w:val="Heading1"/>
        <w:spacing w:before="0" w:line="480" w:lineRule="auto"/>
        <w:jc w:val="center"/>
        <w:rPr>
          <w:rFonts w:ascii="Times New Roman" w:hAnsi="Times New Roman" w:cs="Times New Roman"/>
          <w:b w:val="0"/>
          <w:szCs w:val="24"/>
          <w:lang w:val="en-GB"/>
        </w:rPr>
      </w:pPr>
      <w:bookmarkStart w:id="25" w:name="_Toc212638369"/>
      <w:r w:rsidRPr="007D5FA8">
        <w:rPr>
          <w:rFonts w:ascii="Times New Roman" w:hAnsi="Times New Roman" w:cs="Times New Roman"/>
          <w:szCs w:val="24"/>
          <w:lang w:val="en-GB"/>
        </w:rPr>
        <w:t>CHAPTER THREE</w:t>
      </w:r>
      <w:bookmarkEnd w:id="25"/>
    </w:p>
    <w:p w:rsidR="002F18C1" w:rsidRPr="007D5FA8" w:rsidRDefault="008C711B">
      <w:pPr>
        <w:pStyle w:val="Heading1"/>
        <w:spacing w:before="0"/>
        <w:jc w:val="center"/>
        <w:rPr>
          <w:rFonts w:ascii="Times New Roman" w:hAnsi="Times New Roman" w:cs="Times New Roman"/>
          <w:b w:val="0"/>
          <w:szCs w:val="24"/>
          <w:lang w:val="en-GB"/>
        </w:rPr>
      </w:pPr>
      <w:bookmarkStart w:id="26" w:name="_Toc212638370"/>
      <w:r w:rsidRPr="007D5FA8">
        <w:rPr>
          <w:rFonts w:ascii="Times New Roman" w:hAnsi="Times New Roman" w:cs="Times New Roman"/>
          <w:szCs w:val="24"/>
          <w:lang w:val="en-GB"/>
        </w:rPr>
        <w:t>MATERIALS AND METHODS</w:t>
      </w:r>
      <w:bookmarkEnd w:id="26"/>
    </w:p>
    <w:p w:rsidR="002F18C1" w:rsidRPr="007D5FA8" w:rsidRDefault="008C711B">
      <w:pPr>
        <w:pStyle w:val="Heading1"/>
        <w:spacing w:before="0" w:line="480" w:lineRule="auto"/>
        <w:rPr>
          <w:rFonts w:ascii="Times New Roman" w:hAnsi="Times New Roman" w:cs="Times New Roman"/>
          <w:b w:val="0"/>
          <w:szCs w:val="24"/>
          <w:lang w:val="en-GB"/>
        </w:rPr>
      </w:pPr>
      <w:bookmarkStart w:id="27" w:name="_Toc212638371"/>
      <w:r w:rsidRPr="007D5FA8">
        <w:rPr>
          <w:rFonts w:ascii="Times New Roman" w:hAnsi="Times New Roman" w:cs="Times New Roman"/>
          <w:szCs w:val="24"/>
          <w:lang w:val="en-GB"/>
        </w:rPr>
        <w:t>3.1 MATERIALS</w:t>
      </w:r>
      <w:bookmarkEnd w:id="27"/>
      <w:r w:rsidRPr="007D5FA8">
        <w:rPr>
          <w:rFonts w:ascii="Times New Roman" w:hAnsi="Times New Roman" w:cs="Times New Roman"/>
          <w:szCs w:val="24"/>
          <w:lang w:val="en-GB"/>
        </w:rPr>
        <w:tab/>
      </w:r>
    </w:p>
    <w:p w:rsidR="002F18C1" w:rsidRPr="007D5FA8" w:rsidRDefault="008C711B">
      <w:pPr>
        <w:pStyle w:val="Heading1"/>
        <w:spacing w:before="0" w:line="480" w:lineRule="auto"/>
        <w:rPr>
          <w:rFonts w:ascii="Times New Roman" w:hAnsi="Times New Roman" w:cs="Times New Roman"/>
          <w:b w:val="0"/>
          <w:szCs w:val="24"/>
          <w:lang w:val="en-GB"/>
        </w:rPr>
      </w:pPr>
      <w:bookmarkStart w:id="28" w:name="_Toc212638372"/>
      <w:r w:rsidRPr="007D5FA8">
        <w:rPr>
          <w:rFonts w:ascii="Times New Roman" w:hAnsi="Times New Roman" w:cs="Times New Roman"/>
          <w:szCs w:val="24"/>
          <w:lang w:val="en-GB"/>
        </w:rPr>
        <w:t>3.1.1 Apparatus and Instruments</w:t>
      </w:r>
      <w:bookmarkEnd w:id="28"/>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The following table</w:t>
      </w:r>
      <w:r w:rsidR="00896C10" w:rsidRPr="007D5FA8">
        <w:rPr>
          <w:rFonts w:ascii="Times New Roman" w:hAnsi="Times New Roman" w:cs="Times New Roman"/>
          <w:sz w:val="24"/>
          <w:szCs w:val="24"/>
          <w:lang w:val="en-GB"/>
        </w:rPr>
        <w:t xml:space="preserve"> 3.1</w:t>
      </w:r>
      <w:r w:rsidRPr="007D5FA8">
        <w:rPr>
          <w:rFonts w:ascii="Times New Roman" w:hAnsi="Times New Roman" w:cs="Times New Roman"/>
          <w:sz w:val="24"/>
          <w:szCs w:val="24"/>
          <w:lang w:val="en-GB"/>
        </w:rPr>
        <w:t xml:space="preserve"> shows the list of the apparatus used in the phytochemical analysis of </w:t>
      </w:r>
      <w:r w:rsidRPr="007D5FA8">
        <w:rPr>
          <w:rFonts w:ascii="Times New Roman" w:hAnsi="Times New Roman" w:cs="Times New Roman"/>
          <w:i/>
          <w:sz w:val="24"/>
          <w:szCs w:val="24"/>
          <w:lang w:val="en-GB"/>
        </w:rPr>
        <w:t>Carica papaya</w:t>
      </w:r>
      <w:r w:rsidRPr="007D5FA8">
        <w:rPr>
          <w:rFonts w:ascii="Times New Roman" w:hAnsi="Times New Roman" w:cs="Times New Roman"/>
          <w:sz w:val="24"/>
          <w:szCs w:val="24"/>
          <w:lang w:val="en-GB"/>
        </w:rPr>
        <w:t xml:space="preserve"> leaves.</w:t>
      </w:r>
    </w:p>
    <w:p w:rsidR="002F18C1" w:rsidRPr="007D5FA8" w:rsidRDefault="00896C10">
      <w:pPr>
        <w:spacing w:after="0" w:line="480" w:lineRule="auto"/>
        <w:jc w:val="both"/>
        <w:rPr>
          <w:rFonts w:ascii="Times New Roman" w:hAnsi="Times New Roman" w:cs="Times New Roman"/>
          <w:b/>
          <w:bCs/>
          <w:sz w:val="24"/>
          <w:szCs w:val="24"/>
          <w:lang w:val="en-GB"/>
        </w:rPr>
      </w:pPr>
      <w:r w:rsidRPr="007D5FA8">
        <w:rPr>
          <w:rFonts w:ascii="Times New Roman" w:hAnsi="Times New Roman" w:cs="Times New Roman"/>
          <w:b/>
          <w:bCs/>
          <w:sz w:val="24"/>
          <w:szCs w:val="24"/>
          <w:lang w:val="en-GB"/>
        </w:rPr>
        <w:t>Table 3.1</w:t>
      </w:r>
      <w:r w:rsidR="008C711B" w:rsidRPr="007D5FA8">
        <w:rPr>
          <w:rFonts w:ascii="Times New Roman" w:hAnsi="Times New Roman" w:cs="Times New Roman"/>
          <w:b/>
          <w:bCs/>
          <w:sz w:val="24"/>
          <w:szCs w:val="24"/>
          <w:lang w:val="en-GB"/>
        </w:rPr>
        <w:t xml:space="preserve"> shows the list of apparatus used   </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5286"/>
        <w:gridCol w:w="4272"/>
      </w:tblGrid>
      <w:tr w:rsidR="002F18C1" w:rsidRPr="007D5FA8">
        <w:tc>
          <w:tcPr>
            <w:tcW w:w="5286" w:type="dxa"/>
            <w:tcBorders>
              <w:top w:val="single" w:sz="4" w:space="0" w:color="auto"/>
              <w:bottom w:val="single" w:sz="4" w:space="0" w:color="auto"/>
            </w:tcBorders>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b/>
                <w:bCs/>
                <w:sz w:val="24"/>
                <w:szCs w:val="24"/>
                <w:lang w:val="en-GB"/>
              </w:rPr>
              <w:t>APPARATUS</w:t>
            </w:r>
          </w:p>
        </w:tc>
        <w:tc>
          <w:tcPr>
            <w:tcW w:w="4272" w:type="dxa"/>
            <w:tcBorders>
              <w:top w:val="single" w:sz="4" w:space="0" w:color="auto"/>
              <w:bottom w:val="single" w:sz="4" w:space="0" w:color="auto"/>
            </w:tcBorders>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b/>
                <w:bCs/>
                <w:sz w:val="24"/>
                <w:szCs w:val="24"/>
                <w:lang w:val="en-GB"/>
              </w:rPr>
              <w:t>MANUFACTURER</w:t>
            </w:r>
          </w:p>
        </w:tc>
      </w:tr>
      <w:tr w:rsidR="002F18C1" w:rsidRPr="007D5FA8">
        <w:tc>
          <w:tcPr>
            <w:tcW w:w="5286" w:type="dxa"/>
            <w:tcBorders>
              <w:top w:val="single" w:sz="4" w:space="0" w:color="auto"/>
            </w:tcBorders>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Test tube                                                                                          </w:t>
            </w:r>
          </w:p>
        </w:tc>
        <w:tc>
          <w:tcPr>
            <w:tcW w:w="4272" w:type="dxa"/>
            <w:tcBorders>
              <w:top w:val="single" w:sz="4" w:space="0" w:color="auto"/>
            </w:tcBorders>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Pyrex glass, England</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Hot water bath                                                                                        </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England</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Test tube holder</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Dropper  </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Weighing balance                                                                                  </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England Pyrex</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Drying oven                                                                                            </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Japan </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Face mask</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Hand glove</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Mortar &amp; pestle </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Cheesecloth</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Glass rod                                                                                                   </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w:t>
            </w:r>
          </w:p>
        </w:tc>
      </w:tr>
      <w:tr w:rsidR="002F18C1" w:rsidRPr="007D5FA8">
        <w:tc>
          <w:tcPr>
            <w:tcW w:w="528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Beaker</w:t>
            </w:r>
          </w:p>
        </w:tc>
        <w:tc>
          <w:tcPr>
            <w:tcW w:w="4272"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Duran Scholt</w:t>
            </w:r>
          </w:p>
        </w:tc>
      </w:tr>
    </w:tbl>
    <w:p w:rsidR="002F18C1" w:rsidRPr="007D5FA8" w:rsidRDefault="002F18C1">
      <w:pPr>
        <w:spacing w:after="0" w:line="480" w:lineRule="auto"/>
        <w:jc w:val="both"/>
        <w:rPr>
          <w:rFonts w:ascii="Times New Roman" w:hAnsi="Times New Roman" w:cs="Times New Roman"/>
          <w:sz w:val="24"/>
          <w:szCs w:val="24"/>
          <w:lang w:val="en-GB"/>
        </w:rPr>
      </w:pPr>
    </w:p>
    <w:p w:rsidR="002F18C1" w:rsidRPr="007D5FA8" w:rsidRDefault="002F18C1">
      <w:pPr>
        <w:spacing w:after="0" w:line="480" w:lineRule="auto"/>
        <w:jc w:val="both"/>
        <w:rPr>
          <w:rFonts w:ascii="Times New Roman" w:hAnsi="Times New Roman" w:cs="Times New Roman"/>
          <w:sz w:val="24"/>
          <w:szCs w:val="24"/>
          <w:lang w:val="en-GB"/>
        </w:rPr>
      </w:pPr>
    </w:p>
    <w:p w:rsidR="002F18C1" w:rsidRPr="007D5FA8" w:rsidRDefault="002F18C1">
      <w:pPr>
        <w:spacing w:after="0" w:line="480" w:lineRule="auto"/>
        <w:jc w:val="both"/>
        <w:rPr>
          <w:rFonts w:ascii="Times New Roman" w:hAnsi="Times New Roman" w:cs="Times New Roman"/>
          <w:sz w:val="24"/>
          <w:szCs w:val="24"/>
          <w:lang w:val="en-GB"/>
        </w:rPr>
      </w:pPr>
    </w:p>
    <w:p w:rsidR="002F18C1" w:rsidRPr="007D5FA8" w:rsidRDefault="00896C10">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b/>
          <w:bCs/>
          <w:sz w:val="24"/>
          <w:szCs w:val="24"/>
          <w:lang w:val="en-GB"/>
        </w:rPr>
        <w:t>Table 3</w:t>
      </w:r>
      <w:r w:rsidR="008C711B" w:rsidRPr="007D5FA8">
        <w:rPr>
          <w:rFonts w:ascii="Times New Roman" w:hAnsi="Times New Roman" w:cs="Times New Roman"/>
          <w:b/>
          <w:bCs/>
          <w:sz w:val="24"/>
          <w:szCs w:val="24"/>
          <w:lang w:val="en-GB"/>
        </w:rPr>
        <w:t xml:space="preserve">.2 shows the list of chemicals used in the phytochemical analysis of </w:t>
      </w:r>
      <w:r w:rsidR="008C711B" w:rsidRPr="007D5FA8">
        <w:rPr>
          <w:rFonts w:ascii="Times New Roman" w:hAnsi="Times New Roman" w:cs="Times New Roman"/>
          <w:b/>
          <w:bCs/>
          <w:i/>
          <w:sz w:val="24"/>
          <w:szCs w:val="24"/>
          <w:lang w:val="en-GB"/>
        </w:rPr>
        <w:t>Carica papaya</w:t>
      </w:r>
      <w:r w:rsidR="008C711B" w:rsidRPr="007D5FA8">
        <w:rPr>
          <w:rFonts w:ascii="Times New Roman" w:hAnsi="Times New Roman" w:cs="Times New Roman"/>
          <w:b/>
          <w:bCs/>
          <w:sz w:val="24"/>
          <w:szCs w:val="24"/>
          <w:lang w:val="en-GB"/>
        </w:rPr>
        <w:t xml:space="preserve"> leaves.</w:t>
      </w:r>
    </w:p>
    <w:tbl>
      <w:tblPr>
        <w:tblStyle w:val="TableGrid"/>
        <w:tblW w:w="0" w:type="auto"/>
        <w:tblBorders>
          <w:left w:val="none" w:sz="0" w:space="0" w:color="auto"/>
          <w:right w:val="none" w:sz="0" w:space="0" w:color="auto"/>
          <w:insideH w:val="none" w:sz="0" w:space="0" w:color="auto"/>
          <w:insideV w:val="none" w:sz="0" w:space="0" w:color="auto"/>
        </w:tblBorders>
        <w:tblLook w:val="04A0"/>
      </w:tblPr>
      <w:tblGrid>
        <w:gridCol w:w="9576"/>
      </w:tblGrid>
      <w:tr w:rsidR="002F18C1" w:rsidRPr="007D5FA8">
        <w:tc>
          <w:tcPr>
            <w:tcW w:w="9576" w:type="dxa"/>
            <w:tcBorders>
              <w:top w:val="single" w:sz="4" w:space="0" w:color="auto"/>
              <w:bottom w:val="single" w:sz="4" w:space="0" w:color="auto"/>
            </w:tcBorders>
          </w:tcPr>
          <w:p w:rsidR="002F18C1" w:rsidRPr="007D5FA8" w:rsidRDefault="008C711B">
            <w:pPr>
              <w:spacing w:line="480" w:lineRule="auto"/>
              <w:jc w:val="both"/>
              <w:rPr>
                <w:rFonts w:ascii="Times New Roman" w:hAnsi="Times New Roman" w:cs="Times New Roman"/>
                <w:b/>
                <w:bCs/>
                <w:sz w:val="24"/>
                <w:szCs w:val="24"/>
                <w:lang w:val="en-GB"/>
              </w:rPr>
            </w:pPr>
            <w:r w:rsidRPr="007D5FA8">
              <w:rPr>
                <w:rFonts w:ascii="Times New Roman" w:hAnsi="Times New Roman" w:cs="Times New Roman"/>
                <w:b/>
                <w:bCs/>
                <w:sz w:val="24"/>
                <w:szCs w:val="24"/>
                <w:lang w:val="en-GB"/>
              </w:rPr>
              <w:t>CHEMICAL                                                                               MANUFACTURER</w:t>
            </w:r>
          </w:p>
        </w:tc>
      </w:tr>
      <w:tr w:rsidR="002F18C1" w:rsidRPr="007D5FA8">
        <w:tc>
          <w:tcPr>
            <w:tcW w:w="9576" w:type="dxa"/>
            <w:tcBorders>
              <w:top w:val="single" w:sz="4" w:space="0" w:color="auto"/>
            </w:tcBorders>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Methanol                                                                                      B.D.H England</w:t>
            </w:r>
          </w:p>
        </w:tc>
      </w:tr>
      <w:tr w:rsidR="002F18C1" w:rsidRPr="007D5FA8">
        <w:tc>
          <w:tcPr>
            <w:tcW w:w="957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Chloroform                                                                            Central Drug House England</w:t>
            </w:r>
          </w:p>
        </w:tc>
      </w:tr>
      <w:tr w:rsidR="002F18C1" w:rsidRPr="007D5FA8">
        <w:tc>
          <w:tcPr>
            <w:tcW w:w="957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Distilled water                                                                              Chemistry Lab UDUS</w:t>
            </w:r>
          </w:p>
        </w:tc>
      </w:tr>
      <w:tr w:rsidR="002F18C1" w:rsidRPr="007D5FA8">
        <w:tc>
          <w:tcPr>
            <w:tcW w:w="957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Ferric chloride                                                                              B.D.H England</w:t>
            </w:r>
          </w:p>
        </w:tc>
      </w:tr>
      <w:tr w:rsidR="002F18C1" w:rsidRPr="007D5FA8">
        <w:tc>
          <w:tcPr>
            <w:tcW w:w="957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Concentrated Sulfuric acid                                                           B.D.H England</w:t>
            </w:r>
          </w:p>
        </w:tc>
      </w:tr>
      <w:tr w:rsidR="002F18C1" w:rsidRPr="007D5FA8">
        <w:tc>
          <w:tcPr>
            <w:tcW w:w="957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Acetic acid                                                                                    C.D.H England</w:t>
            </w:r>
          </w:p>
        </w:tc>
      </w:tr>
      <w:tr w:rsidR="002F18C1" w:rsidRPr="007D5FA8">
        <w:tc>
          <w:tcPr>
            <w:tcW w:w="9576" w:type="dxa"/>
          </w:tcPr>
          <w:p w:rsidR="002F18C1" w:rsidRPr="007D5FA8" w:rsidRDefault="008C711B">
            <w:pPr>
              <w:spacing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Lead acetate                                                                                B.D.H England</w:t>
            </w:r>
          </w:p>
        </w:tc>
      </w:tr>
    </w:tbl>
    <w:p w:rsidR="002F18C1" w:rsidRPr="007D5FA8" w:rsidRDefault="008C711B">
      <w:pPr>
        <w:tabs>
          <w:tab w:val="left" w:pos="2940"/>
        </w:tabs>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ab/>
      </w:r>
    </w:p>
    <w:p w:rsidR="002F18C1" w:rsidRPr="007D5FA8" w:rsidRDefault="008C711B">
      <w:pPr>
        <w:pStyle w:val="Heading1"/>
        <w:spacing w:before="0" w:line="480" w:lineRule="auto"/>
        <w:rPr>
          <w:rFonts w:ascii="Times New Roman" w:hAnsi="Times New Roman" w:cs="Times New Roman"/>
          <w:b w:val="0"/>
          <w:szCs w:val="24"/>
          <w:lang w:val="en-GB"/>
        </w:rPr>
      </w:pPr>
      <w:bookmarkStart w:id="29" w:name="_Toc212638373"/>
      <w:r w:rsidRPr="007D5FA8">
        <w:rPr>
          <w:rFonts w:ascii="Times New Roman" w:hAnsi="Times New Roman" w:cs="Times New Roman"/>
          <w:szCs w:val="24"/>
          <w:lang w:val="en-GB"/>
        </w:rPr>
        <w:t>3.2 Preparation of plant extract and reagents</w:t>
      </w:r>
      <w:bookmarkEnd w:id="29"/>
    </w:p>
    <w:p w:rsidR="002F18C1" w:rsidRPr="007D5FA8" w:rsidRDefault="008C711B">
      <w:pPr>
        <w:pStyle w:val="Heading1"/>
        <w:spacing w:before="0" w:line="480" w:lineRule="auto"/>
        <w:rPr>
          <w:rFonts w:ascii="Times New Roman" w:hAnsi="Times New Roman" w:cs="Times New Roman"/>
          <w:b w:val="0"/>
          <w:szCs w:val="24"/>
          <w:lang w:val="en-GB"/>
        </w:rPr>
      </w:pPr>
      <w:bookmarkStart w:id="30" w:name="_Toc212638374"/>
      <w:r w:rsidRPr="007D5FA8">
        <w:rPr>
          <w:rFonts w:ascii="Times New Roman" w:hAnsi="Times New Roman" w:cs="Times New Roman"/>
          <w:szCs w:val="24"/>
          <w:lang w:val="en-GB"/>
        </w:rPr>
        <w:t>3.2.1 Preparation of plant extract</w:t>
      </w:r>
      <w:bookmarkEnd w:id="30"/>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The pawpaw leaves was plucked and washed with distilled water, cut into chunks and dried with an oven for 24 hours and pounded with a pestle in a mortar till it attained a powder form. 10g of this powdered form is dissolved in 70% methanol and left for 24 hours to extract its bioactive compounds. After 24 hours the solution is filtered and the filtrate was subjected to water bath to extract the sample from the filtrate using maceration method.</w:t>
      </w:r>
    </w:p>
    <w:p w:rsidR="002F18C1" w:rsidRPr="007D5FA8" w:rsidRDefault="008C711B">
      <w:pPr>
        <w:pStyle w:val="Heading1"/>
        <w:spacing w:before="0" w:line="480" w:lineRule="auto"/>
        <w:rPr>
          <w:rFonts w:ascii="Times New Roman" w:hAnsi="Times New Roman" w:cs="Times New Roman"/>
          <w:b w:val="0"/>
          <w:szCs w:val="24"/>
          <w:lang w:val="en-GB"/>
        </w:rPr>
      </w:pPr>
      <w:bookmarkStart w:id="31" w:name="_Toc212638375"/>
      <w:r w:rsidRPr="007D5FA8">
        <w:rPr>
          <w:rFonts w:ascii="Times New Roman" w:hAnsi="Times New Roman" w:cs="Times New Roman"/>
          <w:szCs w:val="24"/>
          <w:lang w:val="en-GB"/>
        </w:rPr>
        <w:t>3.2.2 Mayer's reagent</w:t>
      </w:r>
      <w:bookmarkEnd w:id="31"/>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5.0g of potassium iodide</w:t>
      </w:r>
      <w:r w:rsidR="00802DE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was dissolved in 10ml of distilled water and 10g of iodine crystals was dissolved in 90ml of distilled water. The two solutions were mixed together.</w:t>
      </w:r>
    </w:p>
    <w:p w:rsidR="002F18C1" w:rsidRPr="007D5FA8" w:rsidRDefault="002F18C1">
      <w:pPr>
        <w:spacing w:after="0" w:line="480" w:lineRule="auto"/>
        <w:jc w:val="both"/>
        <w:rPr>
          <w:rFonts w:ascii="Times New Roman" w:hAnsi="Times New Roman" w:cs="Times New Roman"/>
          <w:b/>
          <w:sz w:val="24"/>
          <w:szCs w:val="24"/>
          <w:lang w:val="en-GB"/>
        </w:rPr>
      </w:pPr>
    </w:p>
    <w:p w:rsidR="002F18C1" w:rsidRPr="007D5FA8" w:rsidRDefault="008C711B">
      <w:pPr>
        <w:pStyle w:val="Heading1"/>
        <w:spacing w:before="0" w:line="480" w:lineRule="auto"/>
        <w:rPr>
          <w:rFonts w:ascii="Times New Roman" w:hAnsi="Times New Roman" w:cs="Times New Roman"/>
          <w:szCs w:val="24"/>
          <w:lang w:val="en-GB"/>
        </w:rPr>
      </w:pPr>
      <w:bookmarkStart w:id="32" w:name="_Toc212638376"/>
      <w:r w:rsidRPr="007D5FA8">
        <w:rPr>
          <w:rFonts w:ascii="Times New Roman" w:hAnsi="Times New Roman" w:cs="Times New Roman"/>
          <w:szCs w:val="24"/>
          <w:lang w:val="en-GB"/>
        </w:rPr>
        <w:t>3.2.3 Wagner's reagent</w:t>
      </w:r>
      <w:bookmarkEnd w:id="32"/>
      <w:r w:rsidRPr="007D5FA8">
        <w:rPr>
          <w:rFonts w:ascii="Times New Roman" w:hAnsi="Times New Roman" w:cs="Times New Roman"/>
          <w:szCs w:val="24"/>
          <w:lang w:val="en-GB"/>
        </w:rPr>
        <w:tab/>
      </w:r>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To prepare Wagner's reagent 10g of sodium iodide was mixed with 5.0g of iodine crystals and dissolved in 100ml of distilled water in a 100ml volumetric flask.</w:t>
      </w:r>
    </w:p>
    <w:p w:rsidR="002F18C1" w:rsidRPr="007D5FA8" w:rsidRDefault="008C711B">
      <w:pPr>
        <w:pStyle w:val="Heading1"/>
        <w:spacing w:before="0" w:line="480" w:lineRule="auto"/>
        <w:rPr>
          <w:rFonts w:ascii="Times New Roman" w:hAnsi="Times New Roman" w:cs="Times New Roman"/>
          <w:b w:val="0"/>
          <w:szCs w:val="24"/>
          <w:lang w:val="en-GB"/>
        </w:rPr>
      </w:pPr>
      <w:bookmarkStart w:id="33" w:name="_Toc212638377"/>
      <w:r w:rsidRPr="007D5FA8">
        <w:rPr>
          <w:rFonts w:ascii="Times New Roman" w:hAnsi="Times New Roman" w:cs="Times New Roman"/>
          <w:szCs w:val="24"/>
          <w:lang w:val="en-GB"/>
        </w:rPr>
        <w:t>3.2.4 Preparation of 70% ethanol</w:t>
      </w:r>
      <w:bookmarkEnd w:id="33"/>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The solution of 70% ethanol was prepared by dissolving 70ml of ethanol in 30% of distilled water.</w:t>
      </w:r>
    </w:p>
    <w:p w:rsidR="002F18C1" w:rsidRPr="007D5FA8" w:rsidRDefault="008C711B">
      <w:pPr>
        <w:pStyle w:val="Heading1"/>
        <w:spacing w:before="0" w:line="480" w:lineRule="auto"/>
        <w:rPr>
          <w:rFonts w:ascii="Times New Roman" w:hAnsi="Times New Roman" w:cs="Times New Roman"/>
          <w:b w:val="0"/>
          <w:szCs w:val="24"/>
          <w:lang w:val="en-GB"/>
        </w:rPr>
      </w:pPr>
      <w:bookmarkStart w:id="34" w:name="_Toc212638378"/>
      <w:r w:rsidRPr="007D5FA8">
        <w:rPr>
          <w:rFonts w:ascii="Times New Roman" w:hAnsi="Times New Roman" w:cs="Times New Roman"/>
          <w:szCs w:val="24"/>
          <w:lang w:val="en-GB"/>
        </w:rPr>
        <w:t>3.2.5 Preparation of 10% lead acetate</w:t>
      </w:r>
      <w:bookmarkEnd w:id="34"/>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The solution was prepared by dissolving 10g of lead acetate in 100ml of distilled water.</w:t>
      </w:r>
    </w:p>
    <w:p w:rsidR="002F18C1" w:rsidRPr="007D5FA8" w:rsidRDefault="008C711B">
      <w:pPr>
        <w:pStyle w:val="Heading1"/>
        <w:spacing w:before="0" w:line="480" w:lineRule="auto"/>
        <w:rPr>
          <w:rFonts w:ascii="Times New Roman" w:hAnsi="Times New Roman" w:cs="Times New Roman"/>
          <w:b w:val="0"/>
          <w:szCs w:val="24"/>
          <w:lang w:val="en-GB"/>
        </w:rPr>
      </w:pPr>
      <w:bookmarkStart w:id="35" w:name="_Toc212638379"/>
      <w:r w:rsidRPr="007D5FA8">
        <w:rPr>
          <w:rFonts w:ascii="Times New Roman" w:hAnsi="Times New Roman" w:cs="Times New Roman"/>
          <w:szCs w:val="24"/>
          <w:lang w:val="en-GB"/>
        </w:rPr>
        <w:t>3.2.6 Preparation of ferric chloride solution</w:t>
      </w:r>
      <w:bookmarkEnd w:id="35"/>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3.0g of ferric chloride was dissolved in 100ml of distilled water</w:t>
      </w:r>
    </w:p>
    <w:p w:rsidR="002F18C1" w:rsidRPr="007D5FA8" w:rsidRDefault="008C711B">
      <w:pPr>
        <w:pStyle w:val="Heading1"/>
        <w:spacing w:before="0" w:line="480" w:lineRule="auto"/>
        <w:rPr>
          <w:rFonts w:ascii="Times New Roman" w:hAnsi="Times New Roman" w:cs="Times New Roman"/>
          <w:b w:val="0"/>
          <w:szCs w:val="24"/>
          <w:lang w:val="en-GB"/>
        </w:rPr>
      </w:pPr>
      <w:bookmarkStart w:id="36" w:name="_Toc212638380"/>
      <w:r w:rsidRPr="007D5FA8">
        <w:rPr>
          <w:rFonts w:ascii="Times New Roman" w:hAnsi="Times New Roman" w:cs="Times New Roman"/>
          <w:szCs w:val="24"/>
          <w:lang w:val="en-GB"/>
        </w:rPr>
        <w:t>3.3 Phytochemical screening of the plant extract</w:t>
      </w:r>
      <w:bookmarkEnd w:id="36"/>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The aqueous extract was subjected to the following phytochemical test </w:t>
      </w:r>
    </w:p>
    <w:p w:rsidR="002F18C1" w:rsidRPr="007D5FA8" w:rsidRDefault="008C711B">
      <w:pPr>
        <w:pStyle w:val="Heading1"/>
        <w:spacing w:before="0" w:line="480" w:lineRule="auto"/>
        <w:rPr>
          <w:rFonts w:ascii="Times New Roman" w:hAnsi="Times New Roman" w:cs="Times New Roman"/>
          <w:b w:val="0"/>
          <w:szCs w:val="24"/>
          <w:lang w:val="en-GB"/>
        </w:rPr>
      </w:pPr>
      <w:bookmarkStart w:id="37" w:name="_Toc212638381"/>
      <w:r w:rsidRPr="007D5FA8">
        <w:rPr>
          <w:rFonts w:ascii="Times New Roman" w:hAnsi="Times New Roman" w:cs="Times New Roman"/>
          <w:szCs w:val="24"/>
          <w:lang w:val="en-GB"/>
        </w:rPr>
        <w:t>3.3.1 Test for Alkaloids</w:t>
      </w:r>
      <w:bookmarkEnd w:id="37"/>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About 2ml of each extract was stirred with 2ml of 1% hydrochloric acid (HCl). 1ml was</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treated</w:t>
      </w:r>
      <w:r w:rsidR="00802DE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with 5 drops of Mayer's reagent and the second 1ml was treated similarly with 5</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drops of</w:t>
      </w:r>
      <w:r w:rsidR="00802DE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Wagner's reagent. A cream precipitate was formed respectively showing the</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presence of</w:t>
      </w:r>
      <w:r w:rsidR="00802DE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Alkaloids (</w:t>
      </w:r>
      <w:r w:rsidRPr="007D5FA8">
        <w:rPr>
          <w:rFonts w:ascii="Times New Roman" w:hAnsi="Times New Roman" w:cs="Times New Roman"/>
          <w:sz w:val="24"/>
          <w:szCs w:val="24"/>
        </w:rPr>
        <w:t>Evans, W. C. 2009).</w:t>
      </w:r>
    </w:p>
    <w:p w:rsidR="002F18C1" w:rsidRPr="007D5FA8" w:rsidRDefault="008C711B">
      <w:pPr>
        <w:pStyle w:val="Heading1"/>
        <w:spacing w:before="0" w:line="480" w:lineRule="auto"/>
        <w:rPr>
          <w:rFonts w:ascii="Times New Roman" w:hAnsi="Times New Roman" w:cs="Times New Roman"/>
          <w:b w:val="0"/>
          <w:szCs w:val="24"/>
        </w:rPr>
      </w:pPr>
      <w:bookmarkStart w:id="38" w:name="_Toc212638382"/>
      <w:r w:rsidRPr="007D5FA8">
        <w:rPr>
          <w:rFonts w:ascii="Times New Roman" w:hAnsi="Times New Roman" w:cs="Times New Roman"/>
          <w:szCs w:val="24"/>
        </w:rPr>
        <w:t>3.3.2 Test for Tannins</w:t>
      </w:r>
      <w:bookmarkEnd w:id="38"/>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5% ferric chloride was added drop by drop to 2ml of the extract and the colour changed</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to blue-black colour,</w:t>
      </w:r>
      <w:r w:rsidR="00802DE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indicating the presence of Tannins (Sofowora, A.1993)</w:t>
      </w:r>
    </w:p>
    <w:p w:rsidR="002F18C1" w:rsidRPr="007D5FA8" w:rsidRDefault="008C711B">
      <w:pPr>
        <w:pStyle w:val="Heading1"/>
        <w:spacing w:before="0" w:line="480" w:lineRule="auto"/>
        <w:rPr>
          <w:rFonts w:ascii="Times New Roman" w:hAnsi="Times New Roman" w:cs="Times New Roman"/>
          <w:b w:val="0"/>
          <w:szCs w:val="24"/>
          <w:lang w:val="en-GB"/>
        </w:rPr>
      </w:pPr>
      <w:bookmarkStart w:id="39" w:name="_Toc212638383"/>
      <w:r w:rsidRPr="007D5FA8">
        <w:rPr>
          <w:rFonts w:ascii="Times New Roman" w:hAnsi="Times New Roman" w:cs="Times New Roman"/>
          <w:szCs w:val="24"/>
          <w:lang w:val="en-GB"/>
        </w:rPr>
        <w:t>3.3.3 Test for Saponins</w:t>
      </w:r>
      <w:bookmarkEnd w:id="39"/>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3ml of sample extract was placed in a test tube and mixed with 4ml distilled water</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and</w:t>
      </w:r>
      <w:r w:rsidR="00D31C45"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shaken</w:t>
      </w:r>
      <w:r w:rsidR="00D31C45"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vigorously for</w:t>
      </w:r>
      <w:r w:rsidR="00285125"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5 minut</w:t>
      </w:r>
      <w:r w:rsidR="00285125" w:rsidRPr="007D5FA8">
        <w:rPr>
          <w:rFonts w:ascii="Times New Roman" w:hAnsi="Times New Roman" w:cs="Times New Roman"/>
          <w:sz w:val="24"/>
          <w:szCs w:val="24"/>
          <w:lang w:val="en-GB"/>
        </w:rPr>
        <w:t>es and let it stand for 10 minut</w:t>
      </w:r>
      <w:r w:rsidRPr="007D5FA8">
        <w:rPr>
          <w:rFonts w:ascii="Times New Roman" w:hAnsi="Times New Roman" w:cs="Times New Roman"/>
          <w:sz w:val="24"/>
          <w:szCs w:val="24"/>
          <w:lang w:val="en-GB"/>
        </w:rPr>
        <w:t>es for stable persistent</w:t>
      </w:r>
    </w:p>
    <w:p w:rsidR="002F18C1" w:rsidRPr="007D5FA8" w:rsidRDefault="008C711B">
      <w:pPr>
        <w:spacing w:after="0" w:line="480" w:lineRule="auto"/>
        <w:ind w:left="720" w:hanging="720"/>
        <w:jc w:val="both"/>
        <w:rPr>
          <w:rFonts w:ascii="Times New Roman" w:hAnsi="Times New Roman" w:cs="Times New Roman"/>
          <w:b/>
          <w:sz w:val="24"/>
          <w:szCs w:val="24"/>
          <w:lang w:val="en-GB"/>
        </w:rPr>
      </w:pPr>
      <w:r w:rsidRPr="007D5FA8">
        <w:rPr>
          <w:rFonts w:ascii="Times New Roman" w:hAnsi="Times New Roman" w:cs="Times New Roman"/>
          <w:sz w:val="24"/>
          <w:szCs w:val="24"/>
          <w:lang w:val="en-GB"/>
        </w:rPr>
        <w:t>froth.</w:t>
      </w:r>
      <w:r w:rsidR="00896C10"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w:t>
      </w:r>
      <w:r w:rsidRPr="007D5FA8">
        <w:rPr>
          <w:rFonts w:ascii="Times New Roman" w:hAnsi="Times New Roman" w:cs="Times New Roman"/>
          <w:sz w:val="24"/>
          <w:szCs w:val="24"/>
        </w:rPr>
        <w:t>Obadoni,B.O.,&amp; Ochuko, P. O. 2001).</w:t>
      </w:r>
    </w:p>
    <w:p w:rsidR="002F18C1" w:rsidRPr="007D5FA8" w:rsidRDefault="008C711B">
      <w:pPr>
        <w:pStyle w:val="Heading1"/>
        <w:spacing w:before="0" w:line="480" w:lineRule="auto"/>
        <w:rPr>
          <w:rFonts w:ascii="Times New Roman" w:hAnsi="Times New Roman" w:cs="Times New Roman"/>
          <w:b w:val="0"/>
          <w:szCs w:val="24"/>
          <w:lang w:val="en-GB"/>
        </w:rPr>
      </w:pPr>
      <w:bookmarkStart w:id="40" w:name="_Toc212638384"/>
      <w:r w:rsidRPr="007D5FA8">
        <w:rPr>
          <w:rFonts w:ascii="Times New Roman" w:hAnsi="Times New Roman" w:cs="Times New Roman"/>
          <w:szCs w:val="24"/>
          <w:lang w:val="en-GB"/>
        </w:rPr>
        <w:t>3.3.4 Test for Terpenoids</w:t>
      </w:r>
      <w:bookmarkEnd w:id="40"/>
    </w:p>
    <w:p w:rsidR="002F18C1" w:rsidRPr="007D5FA8" w:rsidRDefault="008C711B">
      <w:pPr>
        <w:spacing w:after="0" w:line="480" w:lineRule="auto"/>
        <w:ind w:left="720" w:hanging="720"/>
        <w:jc w:val="both"/>
        <w:rPr>
          <w:rFonts w:ascii="Times New Roman" w:hAnsi="Times New Roman" w:cs="Times New Roman"/>
          <w:b/>
          <w:sz w:val="24"/>
          <w:szCs w:val="24"/>
          <w:lang w:val="en-GB"/>
        </w:rPr>
      </w:pPr>
      <w:r w:rsidRPr="007D5FA8">
        <w:rPr>
          <w:rFonts w:ascii="Times New Roman" w:hAnsi="Times New Roman" w:cs="Times New Roman"/>
          <w:b/>
          <w:sz w:val="24"/>
          <w:szCs w:val="24"/>
          <w:lang w:val="en-GB"/>
        </w:rPr>
        <w:t>(Using Salkwoski's test)</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1ml of sample extract was placed in a test tube and mixed with Salkwoski's reagent.</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There was</w:t>
      </w:r>
      <w:r w:rsidR="0051423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a</w:t>
      </w:r>
      <w:r w:rsidR="0051423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presence of reddish brown layer at the interface which indicate the</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presence of Terpenoids.</w:t>
      </w:r>
    </w:p>
    <w:p w:rsidR="002F18C1" w:rsidRPr="007D5FA8" w:rsidRDefault="008C711B">
      <w:pPr>
        <w:spacing w:after="0" w:line="480" w:lineRule="auto"/>
        <w:ind w:left="720" w:hanging="720"/>
        <w:jc w:val="both"/>
        <w:rPr>
          <w:rFonts w:ascii="Times New Roman" w:hAnsi="Times New Roman" w:cs="Times New Roman"/>
          <w:b/>
          <w:sz w:val="24"/>
          <w:szCs w:val="24"/>
          <w:lang w:val="en-GB"/>
        </w:rPr>
      </w:pPr>
      <w:r w:rsidRPr="007D5FA8">
        <w:rPr>
          <w:rFonts w:ascii="Times New Roman" w:hAnsi="Times New Roman" w:cs="Times New Roman"/>
          <w:b/>
          <w:sz w:val="24"/>
          <w:szCs w:val="24"/>
          <w:lang w:val="en-GB"/>
        </w:rPr>
        <w:t>(Using Chloroform and conc. H</w:t>
      </w:r>
      <w:r w:rsidRPr="007D5FA8">
        <w:rPr>
          <w:rFonts w:ascii="Times New Roman" w:hAnsi="Times New Roman" w:cs="Times New Roman"/>
          <w:b/>
          <w:sz w:val="24"/>
          <w:szCs w:val="24"/>
          <w:vertAlign w:val="subscript"/>
          <w:lang w:val="en-GB"/>
        </w:rPr>
        <w:t>2</w:t>
      </w:r>
      <w:r w:rsidRPr="007D5FA8">
        <w:rPr>
          <w:rFonts w:ascii="Times New Roman" w:hAnsi="Times New Roman" w:cs="Times New Roman"/>
          <w:b/>
          <w:sz w:val="24"/>
          <w:szCs w:val="24"/>
          <w:lang w:val="en-GB"/>
        </w:rPr>
        <w:t>SO</w:t>
      </w:r>
      <w:r w:rsidRPr="007D5FA8">
        <w:rPr>
          <w:rFonts w:ascii="Times New Roman" w:hAnsi="Times New Roman" w:cs="Times New Roman"/>
          <w:b/>
          <w:sz w:val="24"/>
          <w:szCs w:val="24"/>
          <w:vertAlign w:val="subscript"/>
          <w:lang w:val="en-GB"/>
        </w:rPr>
        <w:t>4</w:t>
      </w:r>
      <w:r w:rsidRPr="007D5FA8">
        <w:rPr>
          <w:rFonts w:ascii="Times New Roman" w:hAnsi="Times New Roman" w:cs="Times New Roman"/>
          <w:b/>
          <w:sz w:val="24"/>
          <w:szCs w:val="24"/>
          <w:lang w:val="en-GB"/>
        </w:rPr>
        <w:t>)</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1ml of sample extract was mixed with 2ml of Chloroform and 2ml of concentrated H</w:t>
      </w:r>
      <w:r w:rsidRPr="007D5FA8">
        <w:rPr>
          <w:rFonts w:ascii="Times New Roman" w:hAnsi="Times New Roman" w:cs="Times New Roman"/>
          <w:sz w:val="24"/>
          <w:szCs w:val="24"/>
          <w:vertAlign w:val="subscript"/>
          <w:lang w:val="en-GB"/>
        </w:rPr>
        <w:t>2</w:t>
      </w:r>
      <w:r w:rsidRPr="007D5FA8">
        <w:rPr>
          <w:rFonts w:ascii="Times New Roman" w:hAnsi="Times New Roman" w:cs="Times New Roman"/>
          <w:sz w:val="24"/>
          <w:szCs w:val="24"/>
          <w:lang w:val="en-GB"/>
        </w:rPr>
        <w:t>SO</w:t>
      </w:r>
      <w:r w:rsidRPr="007D5FA8">
        <w:rPr>
          <w:rFonts w:ascii="Times New Roman" w:hAnsi="Times New Roman" w:cs="Times New Roman"/>
          <w:sz w:val="24"/>
          <w:szCs w:val="24"/>
          <w:vertAlign w:val="subscript"/>
          <w:lang w:val="en-GB"/>
        </w:rPr>
        <w:t>4</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was</w:t>
      </w:r>
      <w:r w:rsidR="0051423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carefully</w:t>
      </w:r>
      <w:r w:rsidR="0051423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added down side of the test tube. There was a reddish brown layer at the</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interface</w:t>
      </w:r>
      <w:r w:rsidR="0051423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indicating the presence of Terpenoids</w:t>
      </w:r>
      <w:r w:rsidR="00514238"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w:t>
      </w:r>
      <w:r w:rsidRPr="007D5FA8">
        <w:rPr>
          <w:rFonts w:ascii="Times New Roman" w:hAnsi="Times New Roman" w:cs="Times New Roman"/>
          <w:sz w:val="24"/>
          <w:szCs w:val="24"/>
        </w:rPr>
        <w:t>Trease, G. E., &amp; Evans, W. C. 2002).</w:t>
      </w:r>
    </w:p>
    <w:p w:rsidR="002F18C1" w:rsidRPr="007D5FA8" w:rsidRDefault="008C711B">
      <w:pPr>
        <w:pStyle w:val="Heading1"/>
        <w:spacing w:before="0" w:line="480" w:lineRule="auto"/>
        <w:rPr>
          <w:rFonts w:ascii="Times New Roman" w:hAnsi="Times New Roman" w:cs="Times New Roman"/>
          <w:b w:val="0"/>
          <w:szCs w:val="24"/>
          <w:lang w:val="en-GB"/>
        </w:rPr>
      </w:pPr>
      <w:bookmarkStart w:id="41" w:name="_Toc212638385"/>
      <w:r w:rsidRPr="007D5FA8">
        <w:rPr>
          <w:rFonts w:ascii="Times New Roman" w:hAnsi="Times New Roman" w:cs="Times New Roman"/>
          <w:szCs w:val="24"/>
          <w:lang w:val="en-GB"/>
        </w:rPr>
        <w:t>3.3.5 Test for Glycosides</w:t>
      </w:r>
      <w:bookmarkEnd w:id="41"/>
    </w:p>
    <w:p w:rsidR="002F18C1" w:rsidRPr="007D5FA8" w:rsidRDefault="008C711B">
      <w:pPr>
        <w:spacing w:after="0" w:line="480" w:lineRule="auto"/>
        <w:ind w:left="720" w:hanging="720"/>
        <w:jc w:val="both"/>
        <w:rPr>
          <w:rFonts w:ascii="Times New Roman" w:hAnsi="Times New Roman" w:cs="Times New Roman"/>
          <w:b/>
          <w:sz w:val="24"/>
          <w:szCs w:val="24"/>
          <w:lang w:val="en-GB"/>
        </w:rPr>
      </w:pPr>
      <w:r w:rsidRPr="007D5FA8">
        <w:rPr>
          <w:rFonts w:ascii="Times New Roman" w:hAnsi="Times New Roman" w:cs="Times New Roman"/>
          <w:b/>
          <w:sz w:val="24"/>
          <w:szCs w:val="24"/>
          <w:lang w:val="en-GB"/>
        </w:rPr>
        <w:t>Killer-Killiani test</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1ml of sample extract was placed in a test tube and mixed with 5-7 drops of Killer-Killian</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reagent. There was presence of brown ring at the interface indicating presence of</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glycosides.</w:t>
      </w:r>
    </w:p>
    <w:p w:rsidR="002F18C1" w:rsidRPr="007D5FA8" w:rsidRDefault="008C711B">
      <w:pPr>
        <w:spacing w:after="0" w:line="480" w:lineRule="auto"/>
        <w:ind w:left="720" w:hanging="720"/>
        <w:jc w:val="both"/>
        <w:rPr>
          <w:rFonts w:ascii="Times New Roman" w:hAnsi="Times New Roman" w:cs="Times New Roman"/>
          <w:b/>
          <w:sz w:val="24"/>
          <w:szCs w:val="24"/>
          <w:lang w:val="en-GB"/>
        </w:rPr>
      </w:pPr>
      <w:r w:rsidRPr="007D5FA8">
        <w:rPr>
          <w:rFonts w:ascii="Times New Roman" w:hAnsi="Times New Roman" w:cs="Times New Roman"/>
          <w:b/>
          <w:sz w:val="24"/>
          <w:szCs w:val="24"/>
          <w:lang w:val="en-GB"/>
        </w:rPr>
        <w:t>Using Acetic Acid</w:t>
      </w:r>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lang w:val="en-GB"/>
        </w:rPr>
        <w:t>This was carried out according to the method of</w:t>
      </w:r>
      <w:r w:rsidR="002B7B63"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rPr>
        <w:t>Sofowora, A. (1993). 1ml of sample extract was placed in a test tube, then 2ml of acetic acid was added after which 2 drops of concentrated H</w:t>
      </w:r>
      <w:r w:rsidRPr="007D5FA8">
        <w:rPr>
          <w:rFonts w:ascii="Times New Roman" w:hAnsi="Times New Roman" w:cs="Times New Roman"/>
          <w:sz w:val="24"/>
          <w:szCs w:val="24"/>
          <w:vertAlign w:val="subscript"/>
        </w:rPr>
        <w:t>2</w:t>
      </w:r>
      <w:r w:rsidRPr="007D5FA8">
        <w:rPr>
          <w:rFonts w:ascii="Times New Roman" w:hAnsi="Times New Roman" w:cs="Times New Roman"/>
          <w:sz w:val="24"/>
          <w:szCs w:val="24"/>
        </w:rPr>
        <w:t>SO</w:t>
      </w:r>
      <w:r w:rsidRPr="007D5FA8">
        <w:rPr>
          <w:rFonts w:ascii="Times New Roman" w:hAnsi="Times New Roman" w:cs="Times New Roman"/>
          <w:sz w:val="24"/>
          <w:szCs w:val="24"/>
          <w:vertAlign w:val="subscript"/>
        </w:rPr>
        <w:t>4</w:t>
      </w:r>
      <w:r w:rsidRPr="007D5FA8">
        <w:rPr>
          <w:rFonts w:ascii="Times New Roman" w:hAnsi="Times New Roman" w:cs="Times New Roman"/>
          <w:sz w:val="24"/>
          <w:szCs w:val="24"/>
        </w:rPr>
        <w:t xml:space="preserve"> was carefully added. There was a brown ring at the interface indicating the presence of glycoside compound.</w:t>
      </w:r>
    </w:p>
    <w:p w:rsidR="002F18C1" w:rsidRPr="007D5FA8" w:rsidRDefault="008C711B">
      <w:pPr>
        <w:pStyle w:val="Heading1"/>
        <w:spacing w:before="0" w:line="480" w:lineRule="auto"/>
        <w:rPr>
          <w:rFonts w:ascii="Times New Roman" w:hAnsi="Times New Roman" w:cs="Times New Roman"/>
          <w:b w:val="0"/>
          <w:szCs w:val="24"/>
        </w:rPr>
      </w:pPr>
      <w:bookmarkStart w:id="42" w:name="_Toc212638386"/>
      <w:r w:rsidRPr="007D5FA8">
        <w:rPr>
          <w:rFonts w:ascii="Times New Roman" w:hAnsi="Times New Roman" w:cs="Times New Roman"/>
          <w:szCs w:val="24"/>
        </w:rPr>
        <w:t>3.3.6 Test for Steroids (Liebermann-Burchard test)</w:t>
      </w:r>
      <w:bookmarkEnd w:id="42"/>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2ml of plant extract was dissolved in 2ml of chloroform in a clean and dry test tube, then 2ml of acetic anhydride was added to the solution and 2-3 drops of concentrated</w:t>
      </w:r>
      <w:r w:rsidR="002B7B63" w:rsidRPr="007D5FA8">
        <w:rPr>
          <w:rFonts w:ascii="Times New Roman" w:hAnsi="Times New Roman" w:cs="Times New Roman"/>
          <w:sz w:val="24"/>
          <w:szCs w:val="24"/>
        </w:rPr>
        <w:t xml:space="preserve"> </w:t>
      </w:r>
      <w:r w:rsidRPr="007D5FA8">
        <w:rPr>
          <w:rFonts w:ascii="Times New Roman" w:hAnsi="Times New Roman" w:cs="Times New Roman"/>
          <w:sz w:val="24"/>
          <w:szCs w:val="24"/>
        </w:rPr>
        <w:t>sulphuric</w:t>
      </w:r>
      <w:r w:rsidR="002B7B63" w:rsidRPr="007D5FA8">
        <w:rPr>
          <w:rFonts w:ascii="Times New Roman" w:hAnsi="Times New Roman" w:cs="Times New Roman"/>
          <w:sz w:val="24"/>
          <w:szCs w:val="24"/>
        </w:rPr>
        <w:t xml:space="preserve"> </w:t>
      </w:r>
      <w:r w:rsidRPr="007D5FA8">
        <w:rPr>
          <w:rFonts w:ascii="Times New Roman" w:hAnsi="Times New Roman" w:cs="Times New Roman"/>
          <w:sz w:val="24"/>
          <w:szCs w:val="24"/>
        </w:rPr>
        <w:t>acid was carefully added down side the test tube, the mixture was allowed to stand for a few minutes without shaking to form a lower layer. A blue-green color at the interface which indicates the presence of steroidal ring. (Harbone, J.B 1998).</w:t>
      </w:r>
    </w:p>
    <w:p w:rsidR="002F18C1" w:rsidRPr="007D5FA8" w:rsidRDefault="008C711B">
      <w:pPr>
        <w:pStyle w:val="Heading1"/>
        <w:spacing w:before="0" w:line="480" w:lineRule="auto"/>
        <w:rPr>
          <w:rFonts w:ascii="Times New Roman" w:hAnsi="Times New Roman" w:cs="Times New Roman"/>
          <w:b w:val="0"/>
          <w:szCs w:val="24"/>
        </w:rPr>
      </w:pPr>
      <w:bookmarkStart w:id="43" w:name="_Toc212638387"/>
      <w:r w:rsidRPr="007D5FA8">
        <w:rPr>
          <w:rFonts w:ascii="Times New Roman" w:hAnsi="Times New Roman" w:cs="Times New Roman"/>
          <w:szCs w:val="24"/>
        </w:rPr>
        <w:t>3.3.7Test for Flavonoids (lead acetate test)</w:t>
      </w:r>
      <w:bookmarkEnd w:id="43"/>
    </w:p>
    <w:p w:rsidR="002F18C1" w:rsidRPr="007D5FA8" w:rsidRDefault="008C711B">
      <w:pPr>
        <w:spacing w:after="0" w:line="480" w:lineRule="auto"/>
        <w:jc w:val="both"/>
        <w:rPr>
          <w:rFonts w:ascii="Times New Roman" w:hAnsi="Times New Roman" w:cs="Times New Roman"/>
          <w:sz w:val="24"/>
          <w:szCs w:val="24"/>
        </w:rPr>
      </w:pPr>
      <w:r w:rsidRPr="007D5FA8">
        <w:rPr>
          <w:rFonts w:ascii="Times New Roman" w:hAnsi="Times New Roman" w:cs="Times New Roman"/>
          <w:sz w:val="24"/>
          <w:szCs w:val="24"/>
        </w:rPr>
        <w:t>According to (Harborne, J. B. 1998) method. 2ml aliquot of the sample was placed in a test tube and few drops of 10% lead acetate was added to the solution. A</w:t>
      </w:r>
      <w:r w:rsidR="009B0E81" w:rsidRPr="007D5FA8">
        <w:rPr>
          <w:rFonts w:ascii="Times New Roman" w:hAnsi="Times New Roman" w:cs="Times New Roman"/>
          <w:sz w:val="24"/>
          <w:szCs w:val="24"/>
        </w:rPr>
        <w:t xml:space="preserve"> </w:t>
      </w:r>
      <w:r w:rsidRPr="007D5FA8">
        <w:rPr>
          <w:rFonts w:ascii="Times New Roman" w:hAnsi="Times New Roman" w:cs="Times New Roman"/>
          <w:sz w:val="24"/>
          <w:szCs w:val="24"/>
        </w:rPr>
        <w:t>pale yellow precipitate was formed indicating possible presence of flavonoid compound.</w:t>
      </w: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2F18C1">
      <w:pPr>
        <w:spacing w:after="0" w:line="480" w:lineRule="auto"/>
        <w:jc w:val="both"/>
        <w:rPr>
          <w:rFonts w:ascii="Times New Roman" w:hAnsi="Times New Roman" w:cs="Times New Roman"/>
          <w:sz w:val="24"/>
          <w:szCs w:val="24"/>
        </w:rPr>
      </w:pPr>
    </w:p>
    <w:p w:rsidR="002F18C1" w:rsidRPr="007D5FA8" w:rsidRDefault="002F18C1">
      <w:pPr>
        <w:spacing w:after="0" w:line="480" w:lineRule="auto"/>
        <w:ind w:left="720" w:hanging="720"/>
        <w:jc w:val="both"/>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Default="002F18C1">
      <w:pPr>
        <w:spacing w:after="0" w:line="480" w:lineRule="auto"/>
        <w:rPr>
          <w:rFonts w:ascii="Times New Roman" w:hAnsi="Times New Roman" w:cs="Times New Roman"/>
          <w:sz w:val="24"/>
          <w:szCs w:val="24"/>
          <w:lang w:val="en-GB"/>
        </w:rPr>
      </w:pPr>
    </w:p>
    <w:p w:rsidR="00D33008" w:rsidRDefault="00D33008">
      <w:pPr>
        <w:spacing w:after="0" w:line="480" w:lineRule="auto"/>
        <w:rPr>
          <w:rFonts w:ascii="Times New Roman" w:hAnsi="Times New Roman" w:cs="Times New Roman"/>
          <w:sz w:val="24"/>
          <w:szCs w:val="24"/>
          <w:lang w:val="en-GB"/>
        </w:rPr>
      </w:pPr>
    </w:p>
    <w:p w:rsidR="00D33008" w:rsidRPr="007D5FA8" w:rsidRDefault="00D33008">
      <w:pPr>
        <w:spacing w:after="0" w:line="480" w:lineRule="auto"/>
        <w:rPr>
          <w:rFonts w:ascii="Times New Roman" w:hAnsi="Times New Roman" w:cs="Times New Roman"/>
          <w:sz w:val="24"/>
          <w:szCs w:val="24"/>
          <w:lang w:val="en-GB"/>
        </w:rPr>
      </w:pPr>
    </w:p>
    <w:p w:rsidR="002F18C1" w:rsidRPr="007D5FA8" w:rsidRDefault="008C711B">
      <w:pPr>
        <w:pStyle w:val="Heading1"/>
        <w:spacing w:before="0" w:line="480" w:lineRule="auto"/>
        <w:jc w:val="center"/>
        <w:rPr>
          <w:rFonts w:ascii="Times New Roman" w:hAnsi="Times New Roman" w:cs="Times New Roman"/>
          <w:b w:val="0"/>
          <w:szCs w:val="24"/>
          <w:lang w:val="en-GB"/>
        </w:rPr>
      </w:pPr>
      <w:bookmarkStart w:id="44" w:name="_Toc212638388"/>
      <w:r w:rsidRPr="007D5FA8">
        <w:rPr>
          <w:rFonts w:ascii="Times New Roman" w:hAnsi="Times New Roman" w:cs="Times New Roman"/>
          <w:szCs w:val="24"/>
          <w:lang w:val="en-GB"/>
        </w:rPr>
        <w:t>CHAPTER FOUR</w:t>
      </w:r>
      <w:bookmarkEnd w:id="44"/>
    </w:p>
    <w:p w:rsidR="002F18C1" w:rsidRPr="007D5FA8" w:rsidRDefault="008C711B">
      <w:pPr>
        <w:pStyle w:val="Heading1"/>
        <w:spacing w:before="0" w:line="480" w:lineRule="auto"/>
        <w:jc w:val="center"/>
        <w:rPr>
          <w:rFonts w:ascii="Times New Roman" w:hAnsi="Times New Roman" w:cs="Times New Roman"/>
          <w:b w:val="0"/>
          <w:szCs w:val="24"/>
          <w:lang w:val="en-GB"/>
        </w:rPr>
      </w:pPr>
      <w:bookmarkStart w:id="45" w:name="_Toc212638389"/>
      <w:r w:rsidRPr="007D5FA8">
        <w:rPr>
          <w:rFonts w:ascii="Times New Roman" w:hAnsi="Times New Roman" w:cs="Times New Roman"/>
          <w:szCs w:val="24"/>
          <w:lang w:val="en-GB"/>
        </w:rPr>
        <w:t>RESULT AND DISCUSSION</w:t>
      </w:r>
      <w:bookmarkEnd w:id="45"/>
    </w:p>
    <w:p w:rsidR="002F18C1" w:rsidRPr="007D5FA8" w:rsidRDefault="008C711B">
      <w:pPr>
        <w:pStyle w:val="Heading1"/>
        <w:spacing w:before="0" w:line="480" w:lineRule="auto"/>
        <w:rPr>
          <w:rFonts w:ascii="Times New Roman" w:hAnsi="Times New Roman" w:cs="Times New Roman"/>
          <w:b w:val="0"/>
          <w:szCs w:val="24"/>
          <w:lang w:val="en-GB"/>
        </w:rPr>
      </w:pPr>
      <w:bookmarkStart w:id="46" w:name="_Toc212638390"/>
      <w:r w:rsidRPr="007D5FA8">
        <w:rPr>
          <w:rFonts w:ascii="Times New Roman" w:hAnsi="Times New Roman" w:cs="Times New Roman"/>
          <w:szCs w:val="24"/>
          <w:lang w:val="en-GB"/>
        </w:rPr>
        <w:t>4.1 RESULT</w:t>
      </w:r>
      <w:bookmarkEnd w:id="46"/>
    </w:p>
    <w:p w:rsidR="002F18C1" w:rsidRPr="007D5FA8" w:rsidRDefault="008C711B">
      <w:pPr>
        <w:pStyle w:val="Heading1"/>
        <w:spacing w:before="0" w:line="480" w:lineRule="auto"/>
        <w:rPr>
          <w:rFonts w:ascii="Times New Roman" w:hAnsi="Times New Roman" w:cs="Times New Roman"/>
          <w:b w:val="0"/>
          <w:szCs w:val="24"/>
          <w:lang w:val="en-GB"/>
        </w:rPr>
      </w:pPr>
      <w:bookmarkStart w:id="47" w:name="_Toc212638391"/>
      <w:r w:rsidRPr="007D5FA8">
        <w:rPr>
          <w:rFonts w:ascii="Times New Roman" w:hAnsi="Times New Roman" w:cs="Times New Roman"/>
          <w:szCs w:val="24"/>
          <w:lang w:val="en-GB"/>
        </w:rPr>
        <w:t>4.1 Result of phytochemical screening of the extract.</w:t>
      </w:r>
      <w:bookmarkEnd w:id="47"/>
    </w:p>
    <w:p w:rsidR="002F18C1" w:rsidRPr="007D5FA8" w:rsidRDefault="00D33008">
      <w:pPr>
        <w:spacing w:after="0" w:line="480" w:lineRule="auto"/>
        <w:jc w:val="both"/>
        <w:rPr>
          <w:rFonts w:ascii="Times New Roman" w:hAnsi="Times New Roman" w:cs="Times New Roman"/>
          <w:sz w:val="24"/>
          <w:szCs w:val="24"/>
          <w:lang w:val="en-GB"/>
        </w:rPr>
      </w:pPr>
      <w:r>
        <w:rPr>
          <w:rFonts w:ascii="Times New Roman" w:hAnsi="Times New Roman" w:cs="Times New Roman"/>
          <w:noProof/>
          <w:sz w:val="24"/>
          <w:szCs w:val="24"/>
        </w:rPr>
        <w:pict>
          <v:shapetype id="_x0000_m1043" coordsize="21600,21600" o:spt="32" o:oned="t" path="m,l21600,21600e" filled="t">
            <v:path arrowok="t" fillok="f" o:connecttype="none"/>
            <o:lock v:ext="edit" shapetype="t"/>
          </v:shapetype>
          <v:shape id="1026" o:spid="_x0000_s1028" type="#_x0000_m1043" style="position:absolute;left:0;text-align:left;margin-left:-3.75pt;margin-top:26.05pt;width:463.5pt;height:0;z-index:251654144;mso-width-percent:0;mso-height-percent:0;mso-wrap-distance-left:0;mso-wrap-distance-right:0;mso-position-horizontal-relative:text;mso-position-vertical-relative:text;mso-width-percent:0;mso-height-percent:0;mso-width-relative:page;mso-height-relative:page" filled="f"/>
        </w:pict>
      </w:r>
      <w:r w:rsidR="00161071">
        <w:rPr>
          <w:rFonts w:ascii="Times New Roman" w:hAnsi="Times New Roman" w:cs="Times New Roman"/>
          <w:noProof/>
          <w:sz w:val="24"/>
          <w:szCs w:val="24"/>
        </w:rPr>
        <w:pict/>
      </w:r>
      <w:r w:rsidR="008C711B" w:rsidRPr="007D5FA8">
        <w:rPr>
          <w:rFonts w:ascii="Times New Roman" w:hAnsi="Times New Roman" w:cs="Times New Roman"/>
          <w:sz w:val="24"/>
          <w:szCs w:val="24"/>
          <w:lang w:val="en-GB"/>
        </w:rPr>
        <w:t>Table 4</w:t>
      </w:r>
      <w:r w:rsidR="00896C10" w:rsidRPr="007D5FA8">
        <w:rPr>
          <w:rFonts w:ascii="Times New Roman" w:hAnsi="Times New Roman" w:cs="Times New Roman"/>
          <w:sz w:val="24"/>
          <w:szCs w:val="24"/>
          <w:lang w:val="en-GB"/>
        </w:rPr>
        <w:t>.1</w:t>
      </w:r>
      <w:r w:rsidR="008C711B" w:rsidRPr="007D5FA8">
        <w:rPr>
          <w:rFonts w:ascii="Times New Roman" w:hAnsi="Times New Roman" w:cs="Times New Roman"/>
          <w:sz w:val="24"/>
          <w:szCs w:val="24"/>
          <w:lang w:val="en-GB"/>
        </w:rPr>
        <w:t xml:space="preserve"> displays the results obtained from the phytochemical analysis of </w:t>
      </w:r>
      <w:r w:rsidR="008C711B" w:rsidRPr="007D5FA8">
        <w:rPr>
          <w:rFonts w:ascii="Times New Roman" w:hAnsi="Times New Roman" w:cs="Times New Roman"/>
          <w:i/>
          <w:sz w:val="24"/>
          <w:szCs w:val="24"/>
          <w:lang w:val="en-GB"/>
        </w:rPr>
        <w:t>Carica papaya</w:t>
      </w:r>
      <w:r w:rsidR="008C711B" w:rsidRPr="007D5FA8">
        <w:rPr>
          <w:rFonts w:ascii="Times New Roman" w:hAnsi="Times New Roman" w:cs="Times New Roman"/>
          <w:sz w:val="24"/>
          <w:szCs w:val="24"/>
          <w:lang w:val="en-GB"/>
        </w:rPr>
        <w:t xml:space="preserve"> leaves.</w:t>
      </w:r>
    </w:p>
    <w:p w:rsidR="002F18C1" w:rsidRPr="007D5FA8" w:rsidRDefault="00161071">
      <w:pPr>
        <w:spacing w:after="0" w:line="480" w:lineRule="auto"/>
        <w:jc w:val="both"/>
        <w:rPr>
          <w:rFonts w:ascii="Times New Roman" w:hAnsi="Times New Roman" w:cs="Times New Roman"/>
          <w:sz w:val="24"/>
          <w:szCs w:val="24"/>
          <w:lang w:val="en-GB"/>
        </w:rPr>
      </w:pPr>
      <w:r>
        <w:rPr>
          <w:rFonts w:ascii="Times New Roman" w:hAnsi="Times New Roman" w:cs="Times New Roman"/>
          <w:noProof/>
          <w:sz w:val="24"/>
          <w:szCs w:val="24"/>
        </w:rPr>
        <w:pict>
          <v:shape id="1027" o:spid="_x0000_s1027" type="#_x0000_m1043" style="position:absolute;left:0;text-align:left;margin-left:-2.25pt;margin-top:20.45pt;width:463.5pt;height:0;z-index:251655168;mso-width-percent:0;mso-height-percent:0;mso-wrap-distance-left:0;mso-wrap-distance-right:0;mso-position-horizontal-relative:text;mso-position-vertical-relative:text;mso-width-percent:0;mso-height-percent:0;mso-width-relative:page;mso-height-relative:page" filled="f"/>
        </w:pict>
      </w:r>
      <w:r w:rsidR="008C711B" w:rsidRPr="007D5FA8">
        <w:rPr>
          <w:rFonts w:ascii="Times New Roman" w:hAnsi="Times New Roman" w:cs="Times New Roman"/>
          <w:sz w:val="24"/>
          <w:szCs w:val="24"/>
          <w:lang w:val="en-GB"/>
        </w:rPr>
        <w:t>Phytochemicals                             Observation                                       Aqueous extract</w:t>
      </w:r>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Alkaloids                                      Reddish brown precipitate        </w:t>
      </w:r>
      <w:r w:rsidR="00B05B41"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 xml:space="preserve">  ++</w:t>
      </w:r>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Tannins                                          Blue-black              </w:t>
      </w:r>
      <w:r w:rsidR="00B05B41"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w:t>
      </w:r>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Saponins                                        Foam                                            </w:t>
      </w:r>
      <w:r w:rsidR="00B05B41"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w:t>
      </w:r>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Terpenoids                                  Reddish brown int</w:t>
      </w:r>
      <w:r w:rsidR="00B05B41" w:rsidRPr="007D5FA8">
        <w:rPr>
          <w:rFonts w:ascii="Times New Roman" w:hAnsi="Times New Roman" w:cs="Times New Roman"/>
          <w:sz w:val="24"/>
          <w:szCs w:val="24"/>
          <w:lang w:val="en-GB"/>
        </w:rPr>
        <w:t xml:space="preserve">erface                      </w:t>
      </w:r>
      <w:r w:rsidRPr="007D5FA8">
        <w:rPr>
          <w:rFonts w:ascii="Times New Roman" w:hAnsi="Times New Roman" w:cs="Times New Roman"/>
          <w:sz w:val="24"/>
          <w:szCs w:val="24"/>
          <w:lang w:val="en-GB"/>
        </w:rPr>
        <w:t>+++</w:t>
      </w:r>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Glycosides                                   Brown ring interface</w:t>
      </w:r>
      <w:r w:rsidR="00B05B41"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w:t>
      </w:r>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Steroids                                       Blue-green ring                 </w:t>
      </w:r>
      <w:r w:rsidR="00B05B41" w:rsidRPr="007D5FA8">
        <w:rPr>
          <w:rFonts w:ascii="Times New Roman" w:hAnsi="Times New Roman" w:cs="Times New Roman"/>
          <w:sz w:val="24"/>
          <w:szCs w:val="24"/>
          <w:lang w:val="en-GB"/>
        </w:rPr>
        <w:t xml:space="preserve">                   </w:t>
      </w:r>
      <w:r w:rsidRPr="007D5FA8">
        <w:rPr>
          <w:rFonts w:ascii="Times New Roman" w:hAnsi="Times New Roman" w:cs="Times New Roman"/>
          <w:sz w:val="24"/>
          <w:szCs w:val="24"/>
          <w:lang w:val="en-GB"/>
        </w:rPr>
        <w:t xml:space="preserve"> ++</w:t>
      </w:r>
    </w:p>
    <w:p w:rsidR="002F18C1" w:rsidRPr="007D5FA8" w:rsidRDefault="00161071">
      <w:pPr>
        <w:spacing w:after="0" w:line="480" w:lineRule="auto"/>
        <w:jc w:val="both"/>
        <w:rPr>
          <w:rFonts w:ascii="Times New Roman" w:hAnsi="Times New Roman" w:cs="Times New Roman"/>
          <w:sz w:val="24"/>
          <w:szCs w:val="24"/>
          <w:lang w:val="en-GB"/>
        </w:rPr>
      </w:pPr>
      <w:r>
        <w:rPr>
          <w:rFonts w:ascii="Times New Roman" w:hAnsi="Times New Roman" w:cs="Times New Roman"/>
          <w:noProof/>
          <w:sz w:val="24"/>
          <w:szCs w:val="24"/>
        </w:rPr>
        <w:pict>
          <v:shape id="1028" o:spid="_x0000_s1026" type="#_x0000_m1043" style="position:absolute;left:0;text-align:left;margin-left:-3pt;margin-top:24.1pt;width:463.5pt;height:0;z-index:251656192;mso-width-percent:0;mso-height-percent:0;mso-wrap-distance-left:0;mso-wrap-distance-right:0;mso-position-horizontal-relative:text;mso-position-vertical-relative:text;mso-width-percent:0;mso-height-percent:0;mso-width-relative:page;mso-height-relative:page" filled="f"/>
        </w:pict>
      </w:r>
      <w:r w:rsidR="008C711B" w:rsidRPr="007D5FA8">
        <w:rPr>
          <w:rFonts w:ascii="Times New Roman" w:hAnsi="Times New Roman" w:cs="Times New Roman"/>
          <w:sz w:val="24"/>
          <w:szCs w:val="24"/>
          <w:lang w:val="en-GB"/>
        </w:rPr>
        <w:t xml:space="preserve">Flavonoids                                   Pale yellow              </w:t>
      </w:r>
      <w:r w:rsidR="00B05B41" w:rsidRPr="007D5FA8">
        <w:rPr>
          <w:rFonts w:ascii="Times New Roman" w:hAnsi="Times New Roman" w:cs="Times New Roman"/>
          <w:sz w:val="24"/>
          <w:szCs w:val="24"/>
          <w:lang w:val="en-GB"/>
        </w:rPr>
        <w:t xml:space="preserve">                            </w:t>
      </w:r>
      <w:r w:rsidR="008C711B" w:rsidRPr="007D5FA8">
        <w:rPr>
          <w:rFonts w:ascii="Times New Roman" w:hAnsi="Times New Roman" w:cs="Times New Roman"/>
          <w:sz w:val="24"/>
          <w:szCs w:val="24"/>
          <w:lang w:val="en-GB"/>
        </w:rPr>
        <w:t xml:space="preserve">  +</w:t>
      </w:r>
    </w:p>
    <w:p w:rsidR="002F18C1" w:rsidRPr="007D5FA8" w:rsidRDefault="002F18C1">
      <w:pPr>
        <w:spacing w:after="0" w:line="480" w:lineRule="auto"/>
        <w:jc w:val="both"/>
        <w:rPr>
          <w:rFonts w:ascii="Times New Roman" w:hAnsi="Times New Roman" w:cs="Times New Roman"/>
          <w:sz w:val="24"/>
          <w:szCs w:val="24"/>
          <w:lang w:val="en-GB"/>
        </w:rPr>
      </w:pPr>
    </w:p>
    <w:p w:rsidR="002F18C1" w:rsidRPr="007D5FA8" w:rsidRDefault="008C711B">
      <w:pPr>
        <w:pStyle w:val="Heading1"/>
        <w:spacing w:before="0" w:line="480" w:lineRule="auto"/>
        <w:rPr>
          <w:rFonts w:ascii="Times New Roman" w:hAnsi="Times New Roman" w:cs="Times New Roman"/>
          <w:b w:val="0"/>
          <w:szCs w:val="24"/>
          <w:lang w:val="en-GB"/>
        </w:rPr>
      </w:pPr>
      <w:bookmarkStart w:id="48" w:name="_Toc212638392"/>
      <w:r w:rsidRPr="007D5FA8">
        <w:rPr>
          <w:rFonts w:ascii="Times New Roman" w:hAnsi="Times New Roman" w:cs="Times New Roman"/>
          <w:szCs w:val="24"/>
          <w:lang w:val="en-GB"/>
        </w:rPr>
        <w:t>4.2 DISCUSSION</w:t>
      </w:r>
      <w:bookmarkEnd w:id="48"/>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The phytochemical screening of </w:t>
      </w:r>
      <w:r w:rsidRPr="007D5FA8">
        <w:rPr>
          <w:rFonts w:ascii="Times New Roman" w:hAnsi="Times New Roman" w:cs="Times New Roman"/>
          <w:i/>
          <w:sz w:val="24"/>
          <w:szCs w:val="24"/>
          <w:lang w:val="en-GB"/>
        </w:rPr>
        <w:t>Carica papaya</w:t>
      </w:r>
      <w:r w:rsidRPr="007D5FA8">
        <w:rPr>
          <w:rFonts w:ascii="Times New Roman" w:hAnsi="Times New Roman" w:cs="Times New Roman"/>
          <w:sz w:val="24"/>
          <w:szCs w:val="24"/>
          <w:lang w:val="en-GB"/>
        </w:rPr>
        <w:t xml:space="preserve"> leaves revealed the presence of alkaloids, tannins, saponins, terpenoids, glycosides, steroids and flavonoids. These bioactive compounds are known for their medicinal properties. Alkaloids are linked with antimicrobial and antimalarial activity, flavonoids with antioxidant effects, terpenoids indicate anti-inflammatory and anticancer benefits and tannins with antimicrobial and wound-healing activity. </w:t>
      </w:r>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The results support previous studies and confirm the traditional use of papaya leaves in the treatment of malaria, fever, infections and gastrointestinal disorders, showing its potential as a source of useful compounds for medicine.  </w:t>
      </w:r>
    </w:p>
    <w:p w:rsidR="002F18C1" w:rsidRPr="007D5FA8" w:rsidRDefault="008C711B">
      <w:pPr>
        <w:spacing w:after="0" w:line="480" w:lineRule="auto"/>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The variation in the quality of phytochemicals observed in this study may be attributed to several factors. The results showed tannins, terpenoids and glycosides were present in high amounts, while alkaloids, saponins and steroids were moderate and flavoinoids were low. These differences could be due to the nature of plant species and the specific part used for the analysis as </w:t>
      </w:r>
      <w:r w:rsidRPr="007D5FA8">
        <w:rPr>
          <w:rFonts w:ascii="Times New Roman" w:hAnsi="Times New Roman" w:cs="Times New Roman"/>
          <w:i/>
          <w:sz w:val="24"/>
          <w:szCs w:val="24"/>
          <w:lang w:val="en-GB"/>
        </w:rPr>
        <w:t>Carica papaya</w:t>
      </w:r>
      <w:r w:rsidRPr="007D5FA8">
        <w:rPr>
          <w:rFonts w:ascii="Times New Roman" w:hAnsi="Times New Roman" w:cs="Times New Roman"/>
          <w:sz w:val="24"/>
          <w:szCs w:val="24"/>
          <w:lang w:val="en-GB"/>
        </w:rPr>
        <w:t xml:space="preserve"> leaves are known to contain higher concentrations of phenolic compounds such as tannins and terpenoids compared to alkaloids or flavonoids. The type of solvent used for extraction also plays a crucial role as polar solvents tend to extract more glycosides and tannins whereas non-polar solvents may favor terpenoids and steroids.   </w:t>
      </w:r>
    </w:p>
    <w:p w:rsidR="002F18C1" w:rsidRPr="007D5FA8" w:rsidRDefault="008C711B">
      <w:pPr>
        <w:spacing w:after="0" w:line="480" w:lineRule="auto"/>
        <w:rPr>
          <w:rFonts w:ascii="Times New Roman" w:hAnsi="Times New Roman" w:cs="Times New Roman"/>
          <w:sz w:val="24"/>
          <w:szCs w:val="24"/>
          <w:lang w:val="en-GB"/>
        </w:rPr>
      </w:pPr>
      <w:r w:rsidRPr="007D5FA8">
        <w:rPr>
          <w:rFonts w:ascii="Times New Roman" w:hAnsi="Times New Roman" w:cs="Times New Roman"/>
          <w:sz w:val="24"/>
          <w:szCs w:val="24"/>
          <w:lang w:val="en-GB"/>
        </w:rPr>
        <w:t>Environmental factor such as soil type, temperature, rainfall and exposure to sunlight can influence the biosynthesis of secondary metabolites in plants.</w:t>
      </w: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8C711B">
      <w:pPr>
        <w:pStyle w:val="Heading1"/>
        <w:spacing w:before="0" w:line="480" w:lineRule="auto"/>
        <w:jc w:val="center"/>
        <w:rPr>
          <w:rFonts w:ascii="Times New Roman" w:hAnsi="Times New Roman" w:cs="Times New Roman"/>
          <w:b w:val="0"/>
          <w:szCs w:val="24"/>
          <w:lang w:val="en-GB"/>
        </w:rPr>
      </w:pPr>
      <w:bookmarkStart w:id="49" w:name="_Toc212638393"/>
      <w:r w:rsidRPr="007D5FA8">
        <w:rPr>
          <w:rFonts w:ascii="Times New Roman" w:hAnsi="Times New Roman" w:cs="Times New Roman"/>
          <w:szCs w:val="24"/>
          <w:lang w:val="en-GB"/>
        </w:rPr>
        <w:t>CHAPTER FIVE</w:t>
      </w:r>
      <w:bookmarkEnd w:id="49"/>
    </w:p>
    <w:p w:rsidR="002F18C1" w:rsidRPr="007D5FA8" w:rsidRDefault="008C711B">
      <w:pPr>
        <w:pStyle w:val="Heading1"/>
        <w:spacing w:before="0" w:line="480" w:lineRule="auto"/>
        <w:jc w:val="center"/>
        <w:rPr>
          <w:rFonts w:ascii="Times New Roman" w:hAnsi="Times New Roman" w:cs="Times New Roman"/>
          <w:b w:val="0"/>
          <w:szCs w:val="24"/>
          <w:lang w:val="en-GB"/>
        </w:rPr>
      </w:pPr>
      <w:bookmarkStart w:id="50" w:name="_Toc212638394"/>
      <w:r w:rsidRPr="007D5FA8">
        <w:rPr>
          <w:rFonts w:ascii="Times New Roman" w:hAnsi="Times New Roman" w:cs="Times New Roman"/>
          <w:szCs w:val="24"/>
          <w:lang w:val="en-GB"/>
        </w:rPr>
        <w:t>SUMMARY, CONCLUSION AND RECOMMENDATION</w:t>
      </w:r>
      <w:bookmarkEnd w:id="50"/>
    </w:p>
    <w:p w:rsidR="002F18C1" w:rsidRPr="007D5FA8" w:rsidRDefault="008C711B">
      <w:pPr>
        <w:pStyle w:val="Heading1"/>
        <w:spacing w:before="0" w:line="480" w:lineRule="auto"/>
        <w:rPr>
          <w:rFonts w:ascii="Times New Roman" w:hAnsi="Times New Roman" w:cs="Times New Roman"/>
          <w:b w:val="0"/>
          <w:szCs w:val="24"/>
          <w:lang w:val="en-GB"/>
        </w:rPr>
      </w:pPr>
      <w:bookmarkStart w:id="51" w:name="_Toc212638395"/>
      <w:r w:rsidRPr="007D5FA8">
        <w:rPr>
          <w:rFonts w:ascii="Times New Roman" w:hAnsi="Times New Roman" w:cs="Times New Roman"/>
          <w:szCs w:val="24"/>
          <w:lang w:val="en-GB"/>
        </w:rPr>
        <w:t>5.1 SUMMARY</w:t>
      </w:r>
      <w:bookmarkEnd w:id="51"/>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This research showed the phytochemical analysis of </w:t>
      </w:r>
      <w:r w:rsidRPr="007D5FA8">
        <w:rPr>
          <w:rFonts w:ascii="Times New Roman" w:hAnsi="Times New Roman" w:cs="Times New Roman"/>
          <w:i/>
          <w:sz w:val="24"/>
          <w:szCs w:val="24"/>
          <w:lang w:val="en-GB"/>
        </w:rPr>
        <w:t>Carica papaya</w:t>
      </w:r>
      <w:r w:rsidRPr="007D5FA8">
        <w:rPr>
          <w:rFonts w:ascii="Times New Roman" w:hAnsi="Times New Roman" w:cs="Times New Roman"/>
          <w:sz w:val="24"/>
          <w:szCs w:val="24"/>
          <w:lang w:val="en-GB"/>
        </w:rPr>
        <w:t xml:space="preserve"> leaves and showed that they contain important phytochemicals such as alkaloids, flavonoids, tannins, saponins, glycosides, terpenoids and steroids. These compounds are known for their medicinal effects including antimicrobial, antioxidant, anti-inflammatory and antimalarial properties. The findings agree with earlier studies and support the traditional use of papaya leaves in treatment of malaria, fever, infections and stomach disorders.</w:t>
      </w:r>
    </w:p>
    <w:p w:rsidR="002F18C1" w:rsidRPr="007D5FA8" w:rsidRDefault="008C711B">
      <w:pPr>
        <w:pStyle w:val="Heading1"/>
        <w:spacing w:before="0" w:line="480" w:lineRule="auto"/>
        <w:rPr>
          <w:rFonts w:ascii="Times New Roman" w:hAnsi="Times New Roman" w:cs="Times New Roman"/>
          <w:b w:val="0"/>
          <w:szCs w:val="24"/>
          <w:lang w:val="en-GB"/>
        </w:rPr>
      </w:pPr>
      <w:bookmarkStart w:id="52" w:name="_Toc212638396"/>
      <w:r w:rsidRPr="007D5FA8">
        <w:rPr>
          <w:rFonts w:ascii="Times New Roman" w:hAnsi="Times New Roman" w:cs="Times New Roman"/>
          <w:szCs w:val="24"/>
          <w:lang w:val="en-GB"/>
        </w:rPr>
        <w:t>5.2 CONCLUSION</w:t>
      </w:r>
      <w:bookmarkEnd w:id="52"/>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 xml:space="preserve">The results obtained from the phytochemical analysis of </w:t>
      </w:r>
      <w:r w:rsidRPr="007D5FA8">
        <w:rPr>
          <w:rFonts w:ascii="Times New Roman" w:hAnsi="Times New Roman" w:cs="Times New Roman"/>
          <w:i/>
          <w:sz w:val="24"/>
          <w:szCs w:val="24"/>
          <w:lang w:val="en-GB"/>
        </w:rPr>
        <w:t>Carica papaya</w:t>
      </w:r>
      <w:r w:rsidRPr="007D5FA8">
        <w:rPr>
          <w:rFonts w:ascii="Times New Roman" w:hAnsi="Times New Roman" w:cs="Times New Roman"/>
          <w:sz w:val="24"/>
          <w:szCs w:val="24"/>
          <w:lang w:val="en-GB"/>
        </w:rPr>
        <w:t xml:space="preserve"> leaves indicates the wide range of phytochemicals that posses important medicinal properties. These compounds provide support for the traditional use of papaya leaves in the treatment of malaria, fever, infections, and stomach disorders and showed that papaya leaves can serve as a natural source for drug development and therapeutic applications.</w:t>
      </w:r>
    </w:p>
    <w:p w:rsidR="002F18C1" w:rsidRPr="007D5FA8" w:rsidRDefault="008C711B">
      <w:pPr>
        <w:pStyle w:val="Heading1"/>
        <w:spacing w:before="0" w:line="480" w:lineRule="auto"/>
        <w:rPr>
          <w:rFonts w:ascii="Times New Roman" w:hAnsi="Times New Roman" w:cs="Times New Roman"/>
          <w:b w:val="0"/>
          <w:szCs w:val="24"/>
          <w:lang w:val="en-GB"/>
        </w:rPr>
      </w:pPr>
      <w:bookmarkStart w:id="53" w:name="_Toc212638397"/>
      <w:r w:rsidRPr="007D5FA8">
        <w:rPr>
          <w:rFonts w:ascii="Times New Roman" w:hAnsi="Times New Roman" w:cs="Times New Roman"/>
          <w:szCs w:val="24"/>
          <w:lang w:val="en-GB"/>
        </w:rPr>
        <w:t>5.3 RECOMMENDATION</w:t>
      </w:r>
      <w:bookmarkEnd w:id="53"/>
    </w:p>
    <w:p w:rsidR="002F18C1" w:rsidRPr="007D5FA8" w:rsidRDefault="008C711B">
      <w:pPr>
        <w:spacing w:after="0" w:line="480" w:lineRule="auto"/>
        <w:jc w:val="both"/>
        <w:rPr>
          <w:rFonts w:ascii="Times New Roman" w:hAnsi="Times New Roman" w:cs="Times New Roman"/>
          <w:sz w:val="24"/>
          <w:szCs w:val="24"/>
          <w:lang w:val="en-GB"/>
        </w:rPr>
      </w:pPr>
      <w:r w:rsidRPr="007D5FA8">
        <w:rPr>
          <w:rFonts w:ascii="Times New Roman" w:hAnsi="Times New Roman" w:cs="Times New Roman"/>
          <w:sz w:val="24"/>
          <w:szCs w:val="24"/>
          <w:lang w:val="en-GB"/>
        </w:rPr>
        <w:t>From the above work it is recommended that further studies be carried out to isolate and test the active compounds in papaya leaves. More research on their safety, dosage and effectiveness should be done so they can be used confidently in both traditional and modern medicine. Finally public awareness should be increased on the health benefits of papaya leaves to promote their safe and beneficial use.</w:t>
      </w:r>
    </w:p>
    <w:p w:rsidR="002F18C1" w:rsidRPr="007D5FA8" w:rsidRDefault="002F18C1">
      <w:pPr>
        <w:spacing w:after="0" w:line="480" w:lineRule="auto"/>
        <w:rPr>
          <w:rFonts w:ascii="Times New Roman" w:hAnsi="Times New Roman" w:cs="Times New Roman"/>
          <w:sz w:val="24"/>
          <w:szCs w:val="24"/>
          <w:lang w:val="en-GB"/>
        </w:rPr>
      </w:pPr>
    </w:p>
    <w:p w:rsidR="002F18C1" w:rsidRPr="007D5FA8" w:rsidRDefault="008C711B">
      <w:pPr>
        <w:pStyle w:val="Heading1"/>
        <w:spacing w:before="0" w:line="480" w:lineRule="auto"/>
        <w:jc w:val="center"/>
        <w:rPr>
          <w:rFonts w:ascii="Times New Roman" w:hAnsi="Times New Roman" w:cs="Times New Roman"/>
          <w:b w:val="0"/>
          <w:szCs w:val="24"/>
          <w:lang w:val="en-GB"/>
        </w:rPr>
      </w:pPr>
      <w:bookmarkStart w:id="54" w:name="_Toc212638398"/>
      <w:r w:rsidRPr="007D5FA8">
        <w:rPr>
          <w:rFonts w:ascii="Times New Roman" w:hAnsi="Times New Roman" w:cs="Times New Roman"/>
          <w:szCs w:val="24"/>
          <w:lang w:val="en-GB"/>
        </w:rPr>
        <w:t>REFERENCE</w:t>
      </w:r>
      <w:bookmarkEnd w:id="54"/>
      <w:r w:rsidR="009E51E9" w:rsidRPr="007D5FA8">
        <w:rPr>
          <w:rFonts w:ascii="Times New Roman" w:hAnsi="Times New Roman" w:cs="Times New Roman"/>
          <w:szCs w:val="24"/>
          <w:lang w:val="en-GB"/>
        </w:rPr>
        <w:t>S</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Akinmoladun, F. O., Komolafe, T. R., Olaleye, T. M., Farombi, E. O., &amp; Komolafe, O. T. (2010). Phytochemical and antioxidant profile of Carica papaya leaves. Journal of Medicinal Plants Research, 4(9), 685–691.</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Alhodieb, F. S. (2019). Phytochemical screening and antibacterial activity of Carica papaya leaf extracts. International Journal of Pharmaceutical Sciences and Research, 10(3), 1185–1190.</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Aravind, G., Bhowmik, D., Duraivel, S., &amp; Harish, G. (2013). Traditional and medicinal uses of Carica papaya. Journal of Medicinal Plants Studies, 1(1), 7–15.</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Bawuro, A. B., &amp; Usman, U. (2023). Phytochemical screening of Carica papaya leaves. BW Academic Journal, 8, 1–6.</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Canini, A., Alesiani, D., D’Arcangelo, G., &amp;Tagliatesta, P. (2007). Gas chromatography–mass spectrometry analysis of phenolic compounds from Carica papaya L. leaf. Journal of Food Composition and Analysis, 20(7), 584–590. </w:t>
      </w:r>
      <w:hyperlink r:id="rId10" w:history="1">
        <w:r w:rsidRPr="007D5FA8">
          <w:rPr>
            <w:rStyle w:val="Hyperlink"/>
            <w:rFonts w:ascii="Times New Roman" w:hAnsi="Times New Roman" w:cs="Times New Roman"/>
            <w:sz w:val="24"/>
            <w:szCs w:val="24"/>
          </w:rPr>
          <w:t>https://doi.org/10.1016/j.jfca.2007.03.009</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Choudhary, R., Kaushik, R., Akhtar, A., Manna, S., &amp; Sharma, J. (2025). Nutritional, phytochemical, and antimicrobial properties of Carica papaya leaves: Implications for health benefits and food applications. Foods, 14(2), 154.</w:t>
      </w:r>
      <w:hyperlink r:id="rId11" w:history="1">
        <w:r w:rsidRPr="007D5FA8">
          <w:rPr>
            <w:rStyle w:val="Hyperlink"/>
            <w:rFonts w:ascii="Times New Roman" w:hAnsi="Times New Roman" w:cs="Times New Roman"/>
            <w:sz w:val="24"/>
            <w:szCs w:val="24"/>
          </w:rPr>
          <w:t>https://doi.org/10.3390/foods14020154</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Eze, S. O. O., &amp; Okoro, I. C. (2021). Phytochemical screening and antioxidant properties of Carica papaya leaves. International Journal of Biological and Chemical Sciences, 15(2), 652–660.</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GoodRx Health (2022). Phytochemicas : Types, sources and benefits</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Hameed, I. H., Hussein, H. J., Kareem, M. A., &amp; Hamad, N. S. (2015). Identification of five newly described compounds from methanolic extract of Carica papaya leaves using GC–MS and evaluation of their biological activity. World Journal of Pharmaceutical Research, 4(6), 162–178.</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Harborne, J. B. (1998). Phytochemical methods: A guide to modern techniques of plant analysis (3rd ed.). Chapman &amp; Hall.</w:t>
      </w:r>
    </w:p>
    <w:p w:rsidR="002F18C1" w:rsidRPr="007D5FA8" w:rsidRDefault="00161071">
      <w:pPr>
        <w:spacing w:after="0" w:line="480" w:lineRule="auto"/>
        <w:ind w:left="720" w:hanging="720"/>
        <w:jc w:val="both"/>
        <w:rPr>
          <w:rFonts w:ascii="Times New Roman" w:hAnsi="Times New Roman" w:cs="Times New Roman"/>
          <w:sz w:val="24"/>
          <w:szCs w:val="24"/>
        </w:rPr>
      </w:pPr>
      <w:hyperlink r:id="rId12" w:history="1">
        <w:r w:rsidR="008C711B" w:rsidRPr="007D5FA8">
          <w:rPr>
            <w:rStyle w:val="Hyperlink"/>
            <w:rFonts w:ascii="Times New Roman" w:hAnsi="Times New Roman" w:cs="Times New Roman"/>
            <w:sz w:val="24"/>
            <w:szCs w:val="24"/>
          </w:rPr>
          <w:t>https://www.goodrx.com/well-being/diet-nutrition/phytochemicals-types-benefits</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Imaga, N. O. A., Adenekan, S. O., Fakanye, T. J., Olaniyan, F. K., &amp;Alakaloko, A. A. (2013). Saponin, preponderant phytochemical in Carica papaya leaf extract, possibly responsible for its reported antisickling&amp; antioxidant activity. UNILAG Journal of Medicine, Science and Technology, 1(1), 1–8.</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Jaji, S. O., Damazio, O. A., Aiyelero, T. S., Oluwole, F. S., Olagbaye, G. A., Ajetunmobi, O. A., &amp;Ejire, A. A. (2020). Phytochemical contents, characterization and elemental analysis of pawpaw leaf extract (Carica papaya). </w:t>
      </w:r>
      <w:r w:rsidRPr="007D5FA8">
        <w:rPr>
          <w:rFonts w:ascii="Times New Roman" w:hAnsi="Times New Roman" w:cs="Times New Roman"/>
          <w:i/>
          <w:iCs/>
          <w:sz w:val="24"/>
          <w:szCs w:val="24"/>
        </w:rPr>
        <w:t>Journal of Chemical Society of Nigeria</w:t>
      </w:r>
      <w:r w:rsidRPr="007D5FA8">
        <w:rPr>
          <w:rFonts w:ascii="Times New Roman" w:hAnsi="Times New Roman" w:cs="Times New Roman"/>
          <w:sz w:val="24"/>
          <w:szCs w:val="24"/>
        </w:rPr>
        <w:t xml:space="preserve">, 45(4), 800–806. </w:t>
      </w:r>
      <w:hyperlink r:id="rId13" w:history="1">
        <w:r w:rsidRPr="007D5FA8">
          <w:rPr>
            <w:rStyle w:val="Hyperlink"/>
            <w:rFonts w:ascii="Times New Roman" w:hAnsi="Times New Roman" w:cs="Times New Roman"/>
            <w:sz w:val="24"/>
            <w:szCs w:val="24"/>
          </w:rPr>
          <w:t>https://doi.org/10.46602/jcsn.v45i4.503</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Kong, Y. R., &amp; colleagues. (2021). Beneficial role of Carica papaya extracts and its phytochemicals in prevention and management of oxidative stress-related disorders: A review. Biology, 10(4), 287. </w:t>
      </w:r>
      <w:hyperlink r:id="rId14" w:history="1">
        <w:r w:rsidRPr="007D5FA8">
          <w:rPr>
            <w:rStyle w:val="Hyperlink"/>
            <w:rFonts w:ascii="Times New Roman" w:hAnsi="Times New Roman" w:cs="Times New Roman"/>
            <w:sz w:val="24"/>
            <w:szCs w:val="24"/>
          </w:rPr>
          <w:t>https://doi.org/10.3390/biology10040287</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Krishna, K. L., Paridhavi, M., &amp; Patel, J. A. (2008). Review on nutritional, medicinal and pharmacological properties of Carica papaya Linn. Natural Product Radiance, 7(4), 364–373.</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Miean, K. H., &amp; Mohamed, S. (2001). Flavonoid (myricetin, quercetin, kaempferol, luteolin, and apigenin) content of edible tropical plants. Journal of Agricultural and Food Chemistry, 49(6), 3106–3112. </w:t>
      </w:r>
      <w:hyperlink r:id="rId15" w:history="1">
        <w:r w:rsidRPr="007D5FA8">
          <w:rPr>
            <w:rStyle w:val="Hyperlink"/>
            <w:rFonts w:ascii="Times New Roman" w:hAnsi="Times New Roman" w:cs="Times New Roman"/>
            <w:sz w:val="24"/>
            <w:szCs w:val="24"/>
          </w:rPr>
          <w:t>https://doi.org/10.1021/jf000892m</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Ntakoulas, D. D., Karapantsios, T. D., &amp;Stalikas, C. D. (2022). Evaluation of antioxidant and phytochemical composition of tropical fruit extracts including Carica papaya. Food Chemistry Advances, 1(3), 100045. </w:t>
      </w:r>
      <w:hyperlink r:id="rId16" w:history="1">
        <w:r w:rsidRPr="007D5FA8">
          <w:rPr>
            <w:rStyle w:val="Hyperlink"/>
            <w:rFonts w:ascii="Times New Roman" w:hAnsi="Times New Roman" w:cs="Times New Roman"/>
            <w:sz w:val="24"/>
            <w:szCs w:val="24"/>
          </w:rPr>
          <w:t>https://doi.org/10.1016/j.focha.2022.100045</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Okuda, T. (2005). Systematics and health effects of chemically distinct tannins in medicinal plants. Phytochemistry, 66(17), 2012–2031. </w:t>
      </w:r>
      <w:hyperlink r:id="rId17" w:history="1">
        <w:r w:rsidRPr="007D5FA8">
          <w:rPr>
            <w:rStyle w:val="Hyperlink"/>
            <w:rFonts w:ascii="Times New Roman" w:hAnsi="Times New Roman" w:cs="Times New Roman"/>
            <w:sz w:val="24"/>
            <w:szCs w:val="24"/>
          </w:rPr>
          <w:t>https://doi.org/10.1016/j.phytochem.2005.04.023</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Okwu, D. E. (2004). Phytochemicals and vitamin content of indigenous spices of South Eastern Nigeria. Journal of Sustainable Agriculture and the Environment, 6(1), 30–37.</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Olumide, M. T., &amp;Oyebanji, A. A. (2018). Comparative phytochemical and antimicrobial studies of Carica papaya and Moringa oleifera leaf extracts</w:t>
      </w:r>
      <w:r w:rsidRPr="007D5FA8">
        <w:rPr>
          <w:rFonts w:ascii="Times New Roman" w:hAnsi="Times New Roman" w:cs="Times New Roman"/>
          <w:i/>
          <w:iCs/>
          <w:sz w:val="24"/>
          <w:szCs w:val="24"/>
        </w:rPr>
        <w:t>. Nigerian Journal of Natural Products and Medicine</w:t>
      </w:r>
      <w:r w:rsidRPr="007D5FA8">
        <w:rPr>
          <w:rFonts w:ascii="Times New Roman" w:hAnsi="Times New Roman" w:cs="Times New Roman"/>
          <w:sz w:val="24"/>
          <w:szCs w:val="24"/>
        </w:rPr>
        <w:t>, 22(1), 45–53.</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Ong, H. C., &amp;Norzalina, J. (1999). Malay herbal medicine in Gemencheh, Negeri Sembilan, Malaysia. Fitoterapia, 70(1), 10–14</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Otsuki, N., Dang, N. H., Kumagai, E., Kondo, A., Iwata, S., &amp; Morimoto, C. (2010). Aqueous extract of Carica papaya leaves exhibits anti-tumor activity and immunomodulatory effects. </w:t>
      </w:r>
      <w:r w:rsidRPr="007D5FA8">
        <w:rPr>
          <w:rFonts w:ascii="Times New Roman" w:hAnsi="Times New Roman" w:cs="Times New Roman"/>
          <w:i/>
          <w:iCs/>
          <w:sz w:val="24"/>
          <w:szCs w:val="24"/>
        </w:rPr>
        <w:t>Journal of Ethnopharmacology</w:t>
      </w:r>
      <w:r w:rsidRPr="007D5FA8">
        <w:rPr>
          <w:rFonts w:ascii="Times New Roman" w:hAnsi="Times New Roman" w:cs="Times New Roman"/>
          <w:sz w:val="24"/>
          <w:szCs w:val="24"/>
        </w:rPr>
        <w:t xml:space="preserve">, 127(3), 760–767. </w:t>
      </w:r>
      <w:hyperlink r:id="rId18" w:history="1">
        <w:r w:rsidRPr="007D5FA8">
          <w:rPr>
            <w:rStyle w:val="Hyperlink"/>
            <w:rFonts w:ascii="Times New Roman" w:hAnsi="Times New Roman" w:cs="Times New Roman"/>
            <w:sz w:val="24"/>
            <w:szCs w:val="24"/>
          </w:rPr>
          <w:t>https://doi.org/10.1016/j.jep.2009.11.024</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Otutu, O. L., &amp;Osibote, O. A. (2015). Phytochemical screening and antimicrobial activity of Carica papaya leaves and seeds extracts. Journal of Applied Sciences and Environmental Management, 19(1), 123–127.</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Pietta, P. G. (2000). Flavonoids as antioxidants. Journal of Natural Products, 63(7), 1035–1042. </w:t>
      </w:r>
      <w:hyperlink r:id="rId19" w:history="1">
        <w:r w:rsidRPr="007D5FA8">
          <w:rPr>
            <w:rStyle w:val="Hyperlink"/>
            <w:rFonts w:ascii="Times New Roman" w:hAnsi="Times New Roman" w:cs="Times New Roman"/>
            <w:sz w:val="24"/>
            <w:szCs w:val="24"/>
          </w:rPr>
          <w:t>https://doi.org/10.1021/np9904509</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Pokhrel, M. R., Shrestha, P., &amp; Bhatta, D. R. (2018). Phytochemical screening, antioxidant and antibacterial activities of Carica papaya leaf extracts. BMC Complementary and Alternative Medicine, 18(1), 71–78. </w:t>
      </w:r>
      <w:hyperlink r:id="rId20" w:history="1">
        <w:r w:rsidRPr="007D5FA8">
          <w:rPr>
            <w:rStyle w:val="Hyperlink"/>
            <w:rFonts w:ascii="Times New Roman" w:hAnsi="Times New Roman" w:cs="Times New Roman"/>
            <w:sz w:val="24"/>
            <w:szCs w:val="24"/>
          </w:rPr>
          <w:t>https://doi.org/10.1186/s12906-018-2121-y</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Saxena, M., Saxena, J., Nema, R., Singh, D., &amp; Gupta, A. (2013). Phytochemistry of medicinal plants. </w:t>
      </w:r>
      <w:r w:rsidRPr="007D5FA8">
        <w:rPr>
          <w:rFonts w:ascii="Times New Roman" w:hAnsi="Times New Roman" w:cs="Times New Roman"/>
          <w:i/>
          <w:iCs/>
          <w:sz w:val="24"/>
          <w:szCs w:val="24"/>
        </w:rPr>
        <w:t>Journal of Pharmacognosy and Phytochemistry</w:t>
      </w:r>
      <w:r w:rsidRPr="007D5FA8">
        <w:rPr>
          <w:rFonts w:ascii="Times New Roman" w:hAnsi="Times New Roman" w:cs="Times New Roman"/>
          <w:sz w:val="24"/>
          <w:szCs w:val="24"/>
        </w:rPr>
        <w:t>, 1(6), 168–182.</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Sharma, A., &amp; others. (2022). Carica papaya L. leaves: Deciphering its antioxidant potential. </w:t>
      </w:r>
      <w:r w:rsidRPr="007D5FA8">
        <w:rPr>
          <w:rFonts w:ascii="Times New Roman" w:hAnsi="Times New Roman" w:cs="Times New Roman"/>
          <w:i/>
          <w:iCs/>
          <w:sz w:val="24"/>
          <w:szCs w:val="24"/>
        </w:rPr>
        <w:t>Journal of Food Biochemistry</w:t>
      </w:r>
      <w:r w:rsidRPr="007D5FA8">
        <w:rPr>
          <w:rFonts w:ascii="Times New Roman" w:hAnsi="Times New Roman" w:cs="Times New Roman"/>
          <w:sz w:val="24"/>
          <w:szCs w:val="24"/>
        </w:rPr>
        <w:t xml:space="preserve">, 46(3), e13855. </w:t>
      </w:r>
      <w:hyperlink r:id="rId21" w:history="1">
        <w:r w:rsidRPr="007D5FA8">
          <w:rPr>
            <w:rStyle w:val="Hyperlink"/>
            <w:rFonts w:ascii="Times New Roman" w:hAnsi="Times New Roman" w:cs="Times New Roman"/>
            <w:sz w:val="24"/>
            <w:szCs w:val="24"/>
          </w:rPr>
          <w:t>https://doi.org/10.1155/2022/2451733</w:t>
        </w:r>
      </w:hyperlink>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Trease, G. E., &amp; Evans, W. C. (2002). Pharmacognosy (15th ed.). Saunders Publishers.</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Trease, G. E., &amp; Evans, W. C. (2009). Pharmacognosy (16th ed.). Saunders Elsevier.</w:t>
      </w:r>
    </w:p>
    <w:p w:rsidR="002F18C1" w:rsidRPr="007D5FA8" w:rsidRDefault="008C711B">
      <w:pPr>
        <w:spacing w:after="0" w:line="480" w:lineRule="auto"/>
        <w:ind w:left="720" w:hanging="720"/>
        <w:jc w:val="both"/>
        <w:rPr>
          <w:rFonts w:ascii="Times New Roman" w:hAnsi="Times New Roman" w:cs="Times New Roman"/>
          <w:sz w:val="24"/>
          <w:szCs w:val="24"/>
        </w:rPr>
      </w:pPr>
      <w:r w:rsidRPr="007D5FA8">
        <w:rPr>
          <w:rFonts w:ascii="Times New Roman" w:hAnsi="Times New Roman" w:cs="Times New Roman"/>
          <w:sz w:val="24"/>
          <w:szCs w:val="24"/>
        </w:rPr>
        <w:t xml:space="preserve">Ugbogu, O. C., Nwakanma, C., &amp; Nwoke, C. C. (2016). Phytochemical analysis and antimicrobial activities of Carica papaya leaves. </w:t>
      </w:r>
      <w:r w:rsidRPr="007D5FA8">
        <w:rPr>
          <w:rFonts w:ascii="Times New Roman" w:hAnsi="Times New Roman" w:cs="Times New Roman"/>
          <w:i/>
          <w:iCs/>
          <w:sz w:val="24"/>
          <w:szCs w:val="24"/>
        </w:rPr>
        <w:t>International Journal of Current Microbiology and Applied Sciences</w:t>
      </w:r>
      <w:r w:rsidRPr="007D5FA8">
        <w:rPr>
          <w:rFonts w:ascii="Times New Roman" w:hAnsi="Times New Roman" w:cs="Times New Roman"/>
          <w:sz w:val="24"/>
          <w:szCs w:val="24"/>
        </w:rPr>
        <w:t>, 5(6), 763–770.</w:t>
      </w:r>
    </w:p>
    <w:p w:rsidR="002F18C1" w:rsidRPr="007D5FA8" w:rsidRDefault="008C711B">
      <w:pPr>
        <w:spacing w:after="0" w:line="480" w:lineRule="auto"/>
        <w:ind w:left="720" w:hanging="720"/>
        <w:jc w:val="both"/>
        <w:rPr>
          <w:rFonts w:ascii="Times New Roman" w:hAnsi="Times New Roman" w:cs="Times New Roman"/>
          <w:sz w:val="24"/>
          <w:szCs w:val="24"/>
          <w:lang w:val="en-GB"/>
        </w:rPr>
      </w:pPr>
      <w:r w:rsidRPr="007D5FA8">
        <w:rPr>
          <w:rFonts w:ascii="Times New Roman" w:hAnsi="Times New Roman" w:cs="Times New Roman"/>
          <w:sz w:val="24"/>
          <w:szCs w:val="24"/>
        </w:rPr>
        <w:t xml:space="preserve">Wikipedia. (2024). Various entries: “Phytochemical,” “Alkaloid,” “Flavonoid,” “Tannin,” “Saponin,” “Terpenoid,” “Glycoside,” “Steroid,” “Chemical composition,” “Biological activity,” “Traditional medicine.” Retrieved from </w:t>
      </w:r>
      <w:hyperlink r:id="rId22" w:history="1">
        <w:r w:rsidRPr="007D5FA8">
          <w:rPr>
            <w:rStyle w:val="Hyperlink"/>
            <w:rFonts w:ascii="Times New Roman" w:hAnsi="Times New Roman" w:cs="Times New Roman"/>
            <w:sz w:val="24"/>
            <w:szCs w:val="24"/>
          </w:rPr>
          <w:t>https://www.wikipedia.org</w:t>
        </w:r>
      </w:hyperlink>
    </w:p>
    <w:sectPr w:rsidR="002F18C1" w:rsidRPr="007D5FA8" w:rsidSect="002F18C1">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53DF" w:rsidRDefault="006153DF" w:rsidP="002F18C1">
      <w:pPr>
        <w:spacing w:after="0" w:line="240" w:lineRule="auto"/>
      </w:pPr>
      <w:r>
        <w:separator/>
      </w:r>
    </w:p>
  </w:endnote>
  <w:endnote w:type="continuationSeparator" w:id="1">
    <w:p w:rsidR="006153DF" w:rsidRDefault="006153DF" w:rsidP="002F18C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10F" w:rsidRDefault="00DC410F">
    <w:pPr>
      <w:pStyle w:val="Footer"/>
      <w:jc w:val="center"/>
      <w:rPr>
        <w:lang w:val="en-GB"/>
      </w:rPr>
    </w:pPr>
    <w:r>
      <w:rPr>
        <w:lang w:val="en-GB"/>
      </w:rPr>
      <w:t>iii</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410F" w:rsidRDefault="00161071">
    <w:pPr>
      <w:pStyle w:val="Footer"/>
      <w:jc w:val="center"/>
    </w:pPr>
    <w:fldSimple w:instr=" PAGE   \* MERGEFORMAT ">
      <w:r w:rsidR="00D33008">
        <w:rPr>
          <w:noProof/>
        </w:rPr>
        <w:t>i</w:t>
      </w:r>
    </w:fldSimple>
  </w:p>
  <w:p w:rsidR="00DC410F" w:rsidRDefault="00DC410F">
    <w:pPr>
      <w:pStyle w:val="Footer"/>
      <w:jc w:val="center"/>
      <w:rPr>
        <w:lang w:val="en-GB"/>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53DF" w:rsidRDefault="006153DF" w:rsidP="002F18C1">
      <w:pPr>
        <w:spacing w:after="0" w:line="240" w:lineRule="auto"/>
      </w:pPr>
      <w:r>
        <w:separator/>
      </w:r>
    </w:p>
  </w:footnote>
  <w:footnote w:type="continuationSeparator" w:id="1">
    <w:p w:rsidR="006153DF" w:rsidRDefault="006153DF" w:rsidP="002F18C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7B36483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FC180B"/>
    <w:multiLevelType w:val="hybridMultilevel"/>
    <w:tmpl w:val="BF6C3942"/>
    <w:lvl w:ilvl="0" w:tplc="4F76F46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savePreviewPicture/>
  <w:footnotePr>
    <w:footnote w:id="0"/>
    <w:footnote w:id="1"/>
  </w:footnotePr>
  <w:endnotePr>
    <w:endnote w:id="0"/>
    <w:endnote w:id="1"/>
  </w:endnotePr>
  <w:compat/>
  <w:rsids>
    <w:rsidRoot w:val="002F18C1"/>
    <w:rsid w:val="000B54FD"/>
    <w:rsid w:val="00124677"/>
    <w:rsid w:val="00161071"/>
    <w:rsid w:val="001B0C17"/>
    <w:rsid w:val="0023104B"/>
    <w:rsid w:val="00285125"/>
    <w:rsid w:val="002B77A8"/>
    <w:rsid w:val="002B7B63"/>
    <w:rsid w:val="002F18C1"/>
    <w:rsid w:val="00314931"/>
    <w:rsid w:val="00336985"/>
    <w:rsid w:val="00344C69"/>
    <w:rsid w:val="00365EE8"/>
    <w:rsid w:val="003F0029"/>
    <w:rsid w:val="003F0DF9"/>
    <w:rsid w:val="0040516F"/>
    <w:rsid w:val="004A375D"/>
    <w:rsid w:val="004A3B45"/>
    <w:rsid w:val="00514238"/>
    <w:rsid w:val="005E770F"/>
    <w:rsid w:val="00602E39"/>
    <w:rsid w:val="006076DD"/>
    <w:rsid w:val="006153DF"/>
    <w:rsid w:val="006F1057"/>
    <w:rsid w:val="007D5FA8"/>
    <w:rsid w:val="007D6132"/>
    <w:rsid w:val="007F61B6"/>
    <w:rsid w:val="00802DE8"/>
    <w:rsid w:val="0086096C"/>
    <w:rsid w:val="00894BF8"/>
    <w:rsid w:val="00896C10"/>
    <w:rsid w:val="008C711B"/>
    <w:rsid w:val="009B0E81"/>
    <w:rsid w:val="009E51E9"/>
    <w:rsid w:val="009E565B"/>
    <w:rsid w:val="00AA2DD6"/>
    <w:rsid w:val="00B05B41"/>
    <w:rsid w:val="00C25E02"/>
    <w:rsid w:val="00C823AC"/>
    <w:rsid w:val="00CA1E54"/>
    <w:rsid w:val="00D31C45"/>
    <w:rsid w:val="00D33008"/>
    <w:rsid w:val="00D83381"/>
    <w:rsid w:val="00D95B6B"/>
    <w:rsid w:val="00DA4C0E"/>
    <w:rsid w:val="00DC15A4"/>
    <w:rsid w:val="00DC410F"/>
    <w:rsid w:val="00EA3FA6"/>
    <w:rsid w:val="00EC6D1A"/>
    <w:rsid w:val="00EE2D96"/>
    <w:rsid w:val="00F6209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rules v:ext="edit">
        <o:r id="V:Rule8" type="connector" idref="#_x0000_s1042"/>
        <o:r id="V:Rule9" type="connector" idref="#_x0000_s1040"/>
        <o:r id="V:Rule10" type="connector" idref="#_x0000_m1043"/>
        <o:r id="V:Rule11" type="connector" idref="#_x0000_s1037"/>
        <o:r id="V:Rule12" type="connector" idref="#_x0000_s1038"/>
        <o:r id="V:Rule13" type="connector" idref="#_x0000_s1039"/>
        <o:r id="V:Rule14" type="connector" idref="#_x0000_s104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18C1"/>
  </w:style>
  <w:style w:type="paragraph" w:styleId="Heading1">
    <w:name w:val="heading 1"/>
    <w:basedOn w:val="Normal"/>
    <w:next w:val="Normal"/>
    <w:link w:val="Heading1Char"/>
    <w:uiPriority w:val="9"/>
    <w:qFormat/>
    <w:rsid w:val="002F18C1"/>
    <w:pPr>
      <w:keepNext/>
      <w:keepLines/>
      <w:spacing w:before="240" w:after="0"/>
      <w:outlineLvl w:val="0"/>
    </w:pPr>
    <w:rPr>
      <w:rFonts w:ascii="Arial" w:eastAsia="SimSun" w:hAnsi="Arial"/>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F18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18C1"/>
  </w:style>
  <w:style w:type="paragraph" w:styleId="Footer">
    <w:name w:val="footer"/>
    <w:basedOn w:val="Normal"/>
    <w:link w:val="FooterChar"/>
    <w:uiPriority w:val="99"/>
    <w:rsid w:val="002F18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18C1"/>
  </w:style>
  <w:style w:type="paragraph" w:styleId="NormalWeb">
    <w:name w:val="Normal (Web)"/>
    <w:basedOn w:val="Normal"/>
    <w:uiPriority w:val="99"/>
    <w:rsid w:val="002F18C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2F18C1"/>
    <w:pPr>
      <w:ind w:left="720"/>
      <w:contextualSpacing/>
    </w:pPr>
  </w:style>
  <w:style w:type="table" w:styleId="TableGrid">
    <w:name w:val="Table Grid"/>
    <w:basedOn w:val="TableNormal"/>
    <w:uiPriority w:val="59"/>
    <w:rsid w:val="002F18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2F18C1"/>
    <w:rPr>
      <w:color w:val="0000FF"/>
      <w:u w:val="single"/>
    </w:rPr>
  </w:style>
  <w:style w:type="character" w:customStyle="1" w:styleId="UnresolvedMention">
    <w:name w:val="Unresolved Mention"/>
    <w:basedOn w:val="DefaultParagraphFont"/>
    <w:uiPriority w:val="99"/>
    <w:rsid w:val="002F18C1"/>
    <w:rPr>
      <w:color w:val="605E5C"/>
      <w:shd w:val="clear" w:color="auto" w:fill="E1DFDD"/>
    </w:rPr>
  </w:style>
  <w:style w:type="character" w:customStyle="1" w:styleId="Heading1Char">
    <w:name w:val="Heading 1 Char"/>
    <w:basedOn w:val="DefaultParagraphFont"/>
    <w:link w:val="Heading1"/>
    <w:uiPriority w:val="9"/>
    <w:rsid w:val="002F18C1"/>
    <w:rPr>
      <w:rFonts w:ascii="Arial" w:eastAsia="SimSun" w:hAnsi="Arial" w:cs="SimSun"/>
      <w:b/>
      <w:sz w:val="24"/>
      <w:szCs w:val="32"/>
    </w:rPr>
  </w:style>
  <w:style w:type="paragraph" w:styleId="TOC1">
    <w:name w:val="toc 1"/>
    <w:basedOn w:val="Normal"/>
    <w:next w:val="Normal"/>
    <w:uiPriority w:val="39"/>
    <w:rsid w:val="002F18C1"/>
    <w:pPr>
      <w:spacing w:after="100"/>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46602/jcsn.v45i4.503" TargetMode="External"/><Relationship Id="rId18" Type="http://schemas.openxmlformats.org/officeDocument/2006/relationships/hyperlink" Target="https://doi.org/10.1016/j.jep.2009.11.024" TargetMode="External"/><Relationship Id="rId3" Type="http://schemas.openxmlformats.org/officeDocument/2006/relationships/styles" Target="styles.xml"/><Relationship Id="rId21" Type="http://schemas.openxmlformats.org/officeDocument/2006/relationships/hyperlink" Target="https://doi.org/10.1155/2022/2451733" TargetMode="External"/><Relationship Id="rId7" Type="http://schemas.openxmlformats.org/officeDocument/2006/relationships/endnotes" Target="endnotes.xml"/><Relationship Id="rId12" Type="http://schemas.openxmlformats.org/officeDocument/2006/relationships/hyperlink" Target="https://www.goodrx.com/well-being/diet-nutrition/phytochemicals-types-benefits" TargetMode="External"/><Relationship Id="rId17" Type="http://schemas.openxmlformats.org/officeDocument/2006/relationships/hyperlink" Target="https://doi.org/10.1016/j.phytochem.2005.04.023" TargetMode="External"/><Relationship Id="rId2" Type="http://schemas.openxmlformats.org/officeDocument/2006/relationships/numbering" Target="numbering.xml"/><Relationship Id="rId16" Type="http://schemas.openxmlformats.org/officeDocument/2006/relationships/hyperlink" Target="https://doi.org/10.1016/j.focha.2022.100045" TargetMode="External"/><Relationship Id="rId20" Type="http://schemas.openxmlformats.org/officeDocument/2006/relationships/hyperlink" Target="https://doi.org/10.1186/s12906-018-2121-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390/foods14020154"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021/jf000892m" TargetMode="External"/><Relationship Id="rId23" Type="http://schemas.openxmlformats.org/officeDocument/2006/relationships/fontTable" Target="fontTable.xml"/><Relationship Id="rId10" Type="http://schemas.openxmlformats.org/officeDocument/2006/relationships/hyperlink" Target="https://doi.org/10.1016/j.jfca.2007.03.009" TargetMode="External"/><Relationship Id="rId19" Type="http://schemas.openxmlformats.org/officeDocument/2006/relationships/hyperlink" Target="https://doi.org/10.1021/np9904509"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doi.org/10.3390/biology10040287" TargetMode="External"/><Relationship Id="rId22" Type="http://schemas.openxmlformats.org/officeDocument/2006/relationships/hyperlink" Target="https://www.wikipedi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FBD9C7-BE60-4416-8371-C3E8D1AC0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29</Pages>
  <Words>5749</Words>
  <Characters>32771</Characters>
  <Application>Microsoft Office Word</Application>
  <DocSecurity>0</DocSecurity>
  <Lines>273</Lines>
  <Paragraphs>76</Paragraphs>
  <ScaleCrop>false</ScaleCrop>
  <HeadingPairs>
    <vt:vector size="4" baseType="variant">
      <vt:variant>
        <vt:lpstr>Title</vt:lpstr>
      </vt:variant>
      <vt:variant>
        <vt:i4>1</vt:i4>
      </vt:variant>
      <vt:variant>
        <vt:lpstr>Headings</vt:lpstr>
      </vt:variant>
      <vt:variant>
        <vt:i4>58</vt:i4>
      </vt:variant>
    </vt:vector>
  </HeadingPairs>
  <TitlesOfParts>
    <vt:vector size="59" baseType="lpstr">
      <vt:lpstr/>
      <vt:lpstr>TITLE PAGE</vt:lpstr>
      <vt:lpstr>DEDICATION</vt:lpstr>
      <vt:lpstr>ACKNOWLEGMENTS</vt:lpstr>
      <vt:lpstr/>
      <vt:lpstr>APPOVAL PAGE</vt:lpstr>
      <vt:lpstr/>
      <vt:lpstr>ABSTRACT</vt:lpstr>
      <vt:lpstr>CHAPTER ONE</vt:lpstr>
      <vt:lpstr>INTRODUCTION</vt:lpstr>
      <vt:lpstr>1.1 Background of the Study</vt:lpstr>
      <vt:lpstr>1.2 Statement of the Problem</vt:lpstr>
      <vt:lpstr>1.3 Justification of the research</vt:lpstr>
      <vt:lpstr>1.4 Aim and Objectives</vt:lpstr>
      <vt:lpstr>CHAPTER TWO</vt:lpstr>
      <vt:lpstr>LITERATURE REVIEW</vt:lpstr>
      <vt:lpstr>2.1 History of Pawpaw Leaves</vt:lpstr>
      <vt:lpstr>2.2 Phytochemicals</vt:lpstr>
      <vt:lpstr>2.2.1 Alkaloids</vt:lpstr>
      <vt:lpstr>2.2.2 Flavonoids</vt:lpstr>
      <vt:lpstr>2.2.3 Tannins</vt:lpstr>
      <vt:lpstr>2.2.4 Saponins</vt:lpstr>
      <vt:lpstr>2.2.5 Terpenoids</vt:lpstr>
      <vt:lpstr>2.2.6 Glycosides	</vt:lpstr>
      <vt:lpstr>2.2.7 Steroids	</vt:lpstr>
      <vt:lpstr>2.3 Importance of Phytochemicals</vt:lpstr>
      <vt:lpstr>2.4 Chemical Composition of Carica papaya Leaves</vt:lpstr>
      <vt:lpstr>2.5 Biological Activities</vt:lpstr>
      <vt:lpstr>2.6 Traditional Uses</vt:lpstr>
      <vt:lpstr>CHAPTER THREE</vt:lpstr>
      <vt:lpstr>MATERIALS AND METHODS</vt:lpstr>
      <vt:lpstr>3.1 MATERIALS	</vt:lpstr>
      <vt:lpstr>3.1.1 Apparatus and Instruments</vt:lpstr>
      <vt:lpstr>3.2 Preparation of plant extract and reagents</vt:lpstr>
      <vt:lpstr>3.2.1 Preparation of plant extract</vt:lpstr>
      <vt:lpstr>3.2.2 Mayer's reagent</vt:lpstr>
      <vt:lpstr>3.2.3 Wagner's reagent	</vt:lpstr>
      <vt:lpstr>3.2.4 Preparation of 70% ethanol</vt:lpstr>
      <vt:lpstr>3.2.5 Preparation of 10% lead acetate</vt:lpstr>
      <vt:lpstr>3.2.6 Preparation of ferric chloride solution</vt:lpstr>
      <vt:lpstr>3.3 Phytochemical screening of the plant extract</vt:lpstr>
      <vt:lpstr>3.3.1 Test for Alkaloids</vt:lpstr>
      <vt:lpstr>3.3.2 Test for Tannins</vt:lpstr>
      <vt:lpstr>3.3.3 Test for Saponins</vt:lpstr>
      <vt:lpstr>3.3.4 Test for Terpenoids</vt:lpstr>
      <vt:lpstr>3.3.5 Test for Glycosides</vt:lpstr>
      <vt:lpstr>3.3.6 Test for Steroids (Liebermann-Burchard test)</vt:lpstr>
      <vt:lpstr>3.3.7Test for Flavonoids (lead acetate test)</vt:lpstr>
      <vt:lpstr>CHAPTER FOUR</vt:lpstr>
      <vt:lpstr>RESULT AND DISCUSSION</vt:lpstr>
      <vt:lpstr>4.1 RESULT</vt:lpstr>
      <vt:lpstr>4.1 Result of phytochemical screening of the extract.</vt:lpstr>
      <vt:lpstr>4.2 DISCUSSION</vt:lpstr>
      <vt:lpstr>CHAPTER FIVE</vt:lpstr>
      <vt:lpstr>SUMMARY, CONCLUSION AND RECOMMENDATION</vt:lpstr>
      <vt:lpstr>5.1 SUMMARY</vt:lpstr>
      <vt:lpstr>5.2 CONCLUSION</vt:lpstr>
      <vt:lpstr>5.3 RECOMMENDATION</vt:lpstr>
      <vt:lpstr>REFERENCES</vt:lpstr>
    </vt:vector>
  </TitlesOfParts>
  <Company/>
  <LinksUpToDate>false</LinksUpToDate>
  <CharactersWithSpaces>38444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PC</dc:creator>
  <cp:lastModifiedBy>USER PC</cp:lastModifiedBy>
  <cp:revision>5</cp:revision>
  <cp:lastPrinted>2025-11-12T21:37:00Z</cp:lastPrinted>
  <dcterms:created xsi:type="dcterms:W3CDTF">2025-11-18T06:51:00Z</dcterms:created>
  <dcterms:modified xsi:type="dcterms:W3CDTF">2025-11-23T20:42:00Z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a5e9c32715024150a820af5b45a89b2c</vt:lpwstr>
  </property>
</Properties>
</file>