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AE7CC1" w14:textId="416D4823" w:rsidR="003E74FC" w:rsidRDefault="00633B6C" w:rsidP="003E74FC">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 xml:space="preserve">ECOLOGICAL STUDIES ON THE FREQUENCY AND DISTRIBUTION </w:t>
      </w:r>
      <w:r w:rsidR="004F2F4A">
        <w:rPr>
          <w:rFonts w:ascii="Times New Roman" w:hAnsi="Times New Roman"/>
          <w:b/>
          <w:bCs/>
          <w:sz w:val="28"/>
          <w:szCs w:val="28"/>
        </w:rPr>
        <w:t xml:space="preserve">OF </w:t>
      </w:r>
      <w:r w:rsidR="005472DC" w:rsidRPr="005472DC">
        <w:rPr>
          <w:rFonts w:ascii="Times New Roman" w:hAnsi="Times New Roman"/>
          <w:b/>
          <w:bCs/>
          <w:i/>
          <w:iCs/>
          <w:sz w:val="28"/>
          <w:szCs w:val="28"/>
        </w:rPr>
        <w:t>Faidherbia</w:t>
      </w:r>
      <w:r w:rsidR="005472DC" w:rsidRPr="003E74FC">
        <w:rPr>
          <w:rFonts w:ascii="Times New Roman" w:hAnsi="Times New Roman"/>
          <w:b/>
          <w:bCs/>
          <w:i/>
          <w:iCs/>
          <w:sz w:val="28"/>
          <w:szCs w:val="28"/>
        </w:rPr>
        <w:t xml:space="preserve"> albida</w:t>
      </w:r>
      <w:r w:rsidR="005472DC">
        <w:rPr>
          <w:rFonts w:ascii="Times New Roman" w:hAnsi="Times New Roman"/>
          <w:b/>
          <w:bCs/>
          <w:i/>
          <w:iCs/>
          <w:sz w:val="28"/>
          <w:szCs w:val="28"/>
        </w:rPr>
        <w:t xml:space="preserve"> </w:t>
      </w:r>
      <w:r w:rsidR="003E74FC" w:rsidRPr="003E74FC">
        <w:rPr>
          <w:rFonts w:ascii="Times New Roman" w:hAnsi="Times New Roman"/>
          <w:b/>
          <w:bCs/>
          <w:sz w:val="28"/>
          <w:szCs w:val="28"/>
        </w:rPr>
        <w:t>IN UDUS MAIN CAMPUS</w:t>
      </w:r>
    </w:p>
    <w:p w14:paraId="6F13AC62" w14:textId="77777777" w:rsidR="003E74FC" w:rsidRDefault="003E74FC" w:rsidP="00BC4B77">
      <w:pPr>
        <w:tabs>
          <w:tab w:val="left" w:pos="7523"/>
        </w:tabs>
        <w:spacing w:line="240" w:lineRule="auto"/>
        <w:jc w:val="center"/>
        <w:rPr>
          <w:rFonts w:ascii="Times New Roman" w:hAnsi="Times New Roman"/>
          <w:b/>
          <w:bCs/>
          <w:sz w:val="28"/>
          <w:szCs w:val="28"/>
        </w:rPr>
      </w:pPr>
    </w:p>
    <w:p w14:paraId="6674D831" w14:textId="77777777" w:rsidR="005472DC" w:rsidRDefault="005472DC" w:rsidP="00BC4B77">
      <w:pPr>
        <w:tabs>
          <w:tab w:val="left" w:pos="7523"/>
        </w:tabs>
        <w:spacing w:line="480" w:lineRule="auto"/>
        <w:jc w:val="center"/>
        <w:rPr>
          <w:rFonts w:ascii="Times New Roman" w:hAnsi="Times New Roman"/>
          <w:b/>
          <w:bCs/>
          <w:sz w:val="28"/>
          <w:szCs w:val="28"/>
        </w:rPr>
      </w:pPr>
    </w:p>
    <w:p w14:paraId="5F9622EE" w14:textId="1E02A4B1" w:rsidR="00BC4B77" w:rsidRDefault="00BC4B77" w:rsidP="00BC4B77">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BY</w:t>
      </w:r>
    </w:p>
    <w:p w14:paraId="1DC6EFB0" w14:textId="3E29FA65" w:rsidR="00BC4B77" w:rsidRDefault="00BC4B77" w:rsidP="005472DC">
      <w:pPr>
        <w:tabs>
          <w:tab w:val="left" w:pos="7523"/>
        </w:tabs>
        <w:spacing w:after="0"/>
        <w:jc w:val="center"/>
        <w:rPr>
          <w:rFonts w:ascii="Times New Roman" w:hAnsi="Times New Roman"/>
          <w:b/>
          <w:bCs/>
          <w:sz w:val="28"/>
          <w:szCs w:val="28"/>
        </w:rPr>
      </w:pPr>
      <w:r>
        <w:rPr>
          <w:rFonts w:ascii="Times New Roman" w:hAnsi="Times New Roman"/>
          <w:b/>
          <w:bCs/>
          <w:sz w:val="28"/>
          <w:szCs w:val="28"/>
        </w:rPr>
        <w:t>ABDULSALAM ABUBAKAR BUKOLA</w:t>
      </w:r>
      <w:r w:rsidR="00775A72">
        <w:rPr>
          <w:rFonts w:ascii="Times New Roman" w:hAnsi="Times New Roman"/>
          <w:b/>
          <w:bCs/>
          <w:sz w:val="28"/>
          <w:szCs w:val="28"/>
        </w:rPr>
        <w:t xml:space="preserve">  </w:t>
      </w:r>
    </w:p>
    <w:p w14:paraId="5A29E8CD" w14:textId="73E5E3A3" w:rsidR="003E74FC" w:rsidRDefault="00BC4B77" w:rsidP="005472DC">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ADM. NO: 2010308021</w:t>
      </w:r>
    </w:p>
    <w:p w14:paraId="4594178D" w14:textId="77777777" w:rsidR="003E74FC" w:rsidRDefault="003E74FC" w:rsidP="005472DC">
      <w:pPr>
        <w:tabs>
          <w:tab w:val="left" w:pos="7523"/>
        </w:tabs>
        <w:spacing w:line="240" w:lineRule="auto"/>
        <w:jc w:val="center"/>
        <w:rPr>
          <w:rFonts w:ascii="Times New Roman" w:hAnsi="Times New Roman"/>
          <w:b/>
          <w:bCs/>
          <w:sz w:val="28"/>
          <w:szCs w:val="28"/>
        </w:rPr>
      </w:pPr>
    </w:p>
    <w:p w14:paraId="4E2A87EC" w14:textId="77777777" w:rsidR="005472DC" w:rsidRDefault="005472DC" w:rsidP="003E74FC">
      <w:pPr>
        <w:tabs>
          <w:tab w:val="left" w:pos="7523"/>
        </w:tabs>
        <w:spacing w:line="360" w:lineRule="auto"/>
        <w:jc w:val="center"/>
        <w:rPr>
          <w:rFonts w:ascii="Times New Roman" w:hAnsi="Times New Roman"/>
          <w:b/>
          <w:bCs/>
          <w:sz w:val="28"/>
          <w:szCs w:val="28"/>
        </w:rPr>
      </w:pPr>
    </w:p>
    <w:p w14:paraId="21FC2E92" w14:textId="6D932FC1"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SUPERVISED BY</w:t>
      </w:r>
    </w:p>
    <w:p w14:paraId="4DFA4FF0" w14:textId="77777777"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 xml:space="preserve">PROF. S. A. ANKA </w:t>
      </w:r>
    </w:p>
    <w:p w14:paraId="6FE71A58" w14:textId="77777777" w:rsidR="003F0F22" w:rsidRDefault="003F0F22" w:rsidP="003F0F22">
      <w:pPr>
        <w:tabs>
          <w:tab w:val="left" w:pos="7523"/>
        </w:tabs>
        <w:spacing w:after="0" w:line="360" w:lineRule="auto"/>
        <w:jc w:val="center"/>
        <w:rPr>
          <w:rFonts w:ascii="Times New Roman" w:hAnsi="Times New Roman"/>
          <w:b/>
          <w:bCs/>
          <w:sz w:val="28"/>
          <w:szCs w:val="28"/>
        </w:rPr>
      </w:pPr>
    </w:p>
    <w:p w14:paraId="57550705" w14:textId="1B6E4202" w:rsidR="003F0F22" w:rsidRDefault="003F0F22" w:rsidP="003F0F22">
      <w:pPr>
        <w:tabs>
          <w:tab w:val="left" w:pos="7523"/>
        </w:tabs>
        <w:spacing w:after="0" w:line="360" w:lineRule="auto"/>
        <w:jc w:val="center"/>
        <w:rPr>
          <w:rFonts w:ascii="Times New Roman" w:hAnsi="Times New Roman"/>
          <w:b/>
          <w:bCs/>
          <w:sz w:val="28"/>
          <w:szCs w:val="28"/>
        </w:rPr>
      </w:pPr>
      <w:r>
        <w:rPr>
          <w:rFonts w:ascii="Times New Roman" w:hAnsi="Times New Roman"/>
          <w:b/>
          <w:bCs/>
          <w:sz w:val="28"/>
          <w:szCs w:val="28"/>
        </w:rPr>
        <w:t>A</w:t>
      </w:r>
    </w:p>
    <w:p w14:paraId="73FB34FD"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PROJECT REPORT</w:t>
      </w:r>
    </w:p>
    <w:p w14:paraId="072CB684"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SUBMITTED IN PARTIAL FULFILMENT OF HE REQUIREMENT </w:t>
      </w:r>
    </w:p>
    <w:p w14:paraId="596288F2"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FOR THE AWARD OF </w:t>
      </w:r>
    </w:p>
    <w:p w14:paraId="342C7F16"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BACHELOR OF SCIENCE (HONS). DEGREE </w:t>
      </w:r>
    </w:p>
    <w:p w14:paraId="2A143A4C"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w:t>
      </w:r>
    </w:p>
    <w:p w14:paraId="650D3E23"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PLANT SCIENCE</w:t>
      </w:r>
    </w:p>
    <w:p w14:paraId="4815BE53"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THE </w:t>
      </w:r>
    </w:p>
    <w:p w14:paraId="0533486D" w14:textId="77777777"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USMANU DANFODIYO UNIVERSITY, SOKOTO. </w:t>
      </w:r>
    </w:p>
    <w:p w14:paraId="350EEB29" w14:textId="77777777" w:rsidR="00BC4B77" w:rsidRDefault="00BC4B77" w:rsidP="00BC4B77">
      <w:pPr>
        <w:tabs>
          <w:tab w:val="left" w:pos="7523"/>
        </w:tabs>
        <w:spacing w:line="240" w:lineRule="auto"/>
        <w:jc w:val="center"/>
        <w:rPr>
          <w:rFonts w:ascii="Times New Roman" w:hAnsi="Times New Roman"/>
          <w:b/>
          <w:bCs/>
          <w:sz w:val="28"/>
          <w:szCs w:val="28"/>
        </w:rPr>
      </w:pPr>
    </w:p>
    <w:p w14:paraId="7B472CD8" w14:textId="77777777" w:rsidR="005472DC" w:rsidRDefault="005472DC" w:rsidP="00BC4B77">
      <w:pPr>
        <w:tabs>
          <w:tab w:val="left" w:pos="7523"/>
        </w:tabs>
        <w:spacing w:line="240" w:lineRule="auto"/>
        <w:jc w:val="center"/>
        <w:rPr>
          <w:rFonts w:ascii="Times New Roman" w:hAnsi="Times New Roman"/>
          <w:b/>
          <w:bCs/>
          <w:sz w:val="28"/>
          <w:szCs w:val="28"/>
        </w:rPr>
      </w:pPr>
    </w:p>
    <w:p w14:paraId="58C098E4" w14:textId="056FA596" w:rsidR="002E7131" w:rsidRPr="003E74FC" w:rsidRDefault="002E7131" w:rsidP="003E74FC">
      <w:pPr>
        <w:tabs>
          <w:tab w:val="left" w:pos="7523"/>
        </w:tabs>
        <w:spacing w:line="360" w:lineRule="auto"/>
        <w:jc w:val="center"/>
        <w:rPr>
          <w:rFonts w:ascii="Times New Roman" w:hAnsi="Times New Roman"/>
          <w:b/>
          <w:bCs/>
          <w:sz w:val="28"/>
          <w:szCs w:val="28"/>
        </w:rPr>
      </w:pPr>
      <w:r>
        <w:rPr>
          <w:rFonts w:ascii="Times New Roman" w:hAnsi="Times New Roman"/>
          <w:b/>
          <w:bCs/>
          <w:sz w:val="28"/>
          <w:szCs w:val="28"/>
        </w:rPr>
        <w:t>NOVEMBER, 2025</w:t>
      </w:r>
    </w:p>
    <w:p w14:paraId="723A7341" w14:textId="1C68270A" w:rsidR="00834889" w:rsidRPr="004417A4" w:rsidRDefault="003E74FC" w:rsidP="00CF65CB">
      <w:pPr>
        <w:pStyle w:val="Heading1"/>
      </w:pPr>
      <w:r w:rsidRPr="003E74FC">
        <w:br w:type="page"/>
      </w:r>
      <w:bookmarkStart w:id="0" w:name="_Toc214849264"/>
      <w:r w:rsidR="00834889" w:rsidRPr="004417A4">
        <w:lastRenderedPageBreak/>
        <w:t>DEDICATION</w:t>
      </w:r>
      <w:bookmarkEnd w:id="0"/>
    </w:p>
    <w:p w14:paraId="47646F50" w14:textId="5182DD21" w:rsidR="00834889" w:rsidRPr="004417A4" w:rsidRDefault="00834889" w:rsidP="00834889">
      <w:pPr>
        <w:spacing w:line="480" w:lineRule="auto"/>
        <w:jc w:val="both"/>
        <w:rPr>
          <w:rFonts w:ascii="Times New Roman" w:hAnsi="Times New Roman"/>
          <w:sz w:val="24"/>
          <w:szCs w:val="24"/>
        </w:rPr>
      </w:pPr>
      <w:r w:rsidRPr="004417A4">
        <w:rPr>
          <w:rFonts w:ascii="Times New Roman" w:hAnsi="Times New Roman"/>
          <w:sz w:val="24"/>
          <w:szCs w:val="24"/>
        </w:rPr>
        <w:t xml:space="preserve">This project is dedicated to </w:t>
      </w:r>
      <w:r w:rsidR="00690F73">
        <w:rPr>
          <w:rFonts w:ascii="Times New Roman" w:hAnsi="Times New Roman"/>
          <w:sz w:val="24"/>
          <w:szCs w:val="24"/>
        </w:rPr>
        <w:t>my beloved parents.</w:t>
      </w:r>
    </w:p>
    <w:p w14:paraId="00B1F803" w14:textId="0729212C" w:rsidR="005C7AC7" w:rsidRPr="004417A4" w:rsidRDefault="00834889" w:rsidP="00CF65CB">
      <w:pPr>
        <w:pStyle w:val="Heading1"/>
      </w:pPr>
      <w:r>
        <w:br w:type="page"/>
      </w:r>
      <w:bookmarkStart w:id="1" w:name="_Toc214849265"/>
      <w:r w:rsidRPr="004417A4">
        <w:lastRenderedPageBreak/>
        <w:t>CERTIFICATION</w:t>
      </w:r>
      <w:bookmarkEnd w:id="1"/>
    </w:p>
    <w:p w14:paraId="46842E3B" w14:textId="557D3CE6" w:rsidR="005C7AC7" w:rsidRPr="004417A4" w:rsidRDefault="00000000" w:rsidP="0066033D">
      <w:pPr>
        <w:tabs>
          <w:tab w:val="left" w:pos="7523"/>
        </w:tabs>
        <w:spacing w:line="480" w:lineRule="auto"/>
        <w:jc w:val="both"/>
        <w:rPr>
          <w:rFonts w:ascii="Times New Roman" w:hAnsi="Times New Roman"/>
          <w:b/>
          <w:bCs/>
          <w:sz w:val="24"/>
          <w:szCs w:val="24"/>
        </w:rPr>
      </w:pPr>
      <w:r w:rsidRPr="004417A4">
        <w:rPr>
          <w:rFonts w:ascii="Times New Roman" w:hAnsi="Times New Roman"/>
          <w:sz w:val="24"/>
          <w:szCs w:val="24"/>
        </w:rPr>
        <w:t xml:space="preserve">This </w:t>
      </w:r>
      <w:r w:rsidR="0066033D" w:rsidRPr="004417A4">
        <w:rPr>
          <w:rFonts w:ascii="Times New Roman" w:hAnsi="Times New Roman"/>
          <w:sz w:val="24"/>
          <w:szCs w:val="24"/>
        </w:rPr>
        <w:t>Research</w:t>
      </w:r>
      <w:r w:rsidR="0066033D">
        <w:rPr>
          <w:rFonts w:ascii="Times New Roman" w:hAnsi="Times New Roman"/>
          <w:sz w:val="24"/>
          <w:szCs w:val="24"/>
        </w:rPr>
        <w:t xml:space="preserve"> </w:t>
      </w:r>
      <w:r w:rsidR="00BC4B77">
        <w:rPr>
          <w:rFonts w:ascii="Times New Roman" w:hAnsi="Times New Roman"/>
          <w:sz w:val="24"/>
          <w:szCs w:val="24"/>
        </w:rPr>
        <w:t>Project</w:t>
      </w:r>
      <w:r w:rsidR="00BC4B77" w:rsidRPr="004417A4">
        <w:rPr>
          <w:rFonts w:ascii="Times New Roman" w:hAnsi="Times New Roman"/>
          <w:sz w:val="24"/>
          <w:szCs w:val="24"/>
        </w:rPr>
        <w:t xml:space="preserve"> </w:t>
      </w:r>
      <w:r w:rsidR="0066033D">
        <w:rPr>
          <w:rFonts w:ascii="Times New Roman" w:hAnsi="Times New Roman"/>
          <w:sz w:val="24"/>
          <w:szCs w:val="24"/>
        </w:rPr>
        <w:t xml:space="preserve">titled </w:t>
      </w:r>
      <w:r w:rsidR="0066033D" w:rsidRPr="005472DC">
        <w:rPr>
          <w:rFonts w:ascii="Times New Roman" w:hAnsi="Times New Roman"/>
          <w:sz w:val="24"/>
          <w:szCs w:val="24"/>
        </w:rPr>
        <w:t>“</w:t>
      </w:r>
      <w:r w:rsidR="005472DC" w:rsidRPr="005472DC">
        <w:rPr>
          <w:rFonts w:ascii="Times New Roman" w:hAnsi="Times New Roman"/>
          <w:sz w:val="28"/>
          <w:szCs w:val="28"/>
        </w:rPr>
        <w:t xml:space="preserve">Ecological Studies on the Frequency </w:t>
      </w:r>
      <w:r w:rsidR="00DD2FAB" w:rsidRPr="005472DC">
        <w:rPr>
          <w:rFonts w:ascii="Times New Roman" w:hAnsi="Times New Roman"/>
          <w:sz w:val="28"/>
          <w:szCs w:val="28"/>
        </w:rPr>
        <w:t xml:space="preserve">and </w:t>
      </w:r>
      <w:r w:rsidR="005472DC" w:rsidRPr="005472DC">
        <w:rPr>
          <w:rFonts w:ascii="Times New Roman" w:hAnsi="Times New Roman"/>
          <w:sz w:val="28"/>
          <w:szCs w:val="28"/>
        </w:rPr>
        <w:t xml:space="preserve">Distribution Of </w:t>
      </w:r>
      <w:r w:rsidR="005472DC" w:rsidRPr="005472DC">
        <w:rPr>
          <w:rFonts w:ascii="Times New Roman" w:hAnsi="Times New Roman"/>
          <w:i/>
          <w:iCs/>
          <w:sz w:val="28"/>
          <w:szCs w:val="28"/>
        </w:rPr>
        <w:t>Faidherbia albida</w:t>
      </w:r>
      <w:r w:rsidR="005472DC" w:rsidRPr="005472DC">
        <w:rPr>
          <w:rFonts w:ascii="Times New Roman" w:hAnsi="Times New Roman"/>
          <w:sz w:val="28"/>
          <w:szCs w:val="28"/>
        </w:rPr>
        <w:t xml:space="preserve"> IN UDUS MAIN CAMPUS</w:t>
      </w:r>
      <w:r w:rsidR="0066033D">
        <w:rPr>
          <w:rFonts w:ascii="Times New Roman" w:hAnsi="Times New Roman"/>
          <w:b/>
          <w:bCs/>
          <w:sz w:val="28"/>
          <w:szCs w:val="28"/>
        </w:rPr>
        <w:t xml:space="preserve">” </w:t>
      </w:r>
      <w:r w:rsidRPr="004417A4">
        <w:rPr>
          <w:rFonts w:ascii="Times New Roman" w:hAnsi="Times New Roman"/>
          <w:sz w:val="24"/>
          <w:szCs w:val="24"/>
        </w:rPr>
        <w:t xml:space="preserve">by Abdulsalam Abubakar Bukola (2010308021) has been carefully read and approved as meeting the requirements of the award of Degree of Bachelors of Science (Plant Science) of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w:t>
      </w:r>
      <w:r w:rsidR="00DD2FAB">
        <w:rPr>
          <w:rFonts w:ascii="Times New Roman" w:hAnsi="Times New Roman"/>
          <w:sz w:val="24"/>
          <w:szCs w:val="24"/>
        </w:rPr>
        <w:t>y</w:t>
      </w:r>
      <w:r w:rsidRPr="004417A4">
        <w:rPr>
          <w:rFonts w:ascii="Times New Roman" w:hAnsi="Times New Roman"/>
          <w:sz w:val="24"/>
          <w:szCs w:val="24"/>
        </w:rPr>
        <w:t xml:space="preserve">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Sokoto</w:t>
      </w:r>
      <w:r w:rsidR="003E74FC">
        <w:rPr>
          <w:rFonts w:ascii="Times New Roman" w:hAnsi="Times New Roman"/>
          <w:sz w:val="24"/>
          <w:szCs w:val="24"/>
        </w:rPr>
        <w:t>.</w:t>
      </w:r>
    </w:p>
    <w:p w14:paraId="57EE6E8A" w14:textId="77777777" w:rsidR="005C7AC7" w:rsidRDefault="005C7AC7">
      <w:pPr>
        <w:rPr>
          <w:rFonts w:ascii="Times New Roman" w:hAnsi="Times New Roman"/>
          <w:b/>
          <w:bCs/>
          <w:sz w:val="24"/>
          <w:szCs w:val="24"/>
        </w:rPr>
      </w:pPr>
    </w:p>
    <w:p w14:paraId="6BE7AFA2" w14:textId="77777777" w:rsidR="0066033D" w:rsidRPr="004417A4" w:rsidRDefault="0066033D">
      <w:pPr>
        <w:rPr>
          <w:rFonts w:ascii="Times New Roman" w:hAnsi="Times New Roman"/>
          <w:b/>
          <w:bCs/>
          <w:sz w:val="24"/>
          <w:szCs w:val="24"/>
        </w:rPr>
      </w:pPr>
    </w:p>
    <w:p w14:paraId="4F4E82D0" w14:textId="77777777" w:rsidR="0066033D" w:rsidRPr="004417A4" w:rsidRDefault="0066033D" w:rsidP="0066033D">
      <w:pPr>
        <w:spacing w:after="0" w:line="240" w:lineRule="auto"/>
        <w:rPr>
          <w:rFonts w:ascii="Times New Roman" w:hAnsi="Times New Roman"/>
          <w:b/>
          <w:bCs/>
          <w:sz w:val="24"/>
          <w:szCs w:val="24"/>
        </w:rPr>
      </w:pPr>
      <w:r>
        <w:rPr>
          <w:rFonts w:ascii="Times New Roman" w:hAnsi="Times New Roman"/>
          <w:b/>
          <w:bCs/>
          <w:sz w:val="24"/>
          <w:szCs w:val="24"/>
        </w:rPr>
        <w:t>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14:paraId="11FD427A" w14:textId="77777777" w:rsidR="0066033D" w:rsidRPr="004417A4" w:rsidRDefault="0066033D" w:rsidP="0066033D">
      <w:pPr>
        <w:spacing w:after="0" w:line="240" w:lineRule="auto"/>
        <w:rPr>
          <w:rFonts w:ascii="Times New Roman" w:hAnsi="Times New Roman"/>
          <w:b/>
          <w:bCs/>
          <w:sz w:val="24"/>
          <w:szCs w:val="24"/>
        </w:rPr>
      </w:pPr>
    </w:p>
    <w:p w14:paraId="3BEBFECA" w14:textId="5FDEC171" w:rsidR="0066033D" w:rsidRDefault="005472DC" w:rsidP="0066033D">
      <w:pPr>
        <w:spacing w:after="0" w:line="240" w:lineRule="auto"/>
        <w:rPr>
          <w:rFonts w:ascii="Times New Roman" w:hAnsi="Times New Roman"/>
          <w:sz w:val="24"/>
          <w:szCs w:val="24"/>
        </w:rPr>
      </w:pPr>
      <w:r>
        <w:rPr>
          <w:rFonts w:ascii="Times New Roman" w:hAnsi="Times New Roman"/>
          <w:sz w:val="24"/>
          <w:szCs w:val="24"/>
        </w:rPr>
        <w:t>Prof</w:t>
      </w:r>
      <w:r w:rsidR="0066033D">
        <w:rPr>
          <w:rFonts w:ascii="Times New Roman" w:hAnsi="Times New Roman"/>
          <w:sz w:val="24"/>
          <w:szCs w:val="24"/>
        </w:rPr>
        <w:t>. Lawa</w:t>
      </w:r>
      <w:r>
        <w:rPr>
          <w:rFonts w:ascii="Times New Roman" w:hAnsi="Times New Roman"/>
          <w:sz w:val="24"/>
          <w:szCs w:val="24"/>
        </w:rPr>
        <w:t>n</w:t>
      </w:r>
      <w:r w:rsidR="0066033D">
        <w:rPr>
          <w:rFonts w:ascii="Times New Roman" w:hAnsi="Times New Roman"/>
          <w:sz w:val="24"/>
          <w:szCs w:val="24"/>
        </w:rPr>
        <w:t xml:space="preserve"> Abdul</w:t>
      </w:r>
      <w:r w:rsidR="00DD2FAB">
        <w:rPr>
          <w:rFonts w:ascii="Times New Roman" w:hAnsi="Times New Roman"/>
          <w:sz w:val="24"/>
          <w:szCs w:val="24"/>
        </w:rPr>
        <w:t xml:space="preserve"> Sani</w:t>
      </w:r>
    </w:p>
    <w:p w14:paraId="679A5543" w14:textId="77777777" w:rsidR="0066033D" w:rsidRPr="004417A4" w:rsidRDefault="0066033D" w:rsidP="0066033D">
      <w:pPr>
        <w:spacing w:after="0" w:line="240" w:lineRule="auto"/>
        <w:rPr>
          <w:rFonts w:ascii="Times New Roman" w:hAnsi="Times New Roman"/>
          <w:b/>
          <w:bCs/>
          <w:sz w:val="24"/>
          <w:szCs w:val="24"/>
        </w:rPr>
      </w:pPr>
      <w:r w:rsidRPr="004417A4">
        <w:rPr>
          <w:rFonts w:ascii="Times New Roman" w:hAnsi="Times New Roman"/>
          <w:sz w:val="24"/>
          <w:szCs w:val="24"/>
        </w:rPr>
        <w:t xml:space="preserve">External Supervisor                                                                                        </w:t>
      </w:r>
      <w:r>
        <w:rPr>
          <w:rFonts w:ascii="Times New Roman" w:hAnsi="Times New Roman"/>
          <w:sz w:val="24"/>
          <w:szCs w:val="24"/>
        </w:rPr>
        <w:t>Date</w:t>
      </w:r>
    </w:p>
    <w:p w14:paraId="71139905" w14:textId="77777777" w:rsidR="005C7AC7" w:rsidRDefault="005C7AC7">
      <w:pPr>
        <w:rPr>
          <w:rFonts w:ascii="Times New Roman" w:hAnsi="Times New Roman"/>
          <w:b/>
          <w:bCs/>
          <w:sz w:val="24"/>
          <w:szCs w:val="24"/>
        </w:rPr>
      </w:pPr>
    </w:p>
    <w:p w14:paraId="37CD672A" w14:textId="77777777" w:rsidR="00514998" w:rsidRDefault="00514998">
      <w:pPr>
        <w:rPr>
          <w:rFonts w:ascii="Times New Roman" w:hAnsi="Times New Roman"/>
          <w:b/>
          <w:bCs/>
          <w:sz w:val="24"/>
          <w:szCs w:val="24"/>
        </w:rPr>
      </w:pPr>
    </w:p>
    <w:p w14:paraId="394E8C31" w14:textId="77777777" w:rsidR="00514998" w:rsidRDefault="00514998">
      <w:pPr>
        <w:rPr>
          <w:rFonts w:ascii="Times New Roman" w:hAnsi="Times New Roman"/>
          <w:b/>
          <w:bCs/>
          <w:sz w:val="24"/>
          <w:szCs w:val="24"/>
        </w:rPr>
      </w:pPr>
    </w:p>
    <w:p w14:paraId="0CBA00EC" w14:textId="77777777" w:rsidR="0066033D" w:rsidRPr="004417A4" w:rsidRDefault="0066033D">
      <w:pPr>
        <w:rPr>
          <w:rFonts w:ascii="Times New Roman" w:hAnsi="Times New Roman"/>
          <w:b/>
          <w:bCs/>
          <w:sz w:val="24"/>
          <w:szCs w:val="24"/>
        </w:rPr>
      </w:pPr>
    </w:p>
    <w:p w14:paraId="17E23C72" w14:textId="10FB7281" w:rsidR="005C7AC7" w:rsidRPr="004417A4" w:rsidRDefault="00834889">
      <w:pPr>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w:t>
      </w:r>
    </w:p>
    <w:p w14:paraId="5D359CFB" w14:textId="28E20F8E" w:rsidR="005C7AC7" w:rsidRPr="004417A4" w:rsidRDefault="0000000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Prof. S. A. Anka </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r w:rsidRPr="004417A4">
        <w:rPr>
          <w:rFonts w:ascii="Times New Roman" w:hAnsi="Times New Roman"/>
          <w:sz w:val="24"/>
          <w:szCs w:val="24"/>
        </w:rPr>
        <w:t xml:space="preserve">                                                                                                    </w:t>
      </w:r>
    </w:p>
    <w:p w14:paraId="6CD43288" w14:textId="34C18D7F" w:rsidR="005C7AC7" w:rsidRPr="004417A4" w:rsidRDefault="0000000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Project Supervisor                                                                                          </w:t>
      </w:r>
    </w:p>
    <w:p w14:paraId="23A37415" w14:textId="77777777" w:rsidR="005C7AC7" w:rsidRPr="004417A4" w:rsidRDefault="005C7AC7" w:rsidP="00834889">
      <w:pPr>
        <w:spacing w:after="0" w:line="240" w:lineRule="auto"/>
        <w:rPr>
          <w:rFonts w:ascii="Times New Roman" w:hAnsi="Times New Roman"/>
          <w:b/>
          <w:bCs/>
          <w:sz w:val="24"/>
          <w:szCs w:val="24"/>
        </w:rPr>
      </w:pPr>
    </w:p>
    <w:p w14:paraId="50A91A07" w14:textId="77777777" w:rsidR="005C7AC7" w:rsidRDefault="005C7AC7" w:rsidP="00834889">
      <w:pPr>
        <w:spacing w:after="0" w:line="240" w:lineRule="auto"/>
        <w:rPr>
          <w:rFonts w:ascii="Times New Roman" w:hAnsi="Times New Roman"/>
          <w:b/>
          <w:bCs/>
          <w:sz w:val="24"/>
          <w:szCs w:val="24"/>
        </w:rPr>
      </w:pPr>
    </w:p>
    <w:p w14:paraId="133EEA03" w14:textId="77777777" w:rsidR="00514998" w:rsidRDefault="00514998" w:rsidP="00834889">
      <w:pPr>
        <w:spacing w:after="0" w:line="240" w:lineRule="auto"/>
        <w:rPr>
          <w:rFonts w:ascii="Times New Roman" w:hAnsi="Times New Roman"/>
          <w:b/>
          <w:bCs/>
          <w:sz w:val="24"/>
          <w:szCs w:val="24"/>
        </w:rPr>
      </w:pPr>
    </w:p>
    <w:p w14:paraId="092DA369" w14:textId="77777777" w:rsidR="00514998" w:rsidRDefault="00514998" w:rsidP="00834889">
      <w:pPr>
        <w:spacing w:after="0" w:line="240" w:lineRule="auto"/>
        <w:rPr>
          <w:rFonts w:ascii="Times New Roman" w:hAnsi="Times New Roman"/>
          <w:b/>
          <w:bCs/>
          <w:sz w:val="24"/>
          <w:szCs w:val="24"/>
        </w:rPr>
      </w:pPr>
    </w:p>
    <w:p w14:paraId="2FA638DE" w14:textId="77777777" w:rsidR="00514998" w:rsidRDefault="00514998" w:rsidP="00834889">
      <w:pPr>
        <w:spacing w:after="0" w:line="240" w:lineRule="auto"/>
        <w:rPr>
          <w:rFonts w:ascii="Times New Roman" w:hAnsi="Times New Roman"/>
          <w:b/>
          <w:bCs/>
          <w:sz w:val="24"/>
          <w:szCs w:val="24"/>
        </w:rPr>
      </w:pPr>
    </w:p>
    <w:p w14:paraId="545E2FD5" w14:textId="77777777" w:rsidR="00834889" w:rsidRDefault="00834889" w:rsidP="00834889">
      <w:pPr>
        <w:spacing w:after="0" w:line="240" w:lineRule="auto"/>
        <w:rPr>
          <w:rFonts w:ascii="Times New Roman" w:hAnsi="Times New Roman"/>
          <w:b/>
          <w:bCs/>
          <w:sz w:val="24"/>
          <w:szCs w:val="24"/>
        </w:rPr>
      </w:pPr>
    </w:p>
    <w:p w14:paraId="7975D468" w14:textId="4FE0841D" w:rsidR="00834889" w:rsidRDefault="00834889" w:rsidP="00834889">
      <w:pPr>
        <w:spacing w:after="0" w:line="240" w:lineRule="auto"/>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14:paraId="526FF1D6" w14:textId="77777777" w:rsidR="00834889" w:rsidRPr="004417A4" w:rsidRDefault="00834889" w:rsidP="00834889">
      <w:pPr>
        <w:spacing w:after="0" w:line="240" w:lineRule="auto"/>
        <w:rPr>
          <w:rFonts w:ascii="Times New Roman" w:hAnsi="Times New Roman"/>
          <w:b/>
          <w:bCs/>
          <w:sz w:val="24"/>
          <w:szCs w:val="24"/>
        </w:rPr>
      </w:pPr>
    </w:p>
    <w:p w14:paraId="02585491" w14:textId="3B9A1E43" w:rsidR="005C7AC7" w:rsidRPr="004417A4" w:rsidRDefault="00000000" w:rsidP="00834889">
      <w:pPr>
        <w:spacing w:after="0" w:line="240" w:lineRule="auto"/>
        <w:rPr>
          <w:rFonts w:ascii="Times New Roman" w:hAnsi="Times New Roman"/>
          <w:b/>
          <w:bCs/>
          <w:sz w:val="24"/>
          <w:szCs w:val="24"/>
        </w:rPr>
      </w:pPr>
      <w:r w:rsidRPr="004417A4">
        <w:rPr>
          <w:rFonts w:ascii="Times New Roman" w:hAnsi="Times New Roman"/>
          <w:sz w:val="24"/>
          <w:szCs w:val="24"/>
        </w:rPr>
        <w:t>Prof. A. A. Aliero</w:t>
      </w:r>
      <w:r w:rsidR="00834889" w:rsidRPr="00834889">
        <w:rPr>
          <w:rFonts w:ascii="Times New Roman" w:hAnsi="Times New Roman"/>
          <w:sz w:val="24"/>
          <w:szCs w:val="24"/>
        </w:rPr>
        <w:t xml:space="preserve"> </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r w:rsidRPr="004417A4">
        <w:rPr>
          <w:rFonts w:ascii="Times New Roman" w:hAnsi="Times New Roman"/>
          <w:sz w:val="24"/>
          <w:szCs w:val="24"/>
        </w:rPr>
        <w:t xml:space="preserve">                                                                                            </w:t>
      </w:r>
    </w:p>
    <w:p w14:paraId="11B0DFDF" w14:textId="57443C50" w:rsidR="005C7AC7" w:rsidRPr="004417A4" w:rsidRDefault="0000000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Head of Department </w:t>
      </w:r>
    </w:p>
    <w:p w14:paraId="381C3CEB" w14:textId="77777777" w:rsidR="00834889" w:rsidRDefault="00834889" w:rsidP="00834889">
      <w:pPr>
        <w:spacing w:after="0" w:line="240" w:lineRule="auto"/>
        <w:rPr>
          <w:rFonts w:ascii="Times New Roman" w:hAnsi="Times New Roman"/>
          <w:b/>
          <w:bCs/>
          <w:sz w:val="24"/>
          <w:szCs w:val="24"/>
        </w:rPr>
      </w:pPr>
    </w:p>
    <w:p w14:paraId="46746A37" w14:textId="77777777" w:rsidR="00834889" w:rsidRDefault="00834889" w:rsidP="00834889">
      <w:pPr>
        <w:spacing w:after="0" w:line="240" w:lineRule="auto"/>
        <w:rPr>
          <w:rFonts w:ascii="Times New Roman" w:hAnsi="Times New Roman"/>
          <w:b/>
          <w:bCs/>
          <w:sz w:val="24"/>
          <w:szCs w:val="24"/>
        </w:rPr>
      </w:pPr>
    </w:p>
    <w:p w14:paraId="09D70DB1" w14:textId="751F1ACA" w:rsidR="005C7AC7" w:rsidRPr="004417A4" w:rsidRDefault="00000000" w:rsidP="00CF65CB">
      <w:pPr>
        <w:pStyle w:val="Heading1"/>
      </w:pPr>
      <w:bookmarkStart w:id="2" w:name="_Toc214849266"/>
      <w:r w:rsidRPr="004417A4">
        <w:lastRenderedPageBreak/>
        <w:t>ACKNOWLEDGEMENT</w:t>
      </w:r>
      <w:r w:rsidR="004417A4" w:rsidRPr="004417A4">
        <w:t>S</w:t>
      </w:r>
      <w:bookmarkEnd w:id="2"/>
    </w:p>
    <w:p w14:paraId="7E38581B" w14:textId="7777777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I give all glory, honor, and gratitude to Almighty Allah for His divine guidance, protection, wisdom, and strength throughout the period of this project. Without His grace and mercy, the successful completion of this work would not have been possible.</w:t>
      </w:r>
    </w:p>
    <w:p w14:paraId="524763E7" w14:textId="52A31B79" w:rsidR="005C7AC7"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Special thanks go to my beloved parents, Alhaji Gidado Abdulsalam and Hajia Hafosah Abdulsalam, for their unconditional love, prayers, and financial support. I am equally thankful to my siblings Abdulsalam Muh’d Robiu, Abdulsalam Jumia Balikis, Abdulsalam Muh’d Kamaldeen, and Abdulsalam Muh’d Awwal — whose encouragement and support have been my greatest source of strength.</w:t>
      </w:r>
    </w:p>
    <w:p w14:paraId="523C2B24" w14:textId="77777777" w:rsidR="0066033D" w:rsidRPr="004417A4" w:rsidRDefault="0066033D" w:rsidP="0066033D">
      <w:pPr>
        <w:spacing w:line="480" w:lineRule="auto"/>
        <w:jc w:val="both"/>
        <w:rPr>
          <w:rFonts w:ascii="Times New Roman" w:hAnsi="Times New Roman"/>
          <w:sz w:val="24"/>
          <w:szCs w:val="24"/>
        </w:rPr>
      </w:pPr>
      <w:r w:rsidRPr="004417A4">
        <w:rPr>
          <w:rFonts w:ascii="Times New Roman" w:hAnsi="Times New Roman"/>
          <w:sz w:val="24"/>
          <w:szCs w:val="24"/>
        </w:rPr>
        <w:t>My heartfelt appreciation goes to my supervisor, Prof. S. A. Anka, for his invaluable support, constructive criticism, and constant encouragement throughout the course of this research. His patience, guidance, and expert advice have been a great source of inspiration and motivation. I am also deeply grateful to our Head of Department, Prof. A. A. Aliero, as well as my Exam Officer, Dr. I. Y. Tafinita, and all the lecturers in the Department of Plant Science for their immense contributions to my academic growth. Their dedication, knowledge, and insights have shaped my understanding of the subject matter and prepared me for the challenges encountered during this research.</w:t>
      </w:r>
    </w:p>
    <w:p w14:paraId="17D08144" w14:textId="77777777" w:rsidR="005C7AC7"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I am especially grateful to my uncle, Mr. Abdulhamdi Sulyman Olowo, for his moral, financial, and understanding support throughout the course of this work.</w:t>
      </w:r>
    </w:p>
    <w:p w14:paraId="1D9B8D28" w14:textId="0268DBDF" w:rsidR="002E7131" w:rsidRPr="004417A4" w:rsidRDefault="002E7131" w:rsidP="004417A4">
      <w:pPr>
        <w:spacing w:line="480" w:lineRule="auto"/>
        <w:jc w:val="both"/>
        <w:rPr>
          <w:rFonts w:ascii="Times New Roman" w:hAnsi="Times New Roman"/>
          <w:sz w:val="24"/>
          <w:szCs w:val="24"/>
        </w:rPr>
      </w:pPr>
      <w:r>
        <w:rPr>
          <w:rFonts w:ascii="Times New Roman" w:hAnsi="Times New Roman"/>
          <w:sz w:val="24"/>
          <w:szCs w:val="24"/>
        </w:rPr>
        <w:lastRenderedPageBreak/>
        <w:t xml:space="preserve">I also appreciate the effort of my school father Mr. Ibrahim Gurumoh who skulled me at my wrong doings and show the way forward. Thank you sir.  </w:t>
      </w:r>
    </w:p>
    <w:p w14:paraId="3CEEE830" w14:textId="63C379FA"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My sincere appreciation also goes to my friends and loved ones Yusuf Buniyaminu, Abubakar Muniketu, Abdulraheed Babatolo, Samiala Fatimah Zahra, Aisha Muideen (Assistant Class Rep), Mudashiru Olamilekan Muritala (Akash),</w:t>
      </w:r>
      <w:r w:rsidR="00834889">
        <w:rPr>
          <w:rFonts w:ascii="Times New Roman" w:hAnsi="Times New Roman"/>
          <w:sz w:val="24"/>
          <w:szCs w:val="24"/>
        </w:rPr>
        <w:t xml:space="preserve"> Abdulrafiu abdulsamad, Ayobami, Abdulkareem Babatunde (Habkam)</w:t>
      </w:r>
      <w:r w:rsidR="00834889" w:rsidRPr="004417A4">
        <w:rPr>
          <w:rFonts w:ascii="Times New Roman" w:hAnsi="Times New Roman"/>
          <w:sz w:val="24"/>
          <w:szCs w:val="24"/>
        </w:rPr>
        <w:t xml:space="preserve"> </w:t>
      </w:r>
      <w:r w:rsidRPr="004417A4">
        <w:rPr>
          <w:rFonts w:ascii="Times New Roman" w:hAnsi="Times New Roman"/>
          <w:sz w:val="24"/>
          <w:szCs w:val="24"/>
        </w:rPr>
        <w:t>Abdulazeez Rahmatullahi, Muminat Okikiola, Abdulrahman Adeiza (Infinity), Idris Abdullahi, Umar, and Comrade Buba Aminu Bello for their friendship, assistance, and constant encouragement. The ideas, teamwork, and joyful moments we shared contributed immensely to the success of this project.</w:t>
      </w:r>
    </w:p>
    <w:p w14:paraId="344E5779" w14:textId="7777777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I also extend my gratitude to all my course mates for their cooperation, kindness, and good wishes. May Almighty Allah continue to bless and reward you all abundantly.</w:t>
      </w:r>
    </w:p>
    <w:p w14:paraId="3C7E9539" w14:textId="7F38169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Furthermore, I acknowledge everyone who directly or indirectly contributed to the success of this project from those who assisted in data collection to those who provided materials, advice, and useful information. Your contributions are sincerely appreciated.</w:t>
      </w:r>
    </w:p>
    <w:p w14:paraId="5F2F847F" w14:textId="7777777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Finally, I dedicate this project to all students and researchers who are passionate about expanding knowledge and contributing meaningfully to society. May this work serve as a useful reference and inspiration for those embarking on similar academic pursuits in the future.</w:t>
      </w:r>
    </w:p>
    <w:p w14:paraId="3CFADF58" w14:textId="7777777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Thank you all for your unwavering support and contributions.</w:t>
      </w:r>
    </w:p>
    <w:p w14:paraId="7F56F953" w14:textId="77777777" w:rsidR="005C7AC7" w:rsidRPr="004417A4" w:rsidRDefault="005C7AC7">
      <w:pPr>
        <w:spacing w:line="480" w:lineRule="auto"/>
        <w:jc w:val="center"/>
        <w:rPr>
          <w:rFonts w:ascii="Times New Roman" w:hAnsi="Times New Roman"/>
          <w:sz w:val="24"/>
          <w:szCs w:val="24"/>
        </w:rPr>
      </w:pPr>
    </w:p>
    <w:p w14:paraId="48EA2438" w14:textId="39BD705C" w:rsidR="004417A4" w:rsidRPr="00514998" w:rsidRDefault="002E7131" w:rsidP="00C61590">
      <w:pPr>
        <w:pStyle w:val="Heading1"/>
        <w:spacing w:before="0" w:after="0" w:line="360" w:lineRule="auto"/>
        <w:rPr>
          <w:szCs w:val="24"/>
        </w:rPr>
      </w:pPr>
      <w:bookmarkStart w:id="3" w:name="_Toc214849267"/>
      <w:r w:rsidRPr="00514998">
        <w:rPr>
          <w:szCs w:val="24"/>
        </w:rPr>
        <w:lastRenderedPageBreak/>
        <w:t>TABLE OF CONTENTS</w:t>
      </w:r>
      <w:bookmarkEnd w:id="3"/>
    </w:p>
    <w:p w14:paraId="25DAFB5A" w14:textId="6D945550"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b/>
          <w:bCs/>
          <w:sz w:val="24"/>
          <w:szCs w:val="24"/>
        </w:rPr>
        <w:fldChar w:fldCharType="begin"/>
      </w:r>
      <w:r w:rsidRPr="00906516">
        <w:rPr>
          <w:rFonts w:ascii="Times New Roman" w:hAnsi="Times New Roman"/>
          <w:b/>
          <w:bCs/>
          <w:sz w:val="24"/>
          <w:szCs w:val="24"/>
        </w:rPr>
        <w:instrText xml:space="preserve"> TOC \o "1-3" \u </w:instrText>
      </w:r>
      <w:r w:rsidRPr="00906516">
        <w:rPr>
          <w:rFonts w:ascii="Times New Roman" w:hAnsi="Times New Roman"/>
          <w:b/>
          <w:bCs/>
          <w:sz w:val="24"/>
          <w:szCs w:val="24"/>
        </w:rPr>
        <w:fldChar w:fldCharType="separate"/>
      </w:r>
      <w:r w:rsidRPr="00906516">
        <w:rPr>
          <w:rFonts w:ascii="Times New Roman" w:hAnsi="Times New Roman"/>
          <w:noProof/>
          <w:sz w:val="24"/>
          <w:szCs w:val="24"/>
        </w:rPr>
        <w:t>DEDICATION</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ii</w:t>
      </w:r>
      <w:r w:rsidRPr="00906516">
        <w:rPr>
          <w:rFonts w:ascii="Times New Roman" w:hAnsi="Times New Roman"/>
          <w:noProof/>
          <w:sz w:val="24"/>
          <w:szCs w:val="24"/>
        </w:rPr>
        <w:fldChar w:fldCharType="end"/>
      </w:r>
    </w:p>
    <w:p w14:paraId="5CE978A5" w14:textId="1D1F28D7"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CERTIFICATION</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iii</w:t>
      </w:r>
      <w:r w:rsidRPr="00906516">
        <w:rPr>
          <w:rFonts w:ascii="Times New Roman" w:hAnsi="Times New Roman"/>
          <w:noProof/>
          <w:sz w:val="24"/>
          <w:szCs w:val="24"/>
        </w:rPr>
        <w:fldChar w:fldCharType="end"/>
      </w:r>
    </w:p>
    <w:p w14:paraId="03C640B0" w14:textId="5B0FEFE7"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ACKNOWLEDGEMENTS</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iv</w:t>
      </w:r>
      <w:r w:rsidRPr="00906516">
        <w:rPr>
          <w:rFonts w:ascii="Times New Roman" w:hAnsi="Times New Roman"/>
          <w:noProof/>
          <w:sz w:val="24"/>
          <w:szCs w:val="24"/>
        </w:rPr>
        <w:fldChar w:fldCharType="end"/>
      </w:r>
    </w:p>
    <w:p w14:paraId="67AC653E" w14:textId="1E4960A5"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TABLE OF CONTENTS</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vi</w:t>
      </w:r>
      <w:r w:rsidRPr="00906516">
        <w:rPr>
          <w:rFonts w:ascii="Times New Roman" w:hAnsi="Times New Roman"/>
          <w:noProof/>
          <w:sz w:val="24"/>
          <w:szCs w:val="24"/>
        </w:rPr>
        <w:fldChar w:fldCharType="end"/>
      </w:r>
    </w:p>
    <w:p w14:paraId="5BB4FC66" w14:textId="1E2E1C32"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LIST OF TABLES</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x</w:t>
      </w:r>
      <w:r w:rsidRPr="00906516">
        <w:rPr>
          <w:rFonts w:ascii="Times New Roman" w:hAnsi="Times New Roman"/>
          <w:noProof/>
          <w:sz w:val="24"/>
          <w:szCs w:val="24"/>
        </w:rPr>
        <w:fldChar w:fldCharType="end"/>
      </w:r>
    </w:p>
    <w:p w14:paraId="4943BF14" w14:textId="11B27B1D" w:rsidR="00832F83" w:rsidRPr="00906516" w:rsidRDefault="00832F83">
      <w:pPr>
        <w:pStyle w:val="TOC1"/>
        <w:tabs>
          <w:tab w:val="right" w:leader="dot" w:pos="9019"/>
        </w:tabs>
        <w:rPr>
          <w:rFonts w:ascii="Times New Roman" w:hAnsi="Times New Roman"/>
          <w:noProof/>
          <w:sz w:val="24"/>
          <w:szCs w:val="24"/>
        </w:rPr>
      </w:pPr>
      <w:r w:rsidRPr="00906516">
        <w:rPr>
          <w:rFonts w:ascii="Times New Roman" w:hAnsi="Times New Roman"/>
          <w:noProof/>
          <w:sz w:val="24"/>
          <w:szCs w:val="24"/>
        </w:rPr>
        <w:t>ABSTRACT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xi</w:t>
      </w:r>
      <w:r w:rsidRPr="00906516">
        <w:rPr>
          <w:rFonts w:ascii="Times New Roman" w:hAnsi="Times New Roman"/>
          <w:noProof/>
          <w:sz w:val="24"/>
          <w:szCs w:val="24"/>
        </w:rPr>
        <w:fldChar w:fldCharType="end"/>
      </w:r>
    </w:p>
    <w:p w14:paraId="3B153C46" w14:textId="77777777" w:rsidR="00906516" w:rsidRPr="00906516" w:rsidRDefault="00906516" w:rsidP="00906516">
      <w:pPr>
        <w:rPr>
          <w:rFonts w:ascii="Times New Roman" w:hAnsi="Times New Roman"/>
          <w:noProof/>
          <w:sz w:val="24"/>
          <w:szCs w:val="24"/>
        </w:rPr>
      </w:pPr>
    </w:p>
    <w:p w14:paraId="47063CEE" w14:textId="6948591E"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CHAPTER ONE</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w:t>
      </w:r>
      <w:r w:rsidRPr="00906516">
        <w:rPr>
          <w:rFonts w:ascii="Times New Roman" w:hAnsi="Times New Roman"/>
          <w:noProof/>
          <w:sz w:val="24"/>
          <w:szCs w:val="24"/>
        </w:rPr>
        <w:fldChar w:fldCharType="end"/>
      </w:r>
    </w:p>
    <w:p w14:paraId="555C480F" w14:textId="02F9C46F"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1.0</w:t>
      </w:r>
      <w:r w:rsidR="00906516" w:rsidRPr="00906516">
        <w:rPr>
          <w:rFonts w:ascii="Times New Roman" w:hAnsi="Times New Roman"/>
          <w:noProof/>
          <w:sz w:val="24"/>
          <w:szCs w:val="24"/>
        </w:rPr>
        <w:t xml:space="preserve"> </w:t>
      </w:r>
      <w:r w:rsidRPr="00906516">
        <w:rPr>
          <w:rFonts w:ascii="Times New Roman" w:hAnsi="Times New Roman"/>
          <w:noProof/>
          <w:sz w:val="24"/>
          <w:szCs w:val="24"/>
        </w:rPr>
        <w:t>INTRODUCTION</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w:t>
      </w:r>
      <w:r w:rsidRPr="00906516">
        <w:rPr>
          <w:rFonts w:ascii="Times New Roman" w:hAnsi="Times New Roman"/>
          <w:noProof/>
          <w:sz w:val="24"/>
          <w:szCs w:val="24"/>
        </w:rPr>
        <w:fldChar w:fldCharType="end"/>
      </w:r>
    </w:p>
    <w:p w14:paraId="504539DF" w14:textId="45A82183"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1.1 Background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w:t>
      </w:r>
      <w:r w:rsidRPr="00906516">
        <w:rPr>
          <w:rFonts w:ascii="Times New Roman" w:hAnsi="Times New Roman"/>
          <w:noProof/>
          <w:sz w:val="24"/>
          <w:szCs w:val="24"/>
        </w:rPr>
        <w:fldChar w:fldCharType="end"/>
      </w:r>
    </w:p>
    <w:p w14:paraId="0AC9F25D" w14:textId="37A2101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1.2 Statement of the Problem</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3</w:t>
      </w:r>
      <w:r w:rsidRPr="00906516">
        <w:rPr>
          <w:rFonts w:ascii="Times New Roman" w:hAnsi="Times New Roman"/>
          <w:noProof/>
          <w:sz w:val="24"/>
          <w:szCs w:val="24"/>
        </w:rPr>
        <w:fldChar w:fldCharType="end"/>
      </w:r>
    </w:p>
    <w:p w14:paraId="00637ECE" w14:textId="3A4C2553"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1.3 Aim and Objectives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4</w:t>
      </w:r>
      <w:r w:rsidRPr="00906516">
        <w:rPr>
          <w:rFonts w:ascii="Times New Roman" w:hAnsi="Times New Roman"/>
          <w:noProof/>
          <w:sz w:val="24"/>
          <w:szCs w:val="24"/>
        </w:rPr>
        <w:fldChar w:fldCharType="end"/>
      </w:r>
    </w:p>
    <w:p w14:paraId="04044DFA" w14:textId="4CB70F6B"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1.4 Significance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4</w:t>
      </w:r>
      <w:r w:rsidRPr="00906516">
        <w:rPr>
          <w:rFonts w:ascii="Times New Roman" w:hAnsi="Times New Roman"/>
          <w:noProof/>
          <w:sz w:val="24"/>
          <w:szCs w:val="24"/>
        </w:rPr>
        <w:fldChar w:fldCharType="end"/>
      </w:r>
    </w:p>
    <w:p w14:paraId="34301895" w14:textId="525049A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1.5 Scope of the Study</w:t>
      </w:r>
      <w:r w:rsidR="00906516" w:rsidRPr="00906516">
        <w:rPr>
          <w:rFonts w:ascii="Times New Roman" w:hAnsi="Times New Roman"/>
          <w:noProof/>
          <w:sz w:val="24"/>
          <w:szCs w:val="24"/>
        </w:rPr>
        <w:t>………………………………………………………………………</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5</w:t>
      </w:r>
      <w:r w:rsidRPr="00906516">
        <w:rPr>
          <w:rFonts w:ascii="Times New Roman" w:hAnsi="Times New Roman"/>
          <w:noProof/>
          <w:sz w:val="24"/>
          <w:szCs w:val="24"/>
        </w:rPr>
        <w:fldChar w:fldCharType="end"/>
      </w:r>
    </w:p>
    <w:p w14:paraId="342BED26" w14:textId="7D3ABFE0"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1.6 Definition of Key Terms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5</w:t>
      </w:r>
      <w:r w:rsidRPr="00906516">
        <w:rPr>
          <w:rFonts w:ascii="Times New Roman" w:hAnsi="Times New Roman"/>
          <w:noProof/>
          <w:sz w:val="24"/>
          <w:szCs w:val="24"/>
        </w:rPr>
        <w:fldChar w:fldCharType="end"/>
      </w:r>
    </w:p>
    <w:p w14:paraId="3C6E7704" w14:textId="77777777" w:rsidR="00906516" w:rsidRPr="00906516" w:rsidRDefault="00906516" w:rsidP="00906516">
      <w:pPr>
        <w:rPr>
          <w:rFonts w:ascii="Times New Roman" w:hAnsi="Times New Roman"/>
          <w:noProof/>
          <w:sz w:val="24"/>
          <w:szCs w:val="24"/>
        </w:rPr>
      </w:pPr>
    </w:p>
    <w:p w14:paraId="1435965F" w14:textId="171B6A80"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CHAPTER TWO</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6</w:t>
      </w:r>
      <w:r w:rsidRPr="00906516">
        <w:rPr>
          <w:rFonts w:ascii="Times New Roman" w:hAnsi="Times New Roman"/>
          <w:noProof/>
          <w:sz w:val="24"/>
          <w:szCs w:val="24"/>
        </w:rPr>
        <w:fldChar w:fldCharType="end"/>
      </w:r>
    </w:p>
    <w:p w14:paraId="66D6883F" w14:textId="28CA216F"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2.0</w:t>
      </w:r>
      <w:r w:rsidR="00906516" w:rsidRPr="00906516">
        <w:rPr>
          <w:rFonts w:ascii="Times New Roman" w:hAnsi="Times New Roman"/>
          <w:noProof/>
          <w:sz w:val="24"/>
          <w:szCs w:val="24"/>
        </w:rPr>
        <w:t xml:space="preserve"> </w:t>
      </w:r>
      <w:r w:rsidRPr="00906516">
        <w:rPr>
          <w:rFonts w:ascii="Times New Roman" w:hAnsi="Times New Roman"/>
          <w:noProof/>
          <w:sz w:val="24"/>
          <w:szCs w:val="24"/>
        </w:rPr>
        <w:t>LITERATURE REVIEW</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6</w:t>
      </w:r>
      <w:r w:rsidRPr="00906516">
        <w:rPr>
          <w:rFonts w:ascii="Times New Roman" w:hAnsi="Times New Roman"/>
          <w:noProof/>
          <w:sz w:val="24"/>
          <w:szCs w:val="24"/>
        </w:rPr>
        <w:fldChar w:fldCharType="end"/>
      </w:r>
    </w:p>
    <w:p w14:paraId="4F35D741" w14:textId="32F4CC71"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 xml:space="preserve">2.1 General Characteristics of </w:t>
      </w:r>
      <w:r w:rsidRPr="00906516">
        <w:rPr>
          <w:rFonts w:ascii="Times New Roman" w:hAnsi="Times New Roman"/>
          <w:i/>
          <w:noProof/>
          <w:sz w:val="24"/>
          <w:szCs w:val="24"/>
        </w:rPr>
        <w:t>Faidherbia albida</w:t>
      </w:r>
      <w:r w:rsidR="00906516" w:rsidRPr="00906516">
        <w:rPr>
          <w:rFonts w:ascii="Times New Roman" w:hAnsi="Times New Roman"/>
          <w:i/>
          <w:noProof/>
          <w:sz w:val="24"/>
          <w:szCs w:val="24"/>
        </w:rPr>
        <w:t xml:space="preserve"> </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6</w:t>
      </w:r>
      <w:r w:rsidRPr="00906516">
        <w:rPr>
          <w:rFonts w:ascii="Times New Roman" w:hAnsi="Times New Roman"/>
          <w:noProof/>
          <w:sz w:val="24"/>
          <w:szCs w:val="24"/>
        </w:rPr>
        <w:fldChar w:fldCharType="end"/>
      </w:r>
    </w:p>
    <w:p w14:paraId="5F8FAC3B" w14:textId="51920FB9"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 xml:space="preserve">2.2 Ecological Importance of </w:t>
      </w:r>
      <w:r w:rsidRPr="00906516">
        <w:rPr>
          <w:rFonts w:ascii="Times New Roman" w:hAnsi="Times New Roman"/>
          <w:i/>
          <w:noProof/>
          <w:sz w:val="24"/>
          <w:szCs w:val="24"/>
        </w:rPr>
        <w:t>Faidherbia albida</w:t>
      </w:r>
      <w:r w:rsidR="00906516" w:rsidRPr="00906516">
        <w:rPr>
          <w:rFonts w:ascii="Times New Roman" w:hAnsi="Times New Roman"/>
          <w:i/>
          <w:noProof/>
          <w:sz w:val="24"/>
          <w:szCs w:val="24"/>
        </w:rPr>
        <w:t xml:space="preserve"> </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7</w:t>
      </w:r>
      <w:r w:rsidRPr="00906516">
        <w:rPr>
          <w:rFonts w:ascii="Times New Roman" w:hAnsi="Times New Roman"/>
          <w:noProof/>
          <w:sz w:val="24"/>
          <w:szCs w:val="24"/>
        </w:rPr>
        <w:fldChar w:fldCharType="end"/>
      </w:r>
    </w:p>
    <w:p w14:paraId="25CF488C" w14:textId="1258B546"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2.2.1 Soil Fertility Improvement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7</w:t>
      </w:r>
      <w:r w:rsidRPr="00906516">
        <w:rPr>
          <w:rFonts w:ascii="Times New Roman" w:hAnsi="Times New Roman"/>
          <w:noProof/>
          <w:sz w:val="24"/>
          <w:szCs w:val="24"/>
        </w:rPr>
        <w:fldChar w:fldCharType="end"/>
      </w:r>
    </w:p>
    <w:p w14:paraId="1C1EF908" w14:textId="54819D43"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2.2.2 Erosion and Desertification Control</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7</w:t>
      </w:r>
      <w:r w:rsidRPr="00906516">
        <w:rPr>
          <w:rFonts w:ascii="Times New Roman" w:hAnsi="Times New Roman"/>
          <w:noProof/>
          <w:sz w:val="24"/>
          <w:szCs w:val="24"/>
        </w:rPr>
        <w:fldChar w:fldCharType="end"/>
      </w:r>
    </w:p>
    <w:p w14:paraId="6B445709" w14:textId="0770BDC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lastRenderedPageBreak/>
        <w:t>2.2.3 Biodiversity Enhancement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7</w:t>
      </w:r>
      <w:r w:rsidRPr="00906516">
        <w:rPr>
          <w:rFonts w:ascii="Times New Roman" w:hAnsi="Times New Roman"/>
          <w:noProof/>
          <w:sz w:val="24"/>
          <w:szCs w:val="24"/>
        </w:rPr>
        <w:fldChar w:fldCharType="end"/>
      </w:r>
    </w:p>
    <w:p w14:paraId="37CBD7C6" w14:textId="7E546912"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2.2.4 Microclimate Regulation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7</w:t>
      </w:r>
      <w:r w:rsidRPr="00906516">
        <w:rPr>
          <w:rFonts w:ascii="Times New Roman" w:hAnsi="Times New Roman"/>
          <w:noProof/>
          <w:sz w:val="24"/>
          <w:szCs w:val="24"/>
        </w:rPr>
        <w:fldChar w:fldCharType="end"/>
      </w:r>
    </w:p>
    <w:p w14:paraId="2221A92A" w14:textId="1DEEDBF2"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 xml:space="preserve">2.3. Socio-economic Importance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8</w:t>
      </w:r>
      <w:r w:rsidRPr="00906516">
        <w:rPr>
          <w:rFonts w:ascii="Times New Roman" w:hAnsi="Times New Roman"/>
          <w:noProof/>
          <w:sz w:val="24"/>
          <w:szCs w:val="24"/>
        </w:rPr>
        <w:fldChar w:fldCharType="end"/>
      </w:r>
    </w:p>
    <w:p w14:paraId="006368C2" w14:textId="7DD11B9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2.3.1 Agricultural Benefits</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8</w:t>
      </w:r>
      <w:r w:rsidRPr="00906516">
        <w:rPr>
          <w:rFonts w:ascii="Times New Roman" w:hAnsi="Times New Roman"/>
          <w:noProof/>
          <w:sz w:val="24"/>
          <w:szCs w:val="24"/>
        </w:rPr>
        <w:fldChar w:fldCharType="end"/>
      </w:r>
    </w:p>
    <w:p w14:paraId="00B68C4F" w14:textId="2AD9CC1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2.3.2 Livestock Fodder</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8</w:t>
      </w:r>
      <w:r w:rsidRPr="00906516">
        <w:rPr>
          <w:rFonts w:ascii="Times New Roman" w:hAnsi="Times New Roman"/>
          <w:noProof/>
          <w:sz w:val="24"/>
          <w:szCs w:val="24"/>
        </w:rPr>
        <w:fldChar w:fldCharType="end"/>
      </w:r>
    </w:p>
    <w:p w14:paraId="76315E28" w14:textId="195F5266"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2.3.3 Energy and Fuelwood</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9</w:t>
      </w:r>
      <w:r w:rsidRPr="00906516">
        <w:rPr>
          <w:rFonts w:ascii="Times New Roman" w:hAnsi="Times New Roman"/>
          <w:noProof/>
          <w:sz w:val="24"/>
          <w:szCs w:val="24"/>
        </w:rPr>
        <w:fldChar w:fldCharType="end"/>
      </w:r>
    </w:p>
    <w:p w14:paraId="5EF61A3B" w14:textId="16823C2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2.3.4 Traditional Medicine</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9</w:t>
      </w:r>
      <w:r w:rsidRPr="00906516">
        <w:rPr>
          <w:rFonts w:ascii="Times New Roman" w:hAnsi="Times New Roman"/>
          <w:noProof/>
          <w:sz w:val="24"/>
          <w:szCs w:val="24"/>
        </w:rPr>
        <w:fldChar w:fldCharType="end"/>
      </w:r>
    </w:p>
    <w:p w14:paraId="225925AC" w14:textId="5203F40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2.3.5 Cultural Significance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9</w:t>
      </w:r>
      <w:r w:rsidRPr="00906516">
        <w:rPr>
          <w:rFonts w:ascii="Times New Roman" w:hAnsi="Times New Roman"/>
          <w:noProof/>
          <w:sz w:val="24"/>
          <w:szCs w:val="24"/>
        </w:rPr>
        <w:fldChar w:fldCharType="end"/>
      </w:r>
    </w:p>
    <w:p w14:paraId="510701F6" w14:textId="60366D79"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2.4 Threats to Faidherbia albida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9</w:t>
      </w:r>
      <w:r w:rsidRPr="00906516">
        <w:rPr>
          <w:rFonts w:ascii="Times New Roman" w:hAnsi="Times New Roman"/>
          <w:noProof/>
          <w:sz w:val="24"/>
          <w:szCs w:val="24"/>
        </w:rPr>
        <w:fldChar w:fldCharType="end"/>
      </w:r>
    </w:p>
    <w:p w14:paraId="14E32957" w14:textId="1CA3939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2.4.1 Human-induced Threats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9</w:t>
      </w:r>
      <w:r w:rsidRPr="00906516">
        <w:rPr>
          <w:rFonts w:ascii="Times New Roman" w:hAnsi="Times New Roman"/>
          <w:noProof/>
          <w:sz w:val="24"/>
          <w:szCs w:val="24"/>
        </w:rPr>
        <w:fldChar w:fldCharType="end"/>
      </w:r>
    </w:p>
    <w:p w14:paraId="69B5A274" w14:textId="406E6337"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2.4.2 Climate Change</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10</w:t>
      </w:r>
      <w:r w:rsidRPr="00906516">
        <w:rPr>
          <w:rFonts w:ascii="Times New Roman" w:hAnsi="Times New Roman"/>
          <w:noProof/>
          <w:sz w:val="24"/>
          <w:szCs w:val="24"/>
        </w:rPr>
        <w:fldChar w:fldCharType="end"/>
      </w:r>
    </w:p>
    <w:p w14:paraId="782630A7" w14:textId="07CE4B46"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2.4.3 Soil Degradation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10</w:t>
      </w:r>
      <w:r w:rsidRPr="00906516">
        <w:rPr>
          <w:rFonts w:ascii="Times New Roman" w:hAnsi="Times New Roman"/>
          <w:noProof/>
          <w:sz w:val="24"/>
          <w:szCs w:val="24"/>
        </w:rPr>
        <w:fldChar w:fldCharType="end"/>
      </w:r>
    </w:p>
    <w:p w14:paraId="6C2561D0" w14:textId="45EEB625"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2.4.4 Biological Factors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10</w:t>
      </w:r>
      <w:r w:rsidRPr="00906516">
        <w:rPr>
          <w:rFonts w:ascii="Times New Roman" w:hAnsi="Times New Roman"/>
          <w:noProof/>
          <w:sz w:val="24"/>
          <w:szCs w:val="24"/>
        </w:rPr>
        <w:fldChar w:fldCharType="end"/>
      </w:r>
    </w:p>
    <w:p w14:paraId="71265F2C" w14:textId="1A3EB674"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2.5. Studies in Nigeria and Africa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10</w:t>
      </w:r>
      <w:r w:rsidRPr="00906516">
        <w:rPr>
          <w:rFonts w:ascii="Times New Roman" w:hAnsi="Times New Roman"/>
          <w:noProof/>
          <w:sz w:val="24"/>
          <w:szCs w:val="24"/>
        </w:rPr>
        <w:fldChar w:fldCharType="end"/>
      </w:r>
    </w:p>
    <w:p w14:paraId="681E0980" w14:textId="1DCB0613"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2.6 Research Gap</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11</w:t>
      </w:r>
      <w:r w:rsidRPr="00906516">
        <w:rPr>
          <w:rFonts w:ascii="Times New Roman" w:hAnsi="Times New Roman"/>
          <w:noProof/>
          <w:sz w:val="24"/>
          <w:szCs w:val="24"/>
        </w:rPr>
        <w:fldChar w:fldCharType="end"/>
      </w:r>
    </w:p>
    <w:p w14:paraId="5555EC6D" w14:textId="77777777" w:rsidR="00906516" w:rsidRPr="00906516" w:rsidRDefault="00906516" w:rsidP="00906516">
      <w:pPr>
        <w:rPr>
          <w:rFonts w:ascii="Times New Roman" w:hAnsi="Times New Roman"/>
          <w:noProof/>
          <w:sz w:val="24"/>
          <w:szCs w:val="24"/>
        </w:rPr>
      </w:pPr>
    </w:p>
    <w:p w14:paraId="635F70B4" w14:textId="00536D6E"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CHAPTER THREE</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12</w:t>
      </w:r>
      <w:r w:rsidRPr="00906516">
        <w:rPr>
          <w:rFonts w:ascii="Times New Roman" w:hAnsi="Times New Roman"/>
          <w:noProof/>
          <w:sz w:val="24"/>
          <w:szCs w:val="24"/>
        </w:rPr>
        <w:fldChar w:fldCharType="end"/>
      </w:r>
    </w:p>
    <w:p w14:paraId="5F73973C" w14:textId="781266AF"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3.0</w:t>
      </w:r>
      <w:r w:rsidR="00906516" w:rsidRPr="00906516">
        <w:rPr>
          <w:rFonts w:ascii="Times New Roman" w:hAnsi="Times New Roman"/>
          <w:noProof/>
          <w:sz w:val="24"/>
          <w:szCs w:val="24"/>
        </w:rPr>
        <w:t xml:space="preserve"> </w:t>
      </w:r>
      <w:r w:rsidRPr="00906516">
        <w:rPr>
          <w:rFonts w:ascii="Times New Roman" w:hAnsi="Times New Roman"/>
          <w:noProof/>
          <w:sz w:val="24"/>
          <w:szCs w:val="24"/>
        </w:rPr>
        <w:t>METHODOLOGY</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12</w:t>
      </w:r>
      <w:r w:rsidRPr="00906516">
        <w:rPr>
          <w:rFonts w:ascii="Times New Roman" w:hAnsi="Times New Roman"/>
          <w:noProof/>
          <w:sz w:val="24"/>
          <w:szCs w:val="24"/>
        </w:rPr>
        <w:fldChar w:fldCharType="end"/>
      </w:r>
    </w:p>
    <w:p w14:paraId="707DBD93" w14:textId="3D08986D"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3.1 Research Design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12</w:t>
      </w:r>
      <w:r w:rsidRPr="00906516">
        <w:rPr>
          <w:rFonts w:ascii="Times New Roman" w:hAnsi="Times New Roman"/>
          <w:noProof/>
          <w:sz w:val="24"/>
          <w:szCs w:val="24"/>
        </w:rPr>
        <w:fldChar w:fldCharType="end"/>
      </w:r>
    </w:p>
    <w:p w14:paraId="22DE9602" w14:textId="730E235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3.2 Description of the Study Area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12</w:t>
      </w:r>
      <w:r w:rsidRPr="00906516">
        <w:rPr>
          <w:rFonts w:ascii="Times New Roman" w:hAnsi="Times New Roman"/>
          <w:noProof/>
          <w:sz w:val="24"/>
          <w:szCs w:val="24"/>
        </w:rPr>
        <w:fldChar w:fldCharType="end"/>
      </w:r>
    </w:p>
    <w:p w14:paraId="502D89E4" w14:textId="502211D2"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3.2.1 Geographical Location</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13</w:t>
      </w:r>
      <w:r w:rsidRPr="00906516">
        <w:rPr>
          <w:rFonts w:ascii="Times New Roman" w:hAnsi="Times New Roman"/>
          <w:noProof/>
          <w:sz w:val="24"/>
          <w:szCs w:val="24"/>
        </w:rPr>
        <w:fldChar w:fldCharType="end"/>
      </w:r>
    </w:p>
    <w:p w14:paraId="7E0FCE62" w14:textId="4F47CAC1"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3.2.2 Climate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13</w:t>
      </w:r>
      <w:r w:rsidRPr="00906516">
        <w:rPr>
          <w:rFonts w:ascii="Times New Roman" w:hAnsi="Times New Roman"/>
          <w:noProof/>
          <w:sz w:val="24"/>
          <w:szCs w:val="24"/>
        </w:rPr>
        <w:fldChar w:fldCharType="end"/>
      </w:r>
    </w:p>
    <w:p w14:paraId="3F6D8EA5" w14:textId="2021A413"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3.2.3 Vegetation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13</w:t>
      </w:r>
      <w:r w:rsidRPr="00906516">
        <w:rPr>
          <w:rFonts w:ascii="Times New Roman" w:hAnsi="Times New Roman"/>
          <w:noProof/>
          <w:sz w:val="24"/>
          <w:szCs w:val="24"/>
        </w:rPr>
        <w:fldChar w:fldCharType="end"/>
      </w:r>
    </w:p>
    <w:p w14:paraId="69063252" w14:textId="302B7FAE"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lastRenderedPageBreak/>
        <w:t>3.2.4 Soils and Geology</w:t>
      </w:r>
      <w:r w:rsidR="00906516" w:rsidRPr="00906516">
        <w:rPr>
          <w:rFonts w:ascii="Times New Roman" w:hAnsi="Times New Roman"/>
          <w:noProof/>
          <w:sz w:val="24"/>
          <w:szCs w:val="24"/>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14</w:t>
      </w:r>
      <w:r w:rsidRPr="00906516">
        <w:rPr>
          <w:rFonts w:ascii="Times New Roman" w:hAnsi="Times New Roman"/>
          <w:noProof/>
          <w:sz w:val="24"/>
          <w:szCs w:val="24"/>
        </w:rPr>
        <w:fldChar w:fldCharType="end"/>
      </w:r>
    </w:p>
    <w:p w14:paraId="2DC56096" w14:textId="6E14225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3.2.5 Human Activities and Land Use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14</w:t>
      </w:r>
      <w:r w:rsidRPr="00906516">
        <w:rPr>
          <w:rFonts w:ascii="Times New Roman" w:hAnsi="Times New Roman"/>
          <w:noProof/>
          <w:sz w:val="24"/>
          <w:szCs w:val="24"/>
        </w:rPr>
        <w:fldChar w:fldCharType="end"/>
      </w:r>
    </w:p>
    <w:p w14:paraId="08172A72" w14:textId="1442DE0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3.3. Population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14</w:t>
      </w:r>
      <w:r w:rsidRPr="00906516">
        <w:rPr>
          <w:rFonts w:ascii="Times New Roman" w:hAnsi="Times New Roman"/>
          <w:noProof/>
          <w:sz w:val="24"/>
          <w:szCs w:val="24"/>
        </w:rPr>
        <w:fldChar w:fldCharType="end"/>
      </w:r>
    </w:p>
    <w:p w14:paraId="7BC4039E" w14:textId="6BE28D0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3.4 Sampling Techniques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15</w:t>
      </w:r>
      <w:r w:rsidRPr="00906516">
        <w:rPr>
          <w:rFonts w:ascii="Times New Roman" w:hAnsi="Times New Roman"/>
          <w:noProof/>
          <w:sz w:val="24"/>
          <w:szCs w:val="24"/>
        </w:rPr>
        <w:fldChar w:fldCharType="end"/>
      </w:r>
    </w:p>
    <w:p w14:paraId="29CBCB0C" w14:textId="344F654C"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3.5. Sample Size Determination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v</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16</w:t>
      </w:r>
      <w:r w:rsidRPr="00906516">
        <w:rPr>
          <w:rFonts w:ascii="Times New Roman" w:hAnsi="Times New Roman"/>
          <w:noProof/>
          <w:sz w:val="24"/>
          <w:szCs w:val="24"/>
        </w:rPr>
        <w:fldChar w:fldCharType="end"/>
      </w:r>
    </w:p>
    <w:p w14:paraId="0A394E93" w14:textId="157D137D"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3.6. Research Instruments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16</w:t>
      </w:r>
      <w:r w:rsidRPr="00906516">
        <w:rPr>
          <w:rFonts w:ascii="Times New Roman" w:hAnsi="Times New Roman"/>
          <w:noProof/>
          <w:sz w:val="24"/>
          <w:szCs w:val="24"/>
        </w:rPr>
        <w:fldChar w:fldCharType="end"/>
      </w:r>
    </w:p>
    <w:p w14:paraId="53880E41" w14:textId="04EEE2B5"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3.7 Data Collection Procedure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17</w:t>
      </w:r>
      <w:r w:rsidRPr="00906516">
        <w:rPr>
          <w:rFonts w:ascii="Times New Roman" w:hAnsi="Times New Roman"/>
          <w:noProof/>
          <w:sz w:val="24"/>
          <w:szCs w:val="24"/>
        </w:rPr>
        <w:fldChar w:fldCharType="end"/>
      </w:r>
    </w:p>
    <w:p w14:paraId="2597BDF0" w14:textId="3C5FC112"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3.8. Methods of Data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19</w:t>
      </w:r>
      <w:r w:rsidRPr="00906516">
        <w:rPr>
          <w:rFonts w:ascii="Times New Roman" w:hAnsi="Times New Roman"/>
          <w:noProof/>
          <w:sz w:val="24"/>
          <w:szCs w:val="24"/>
        </w:rPr>
        <w:fldChar w:fldCharType="end"/>
      </w:r>
    </w:p>
    <w:p w14:paraId="495E705C" w14:textId="56F27760"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3.8.1 Quantitative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19</w:t>
      </w:r>
      <w:r w:rsidRPr="00906516">
        <w:rPr>
          <w:rFonts w:ascii="Times New Roman" w:hAnsi="Times New Roman"/>
          <w:noProof/>
          <w:sz w:val="24"/>
          <w:szCs w:val="24"/>
        </w:rPr>
        <w:fldChar w:fldCharType="end"/>
      </w:r>
    </w:p>
    <w:p w14:paraId="470960E6" w14:textId="0D99FFE1"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3.8.2 Qualitative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19</w:t>
      </w:r>
      <w:r w:rsidRPr="00906516">
        <w:rPr>
          <w:rFonts w:ascii="Times New Roman" w:hAnsi="Times New Roman"/>
          <w:noProof/>
          <w:sz w:val="24"/>
          <w:szCs w:val="24"/>
        </w:rPr>
        <w:fldChar w:fldCharType="end"/>
      </w:r>
    </w:p>
    <w:p w14:paraId="4DD72B79" w14:textId="024D3FA2"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3.9 Validity and Reliability of Instruments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20</w:t>
      </w:r>
      <w:r w:rsidRPr="00906516">
        <w:rPr>
          <w:rFonts w:ascii="Times New Roman" w:hAnsi="Times New Roman"/>
          <w:noProof/>
          <w:sz w:val="24"/>
          <w:szCs w:val="24"/>
        </w:rPr>
        <w:fldChar w:fldCharType="end"/>
      </w:r>
    </w:p>
    <w:p w14:paraId="52ABAB94" w14:textId="4E23964A"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3.10. Ethical Considerations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20</w:t>
      </w:r>
      <w:r w:rsidRPr="00906516">
        <w:rPr>
          <w:rFonts w:ascii="Times New Roman" w:hAnsi="Times New Roman"/>
          <w:noProof/>
          <w:sz w:val="24"/>
          <w:szCs w:val="24"/>
        </w:rPr>
        <w:fldChar w:fldCharType="end"/>
      </w:r>
    </w:p>
    <w:p w14:paraId="3BF7CAF7" w14:textId="77777777" w:rsidR="00906516" w:rsidRPr="00906516" w:rsidRDefault="00906516" w:rsidP="00906516">
      <w:pPr>
        <w:rPr>
          <w:rFonts w:ascii="Times New Roman" w:hAnsi="Times New Roman"/>
          <w:noProof/>
          <w:sz w:val="24"/>
          <w:szCs w:val="24"/>
        </w:rPr>
      </w:pPr>
    </w:p>
    <w:p w14:paraId="1EE238D1" w14:textId="0B90D0B7"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CHAPTER FOUR</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21</w:t>
      </w:r>
      <w:r w:rsidRPr="00906516">
        <w:rPr>
          <w:rFonts w:ascii="Times New Roman" w:hAnsi="Times New Roman"/>
          <w:noProof/>
          <w:sz w:val="24"/>
          <w:szCs w:val="24"/>
        </w:rPr>
        <w:fldChar w:fldCharType="end"/>
      </w:r>
    </w:p>
    <w:p w14:paraId="67AA5A8D" w14:textId="1EDB1690"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lang w:eastAsia="en-US"/>
        </w:rPr>
        <w:t>4.1 Bio-data of respondents in Usmanu Danfodiyo University  Sokoto (UDUS) main campus</w:t>
      </w:r>
      <w:r w:rsidR="00906516" w:rsidRPr="00906516">
        <w:rPr>
          <w:rFonts w:ascii="Times New Roman" w:hAnsi="Times New Roman"/>
          <w:noProof/>
          <w:sz w:val="24"/>
          <w:szCs w:val="24"/>
          <w:lang w:eastAsia="en-US"/>
        </w:rPr>
        <w:t xml:space="preserve"> …………</w:t>
      </w:r>
      <w:r w:rsidR="008C0D1F">
        <w:rPr>
          <w:rFonts w:ascii="Times New Roman" w:hAnsi="Times New Roman"/>
          <w:noProof/>
          <w:sz w:val="24"/>
          <w:szCs w:val="24"/>
          <w:lang w:eastAsia="en-US"/>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_Toc214849319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21</w:t>
      </w:r>
      <w:r w:rsidRPr="00906516">
        <w:rPr>
          <w:rFonts w:ascii="Times New Roman" w:hAnsi="Times New Roman"/>
          <w:noProof/>
          <w:sz w:val="24"/>
          <w:szCs w:val="24"/>
        </w:rPr>
        <w:fldChar w:fldCharType="end"/>
      </w:r>
    </w:p>
    <w:p w14:paraId="0D60CF02" w14:textId="7153FD94"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 xml:space="preserve">4.2 population status and spatial distribution of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 Gawo )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_Toc214849320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21</w:t>
      </w:r>
      <w:r w:rsidRPr="00906516">
        <w:rPr>
          <w:rFonts w:ascii="Times New Roman" w:hAnsi="Times New Roman"/>
          <w:noProof/>
          <w:sz w:val="24"/>
          <w:szCs w:val="24"/>
        </w:rPr>
        <w:fldChar w:fldCharType="end"/>
      </w:r>
    </w:p>
    <w:p w14:paraId="55F235E6" w14:textId="6B48C91E"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lang w:eastAsia="en-US"/>
        </w:rPr>
        <w:t>4.3 Challenges in Mango Tree Survival in Usmanu  Danfodiyo University  Sokoto  main campus.</w:t>
      </w:r>
      <w:r w:rsidR="008C0D1F" w:rsidRPr="008C0D1F">
        <w:rPr>
          <w:noProof/>
        </w:rPr>
        <w:t xml:space="preserve"> </w:t>
      </w:r>
      <w:r w:rsidR="008C0D1F">
        <w:rPr>
          <w:noProof/>
        </w:rPr>
        <w:t>……………………………………………………………………………………………………………………………………….</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_Toc214849321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22</w:t>
      </w:r>
      <w:r w:rsidRPr="00906516">
        <w:rPr>
          <w:rFonts w:ascii="Times New Roman" w:hAnsi="Times New Roman"/>
          <w:noProof/>
          <w:sz w:val="24"/>
          <w:szCs w:val="24"/>
        </w:rPr>
        <w:fldChar w:fldCharType="end"/>
      </w:r>
    </w:p>
    <w:p w14:paraId="480A9EE8" w14:textId="7649E85D"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 xml:space="preserve">4.4: Conservation Practices and Initiatives for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_Toc214849322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22</w:t>
      </w:r>
      <w:r w:rsidRPr="00906516">
        <w:rPr>
          <w:rFonts w:ascii="Times New Roman" w:hAnsi="Times New Roman"/>
          <w:noProof/>
          <w:sz w:val="24"/>
          <w:szCs w:val="24"/>
        </w:rPr>
        <w:fldChar w:fldCharType="end"/>
      </w:r>
    </w:p>
    <w:p w14:paraId="2E8C4654" w14:textId="77777777" w:rsidR="00906516" w:rsidRPr="00906516" w:rsidRDefault="00906516" w:rsidP="00906516">
      <w:pPr>
        <w:rPr>
          <w:rFonts w:ascii="Times New Roman" w:hAnsi="Times New Roman"/>
          <w:noProof/>
          <w:sz w:val="24"/>
          <w:szCs w:val="24"/>
        </w:rPr>
      </w:pPr>
    </w:p>
    <w:p w14:paraId="1E87AECE" w14:textId="77777777" w:rsidR="008C0D1F" w:rsidRDefault="008C0D1F">
      <w:pPr>
        <w:pStyle w:val="TOC1"/>
        <w:tabs>
          <w:tab w:val="right" w:leader="dot" w:pos="9019"/>
        </w:tabs>
        <w:rPr>
          <w:rFonts w:ascii="Times New Roman" w:hAnsi="Times New Roman"/>
          <w:noProof/>
          <w:sz w:val="24"/>
          <w:szCs w:val="24"/>
        </w:rPr>
      </w:pPr>
    </w:p>
    <w:p w14:paraId="5A7F08C4" w14:textId="7904766A" w:rsidR="00832F83" w:rsidRPr="00906516" w:rsidRDefault="00832F83">
      <w:pPr>
        <w:pStyle w:val="TOC1"/>
        <w:tabs>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lastRenderedPageBreak/>
        <w:t>CHAPTER FIVE</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_Toc214849323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28</w:t>
      </w:r>
      <w:r w:rsidRPr="00906516">
        <w:rPr>
          <w:rFonts w:ascii="Times New Roman" w:hAnsi="Times New Roman"/>
          <w:noProof/>
          <w:sz w:val="24"/>
          <w:szCs w:val="24"/>
        </w:rPr>
        <w:fldChar w:fldCharType="end"/>
      </w:r>
    </w:p>
    <w:p w14:paraId="568022EA" w14:textId="15EB0DCC"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5.0</w:t>
      </w:r>
      <w:r w:rsidR="00906516" w:rsidRPr="00906516">
        <w:rPr>
          <w:rFonts w:ascii="Times New Roman" w:hAnsi="Times New Roman"/>
          <w:noProof/>
          <w:sz w:val="24"/>
          <w:szCs w:val="24"/>
        </w:rPr>
        <w:t xml:space="preserve"> </w:t>
      </w:r>
      <w:r w:rsidRPr="00906516">
        <w:rPr>
          <w:rFonts w:ascii="Times New Roman" w:hAnsi="Times New Roman"/>
          <w:noProof/>
          <w:sz w:val="24"/>
          <w:szCs w:val="24"/>
        </w:rPr>
        <w:t>DISCUSSION</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28</w:t>
      </w:r>
      <w:r w:rsidRPr="00906516">
        <w:rPr>
          <w:rFonts w:ascii="Times New Roman" w:hAnsi="Times New Roman"/>
          <w:noProof/>
          <w:sz w:val="24"/>
          <w:szCs w:val="24"/>
        </w:rPr>
        <w:fldChar w:fldCharType="end"/>
      </w:r>
    </w:p>
    <w:p w14:paraId="0CC85170" w14:textId="5A2810AB"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5.1 Discussion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_Toc214849325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28</w:t>
      </w:r>
      <w:r w:rsidRPr="00906516">
        <w:rPr>
          <w:rFonts w:ascii="Times New Roman" w:hAnsi="Times New Roman"/>
          <w:noProof/>
          <w:sz w:val="24"/>
          <w:szCs w:val="24"/>
        </w:rPr>
        <w:fldChar w:fldCharType="end"/>
      </w:r>
    </w:p>
    <w:p w14:paraId="7BE8F4C6" w14:textId="7C5D68EA"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5.3 Conclusion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_Toc214849326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30</w:t>
      </w:r>
      <w:r w:rsidRPr="00906516">
        <w:rPr>
          <w:rFonts w:ascii="Times New Roman" w:hAnsi="Times New Roman"/>
          <w:noProof/>
          <w:sz w:val="24"/>
          <w:szCs w:val="24"/>
        </w:rPr>
        <w:fldChar w:fldCharType="end"/>
      </w:r>
    </w:p>
    <w:p w14:paraId="33034DE3" w14:textId="4FBFCEEB"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5.4 Recommendations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_Toc214849327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31</w:t>
      </w:r>
      <w:r w:rsidRPr="00906516">
        <w:rPr>
          <w:rFonts w:ascii="Times New Roman" w:hAnsi="Times New Roman"/>
          <w:noProof/>
          <w:sz w:val="24"/>
          <w:szCs w:val="24"/>
        </w:rPr>
        <w:fldChar w:fldCharType="end"/>
      </w:r>
    </w:p>
    <w:p w14:paraId="20CFBDFB" w14:textId="0849F998" w:rsidR="00832F83" w:rsidRPr="00906516" w:rsidRDefault="00832F83">
      <w:pPr>
        <w:pStyle w:val="TOC2"/>
        <w:rPr>
          <w:rFonts w:ascii="Times New Roman" w:eastAsiaTheme="minorEastAsia" w:hAnsi="Times New Roman"/>
          <w:noProof/>
          <w:kern w:val="2"/>
          <w:sz w:val="24"/>
          <w:szCs w:val="24"/>
          <w:lang w:eastAsia="en-US"/>
          <w14:ligatures w14:val="standardContextual"/>
        </w:rPr>
      </w:pPr>
      <w:r w:rsidRPr="00906516">
        <w:rPr>
          <w:rFonts w:ascii="Times New Roman" w:hAnsi="Times New Roman"/>
          <w:noProof/>
          <w:sz w:val="24"/>
          <w:szCs w:val="24"/>
        </w:rPr>
        <w:t>References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_Toc214849328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33</w:t>
      </w:r>
      <w:r w:rsidRPr="00906516">
        <w:rPr>
          <w:rFonts w:ascii="Times New Roman" w:hAnsi="Times New Roman"/>
          <w:noProof/>
          <w:sz w:val="24"/>
          <w:szCs w:val="24"/>
        </w:rPr>
        <w:fldChar w:fldCharType="end"/>
      </w:r>
    </w:p>
    <w:p w14:paraId="38428293" w14:textId="5CB808B8" w:rsidR="002E7131" w:rsidRPr="00DD2FAB" w:rsidRDefault="00832F83" w:rsidP="00C61590">
      <w:pPr>
        <w:spacing w:after="0" w:line="360" w:lineRule="auto"/>
        <w:jc w:val="both"/>
        <w:rPr>
          <w:rFonts w:ascii="Times New Roman" w:hAnsi="Times New Roman"/>
          <w:b/>
          <w:bCs/>
          <w:sz w:val="24"/>
          <w:szCs w:val="24"/>
        </w:rPr>
      </w:pPr>
      <w:r w:rsidRPr="00906516">
        <w:rPr>
          <w:rFonts w:ascii="Times New Roman" w:hAnsi="Times New Roman"/>
          <w:b/>
          <w:bCs/>
          <w:sz w:val="24"/>
          <w:szCs w:val="24"/>
        </w:rPr>
        <w:fldChar w:fldCharType="end"/>
      </w:r>
    </w:p>
    <w:p w14:paraId="278018BE" w14:textId="63C527D9" w:rsidR="002E7131" w:rsidRDefault="002E7131" w:rsidP="00CF65CB">
      <w:pPr>
        <w:pStyle w:val="Heading1"/>
      </w:pPr>
      <w:r>
        <w:br w:type="page"/>
      </w:r>
      <w:bookmarkStart w:id="4" w:name="_Toc214849268"/>
      <w:r>
        <w:lastRenderedPageBreak/>
        <w:t>LIST OF TABLES</w:t>
      </w:r>
      <w:bookmarkEnd w:id="4"/>
    </w:p>
    <w:p w14:paraId="5726C7CD" w14:textId="6C82D327" w:rsidR="00691F5F" w:rsidRPr="00691F5F" w:rsidRDefault="00691F5F" w:rsidP="00691F5F">
      <w:pPr>
        <w:tabs>
          <w:tab w:val="left" w:pos="342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1; Bio-Data of Respondents in Usmanu Danfodiyo University Sokoto, Main Campus </w:t>
      </w:r>
      <w:r>
        <w:rPr>
          <w:rFonts w:ascii="Times New Roman" w:hAnsi="Times New Roman"/>
          <w:bCs/>
          <w:sz w:val="24"/>
          <w:szCs w:val="24"/>
        </w:rPr>
        <w:t xml:space="preserve">     </w:t>
      </w:r>
      <w:r w:rsidR="008C0D1F">
        <w:rPr>
          <w:rFonts w:ascii="Times New Roman" w:hAnsi="Times New Roman"/>
          <w:bCs/>
          <w:sz w:val="24"/>
          <w:szCs w:val="24"/>
        </w:rPr>
        <w:t>…………………………………………………………………………………</w:t>
      </w:r>
      <w:r>
        <w:rPr>
          <w:rFonts w:ascii="Times New Roman" w:hAnsi="Times New Roman"/>
          <w:bCs/>
          <w:sz w:val="24"/>
          <w:szCs w:val="24"/>
        </w:rPr>
        <w:t>2</w:t>
      </w:r>
      <w:r w:rsidR="009472C0">
        <w:rPr>
          <w:rFonts w:ascii="Times New Roman" w:hAnsi="Times New Roman"/>
          <w:bCs/>
          <w:sz w:val="24"/>
          <w:szCs w:val="24"/>
        </w:rPr>
        <w:t>4</w:t>
      </w:r>
    </w:p>
    <w:p w14:paraId="3FF91339" w14:textId="77777777" w:rsidR="009C71F2"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2: Status of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in Usmanu  Danfodiyo University Sokoto, Main </w:t>
      </w:r>
    </w:p>
    <w:p w14:paraId="05CBE0C3" w14:textId="717C9CF3" w:rsidR="00691F5F" w:rsidRPr="00691F5F"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Campus</w:t>
      </w:r>
      <w:r w:rsidR="009472C0">
        <w:rPr>
          <w:rFonts w:ascii="Times New Roman" w:hAnsi="Times New Roman"/>
          <w:bCs/>
          <w:sz w:val="24"/>
          <w:szCs w:val="24"/>
        </w:rPr>
        <w:t>……………………………………………………………………………………..</w:t>
      </w:r>
      <w:r w:rsidR="009C71F2">
        <w:rPr>
          <w:rFonts w:ascii="Times New Roman" w:hAnsi="Times New Roman"/>
          <w:bCs/>
          <w:sz w:val="24"/>
          <w:szCs w:val="24"/>
        </w:rPr>
        <w:t>2</w:t>
      </w:r>
      <w:r w:rsidR="009472C0">
        <w:rPr>
          <w:rFonts w:ascii="Times New Roman" w:hAnsi="Times New Roman"/>
          <w:bCs/>
          <w:sz w:val="24"/>
          <w:szCs w:val="24"/>
        </w:rPr>
        <w:t>5</w:t>
      </w:r>
    </w:p>
    <w:p w14:paraId="797A51C8" w14:textId="4E784DF3" w:rsidR="00691F5F" w:rsidRPr="00691F5F" w:rsidRDefault="00691F5F" w:rsidP="00691F5F">
      <w:pPr>
        <w:tabs>
          <w:tab w:val="left" w:pos="3830"/>
          <w:tab w:val="center" w:pos="468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3, Challenges in </w:t>
      </w:r>
      <w:r w:rsidRPr="00691F5F">
        <w:rPr>
          <w:rFonts w:ascii="Times New Roman" w:hAnsi="Times New Roman"/>
          <w:bCs/>
          <w:i/>
          <w:iCs/>
          <w:sz w:val="24"/>
          <w:szCs w:val="24"/>
        </w:rPr>
        <w:t>Faidherbial Albida</w:t>
      </w:r>
      <w:r w:rsidRPr="00691F5F">
        <w:rPr>
          <w:rFonts w:ascii="Times New Roman" w:hAnsi="Times New Roman"/>
          <w:bCs/>
          <w:sz w:val="24"/>
          <w:szCs w:val="24"/>
        </w:rPr>
        <w:t xml:space="preserve"> Tree Survival </w:t>
      </w:r>
      <w:r w:rsidR="009472C0" w:rsidRPr="00691F5F">
        <w:rPr>
          <w:rFonts w:ascii="Times New Roman" w:hAnsi="Times New Roman"/>
          <w:bCs/>
          <w:sz w:val="24"/>
          <w:szCs w:val="24"/>
        </w:rPr>
        <w:t xml:space="preserve">in </w:t>
      </w:r>
      <w:r w:rsidRPr="00691F5F">
        <w:rPr>
          <w:rFonts w:ascii="Times New Roman" w:hAnsi="Times New Roman"/>
          <w:bCs/>
          <w:sz w:val="24"/>
          <w:szCs w:val="24"/>
        </w:rPr>
        <w:t>Usmanu  Danfodiyo University  Sokoto , Main Campu</w:t>
      </w:r>
      <w:r w:rsidR="009472C0">
        <w:rPr>
          <w:rFonts w:ascii="Times New Roman" w:hAnsi="Times New Roman"/>
          <w:bCs/>
          <w:sz w:val="24"/>
          <w:szCs w:val="24"/>
        </w:rPr>
        <w:t>s…………………………………………………………………….</w:t>
      </w:r>
      <w:r w:rsidR="009C71F2">
        <w:rPr>
          <w:rFonts w:ascii="Times New Roman" w:hAnsi="Times New Roman"/>
          <w:bCs/>
          <w:sz w:val="24"/>
          <w:szCs w:val="24"/>
        </w:rPr>
        <w:t>2</w:t>
      </w:r>
      <w:r w:rsidR="009472C0">
        <w:rPr>
          <w:rFonts w:ascii="Times New Roman" w:hAnsi="Times New Roman"/>
          <w:bCs/>
          <w:sz w:val="24"/>
          <w:szCs w:val="24"/>
        </w:rPr>
        <w:t>6</w:t>
      </w:r>
    </w:p>
    <w:p w14:paraId="78B57790" w14:textId="3CCE1C1E" w:rsidR="00691F5F" w:rsidRPr="009C71F2" w:rsidRDefault="00691F5F" w:rsidP="00691F5F">
      <w:pPr>
        <w:tabs>
          <w:tab w:val="left" w:pos="3830"/>
          <w:tab w:val="center" w:pos="4680"/>
        </w:tabs>
        <w:spacing w:line="480" w:lineRule="auto"/>
        <w:rPr>
          <w:rFonts w:ascii="Times New Roman" w:hAnsi="Times New Roman"/>
          <w:sz w:val="24"/>
          <w:szCs w:val="24"/>
        </w:rPr>
      </w:pPr>
      <w:r w:rsidRPr="00691F5F">
        <w:rPr>
          <w:rFonts w:ascii="Times New Roman" w:hAnsi="Times New Roman"/>
          <w:bCs/>
          <w:sz w:val="24"/>
          <w:szCs w:val="24"/>
        </w:rPr>
        <w:t xml:space="preserve">Table </w:t>
      </w:r>
      <w:r w:rsidR="009472C0">
        <w:rPr>
          <w:rFonts w:ascii="Times New Roman" w:hAnsi="Times New Roman"/>
          <w:bCs/>
          <w:sz w:val="24"/>
          <w:szCs w:val="24"/>
        </w:rPr>
        <w:t>4</w:t>
      </w:r>
      <w:r w:rsidRPr="00691F5F">
        <w:rPr>
          <w:rFonts w:ascii="Times New Roman" w:hAnsi="Times New Roman"/>
          <w:bCs/>
          <w:sz w:val="24"/>
          <w:szCs w:val="24"/>
        </w:rPr>
        <w:t xml:space="preserve">: Conservation Practices and Initiatives for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Tree </w:t>
      </w:r>
      <w:r w:rsidR="009472C0" w:rsidRPr="00691F5F">
        <w:rPr>
          <w:rFonts w:ascii="Times New Roman" w:hAnsi="Times New Roman"/>
          <w:bCs/>
          <w:sz w:val="24"/>
          <w:szCs w:val="24"/>
        </w:rPr>
        <w:t xml:space="preserve">in </w:t>
      </w:r>
      <w:r w:rsidRPr="00691F5F">
        <w:rPr>
          <w:rFonts w:ascii="Times New Roman" w:hAnsi="Times New Roman"/>
          <w:bCs/>
          <w:sz w:val="24"/>
          <w:szCs w:val="24"/>
        </w:rPr>
        <w:t>UDUS Main</w:t>
      </w:r>
      <w:r w:rsidRPr="004417A4">
        <w:rPr>
          <w:rFonts w:ascii="Times New Roman" w:hAnsi="Times New Roman"/>
          <w:b/>
          <w:bCs/>
          <w:sz w:val="24"/>
          <w:szCs w:val="24"/>
        </w:rPr>
        <w:t>.</w:t>
      </w:r>
      <w:r w:rsidR="009C71F2">
        <w:rPr>
          <w:rFonts w:ascii="Times New Roman" w:hAnsi="Times New Roman"/>
          <w:b/>
          <w:bCs/>
          <w:sz w:val="24"/>
          <w:szCs w:val="24"/>
        </w:rPr>
        <w:t xml:space="preserve">    </w:t>
      </w:r>
      <w:r w:rsidR="009472C0">
        <w:rPr>
          <w:rFonts w:ascii="Times New Roman" w:hAnsi="Times New Roman"/>
          <w:b/>
          <w:bCs/>
          <w:sz w:val="24"/>
          <w:szCs w:val="24"/>
        </w:rPr>
        <w:t>…………………………………………………………………………………….</w:t>
      </w:r>
      <w:r w:rsidR="009C71F2">
        <w:rPr>
          <w:rFonts w:ascii="Times New Roman" w:hAnsi="Times New Roman"/>
          <w:sz w:val="24"/>
          <w:szCs w:val="24"/>
        </w:rPr>
        <w:t>27</w:t>
      </w:r>
    </w:p>
    <w:p w14:paraId="75AF0A30" w14:textId="77777777" w:rsidR="00691F5F" w:rsidRPr="00691F5F" w:rsidRDefault="00691F5F" w:rsidP="00691F5F"/>
    <w:p w14:paraId="3E037EAA" w14:textId="7AB05ACC" w:rsidR="005C7AC7" w:rsidRPr="004417A4" w:rsidRDefault="002E7131" w:rsidP="00CF65CB">
      <w:pPr>
        <w:pStyle w:val="Heading1"/>
      </w:pPr>
      <w:r>
        <w:br w:type="page"/>
      </w:r>
      <w:bookmarkStart w:id="5" w:name="_Toc214849269"/>
      <w:r w:rsidRPr="004417A4">
        <w:lastRenderedPageBreak/>
        <w:t>ABSTRACT</w:t>
      </w:r>
      <w:bookmarkEnd w:id="5"/>
    </w:p>
    <w:p w14:paraId="271F248A" w14:textId="7AADB59F" w:rsidR="005C7AC7" w:rsidRPr="004417A4" w:rsidRDefault="00000000" w:rsidP="004417A4">
      <w:pPr>
        <w:spacing w:line="240" w:lineRule="auto"/>
        <w:jc w:val="both"/>
        <w:rPr>
          <w:rFonts w:ascii="Times New Roman" w:hAnsi="Times New Roman"/>
          <w:sz w:val="24"/>
          <w:szCs w:val="24"/>
        </w:rPr>
      </w:pPr>
      <w:r w:rsidRPr="004417A4">
        <w:rPr>
          <w:rFonts w:ascii="Times New Roman" w:hAnsi="Times New Roman"/>
          <w:sz w:val="24"/>
          <w:szCs w:val="24"/>
        </w:rPr>
        <w:t xml:space="preserve">This study examined </w:t>
      </w:r>
      <w:r w:rsidR="005472DC" w:rsidRPr="005472DC">
        <w:rPr>
          <w:rFonts w:ascii="Times New Roman" w:hAnsi="Times New Roman"/>
          <w:sz w:val="24"/>
          <w:szCs w:val="24"/>
        </w:rPr>
        <w:t xml:space="preserve">Ecological Studies on the Frequency and Distribution of </w:t>
      </w:r>
      <w:r w:rsidR="005472DC" w:rsidRPr="005472DC">
        <w:rPr>
          <w:rFonts w:ascii="Times New Roman" w:hAnsi="Times New Roman"/>
          <w:i/>
          <w:iCs/>
          <w:sz w:val="24"/>
          <w:szCs w:val="24"/>
        </w:rPr>
        <w:t>Faidherbia</w:t>
      </w:r>
      <w:r w:rsidR="005472DC" w:rsidRPr="005472DC">
        <w:rPr>
          <w:rFonts w:ascii="Times New Roman" w:hAnsi="Times New Roman"/>
          <w:sz w:val="24"/>
          <w:szCs w:val="24"/>
        </w:rPr>
        <w:t xml:space="preserve"> </w:t>
      </w:r>
      <w:r w:rsidR="005472DC" w:rsidRPr="005472DC">
        <w:rPr>
          <w:rFonts w:ascii="Times New Roman" w:hAnsi="Times New Roman"/>
          <w:i/>
          <w:iCs/>
          <w:sz w:val="24"/>
          <w:szCs w:val="24"/>
        </w:rPr>
        <w:t>albida</w:t>
      </w:r>
      <w:r w:rsidR="005472DC" w:rsidRPr="005472DC">
        <w:rPr>
          <w:rFonts w:ascii="Times New Roman" w:hAnsi="Times New Roman"/>
          <w:sz w:val="24"/>
          <w:szCs w:val="24"/>
        </w:rPr>
        <w:t xml:space="preserve"> in </w:t>
      </w:r>
      <w:r w:rsidR="005472DC">
        <w:rPr>
          <w:rFonts w:ascii="Times New Roman" w:hAnsi="Times New Roman"/>
          <w:sz w:val="24"/>
          <w:szCs w:val="24"/>
        </w:rPr>
        <w:t xml:space="preserve">Usmanu Danfodiyo University </w:t>
      </w:r>
      <w:r w:rsidR="005472DC" w:rsidRPr="005472DC">
        <w:rPr>
          <w:rFonts w:ascii="Times New Roman" w:hAnsi="Times New Roman"/>
          <w:sz w:val="24"/>
          <w:szCs w:val="24"/>
        </w:rPr>
        <w:t>Main Campus</w:t>
      </w:r>
      <w:r w:rsidRPr="004417A4">
        <w:rPr>
          <w:rFonts w:ascii="Times New Roman" w:hAnsi="Times New Roman"/>
          <w:sz w:val="24"/>
          <w:szCs w:val="24"/>
        </w:rPr>
        <w:t xml:space="preserve">. Data were obtained through field surveys, observations, and questionnaires across ten selected areas. Results revealed uneven tree distribution, with the highest concentration near the Dam Area and the lowest around the Sports Complex. Drought, pest attacks, and poor management practices contributed to tree decline. The study highlights the ecological value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and recommends effective conservation practices, regular replanting, watering, and community awareness to ensure its sustainable survival within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environment.</w:t>
      </w:r>
    </w:p>
    <w:p w14:paraId="70C9815F" w14:textId="77777777" w:rsidR="005C7AC7" w:rsidRPr="004417A4" w:rsidRDefault="005C7AC7">
      <w:pPr>
        <w:spacing w:line="480" w:lineRule="auto"/>
        <w:jc w:val="center"/>
        <w:rPr>
          <w:rFonts w:ascii="Times New Roman" w:hAnsi="Times New Roman"/>
          <w:b/>
          <w:bCs/>
          <w:sz w:val="24"/>
          <w:szCs w:val="24"/>
        </w:rPr>
      </w:pPr>
    </w:p>
    <w:p w14:paraId="7D74FF09" w14:textId="77777777" w:rsidR="005C7AC7" w:rsidRPr="004417A4" w:rsidRDefault="005C7AC7">
      <w:pPr>
        <w:spacing w:line="480" w:lineRule="auto"/>
        <w:jc w:val="center"/>
        <w:rPr>
          <w:rFonts w:ascii="Times New Roman" w:hAnsi="Times New Roman"/>
          <w:b/>
          <w:bCs/>
          <w:sz w:val="24"/>
          <w:szCs w:val="24"/>
        </w:rPr>
      </w:pPr>
    </w:p>
    <w:p w14:paraId="0C690145" w14:textId="77777777" w:rsidR="005C7AC7" w:rsidRPr="004417A4" w:rsidRDefault="005C7AC7">
      <w:pPr>
        <w:spacing w:line="480" w:lineRule="auto"/>
        <w:jc w:val="center"/>
        <w:rPr>
          <w:rFonts w:ascii="Times New Roman" w:hAnsi="Times New Roman"/>
          <w:b/>
          <w:bCs/>
          <w:sz w:val="24"/>
          <w:szCs w:val="24"/>
        </w:rPr>
      </w:pPr>
    </w:p>
    <w:p w14:paraId="3362776E" w14:textId="77777777" w:rsidR="005C7AC7" w:rsidRPr="004417A4" w:rsidRDefault="005C7AC7">
      <w:pPr>
        <w:spacing w:line="480" w:lineRule="auto"/>
        <w:jc w:val="center"/>
        <w:rPr>
          <w:rFonts w:ascii="Times New Roman" w:hAnsi="Times New Roman"/>
          <w:b/>
          <w:bCs/>
          <w:sz w:val="24"/>
          <w:szCs w:val="24"/>
        </w:rPr>
      </w:pPr>
    </w:p>
    <w:p w14:paraId="638C75C0" w14:textId="77777777" w:rsidR="005C7AC7" w:rsidRPr="004417A4" w:rsidRDefault="005C7AC7">
      <w:pPr>
        <w:spacing w:line="480" w:lineRule="auto"/>
        <w:jc w:val="center"/>
        <w:rPr>
          <w:rFonts w:ascii="Times New Roman" w:hAnsi="Times New Roman"/>
          <w:b/>
          <w:bCs/>
          <w:sz w:val="24"/>
          <w:szCs w:val="24"/>
        </w:rPr>
      </w:pPr>
    </w:p>
    <w:p w14:paraId="1E8E28D5" w14:textId="77777777" w:rsidR="005C7AC7" w:rsidRPr="004417A4" w:rsidRDefault="005C7AC7">
      <w:pPr>
        <w:spacing w:line="480" w:lineRule="auto"/>
        <w:jc w:val="center"/>
        <w:rPr>
          <w:rFonts w:ascii="Times New Roman" w:hAnsi="Times New Roman"/>
          <w:b/>
          <w:bCs/>
          <w:sz w:val="24"/>
          <w:szCs w:val="24"/>
        </w:rPr>
      </w:pPr>
    </w:p>
    <w:p w14:paraId="4EC1444D" w14:textId="77777777" w:rsidR="005C7AC7" w:rsidRPr="004417A4" w:rsidRDefault="005C7AC7">
      <w:pPr>
        <w:spacing w:line="480" w:lineRule="auto"/>
        <w:jc w:val="center"/>
        <w:rPr>
          <w:rFonts w:ascii="Times New Roman" w:hAnsi="Times New Roman"/>
          <w:b/>
          <w:bCs/>
          <w:sz w:val="24"/>
          <w:szCs w:val="24"/>
        </w:rPr>
      </w:pPr>
    </w:p>
    <w:p w14:paraId="67661E67" w14:textId="77777777" w:rsidR="005C7AC7" w:rsidRPr="004417A4" w:rsidRDefault="005C7AC7">
      <w:pPr>
        <w:spacing w:line="480" w:lineRule="auto"/>
        <w:jc w:val="center"/>
        <w:rPr>
          <w:rFonts w:ascii="Times New Roman" w:hAnsi="Times New Roman"/>
          <w:b/>
          <w:bCs/>
          <w:sz w:val="24"/>
          <w:szCs w:val="24"/>
        </w:rPr>
      </w:pPr>
    </w:p>
    <w:p w14:paraId="53A94CDA" w14:textId="77777777" w:rsidR="005C7AC7" w:rsidRPr="004417A4" w:rsidRDefault="005C7AC7">
      <w:pPr>
        <w:spacing w:line="480" w:lineRule="auto"/>
        <w:rPr>
          <w:rFonts w:ascii="Times New Roman" w:hAnsi="Times New Roman"/>
          <w:b/>
          <w:bCs/>
          <w:sz w:val="24"/>
          <w:szCs w:val="24"/>
        </w:rPr>
      </w:pPr>
    </w:p>
    <w:p w14:paraId="18DB9765" w14:textId="3B4BC087" w:rsidR="00691F5F" w:rsidRDefault="00691F5F" w:rsidP="00691F5F">
      <w:pPr>
        <w:pStyle w:val="Heading1"/>
        <w:jc w:val="left"/>
        <w:sectPr w:rsidR="00691F5F" w:rsidSect="005472DC">
          <w:headerReference w:type="default" r:id="rId8"/>
          <w:footerReference w:type="default" r:id="rId9"/>
          <w:pgSz w:w="11909" w:h="16834" w:code="9"/>
          <w:pgMar w:top="1440" w:right="1440" w:bottom="3600" w:left="1440" w:header="720" w:footer="2854" w:gutter="0"/>
          <w:pgNumType w:fmt="lowerRoman"/>
          <w:cols w:space="720"/>
          <w:docGrid w:linePitch="360"/>
        </w:sectPr>
      </w:pPr>
    </w:p>
    <w:p w14:paraId="20F63591" w14:textId="12DF55F0" w:rsidR="005C7AC7" w:rsidRPr="004417A4" w:rsidRDefault="00000000" w:rsidP="00633B6C">
      <w:pPr>
        <w:pStyle w:val="Heading1"/>
        <w:spacing w:before="0" w:after="0"/>
      </w:pPr>
      <w:bookmarkStart w:id="6" w:name="_Toc214849270"/>
      <w:r w:rsidRPr="004417A4">
        <w:lastRenderedPageBreak/>
        <w:t>CHAPTER ONE</w:t>
      </w:r>
      <w:bookmarkEnd w:id="6"/>
    </w:p>
    <w:p w14:paraId="2071C482" w14:textId="03F0E7F0" w:rsidR="005C7AC7" w:rsidRPr="004417A4" w:rsidRDefault="00633B6C" w:rsidP="00633B6C">
      <w:pPr>
        <w:pStyle w:val="Heading1"/>
        <w:spacing w:before="0" w:after="0"/>
        <w:jc w:val="left"/>
      </w:pPr>
      <w:bookmarkStart w:id="7" w:name="_Toc214849271"/>
      <w:r>
        <w:t xml:space="preserve">1.0 </w:t>
      </w:r>
      <w:r>
        <w:tab/>
      </w:r>
      <w:r>
        <w:tab/>
      </w:r>
      <w:r>
        <w:tab/>
      </w:r>
      <w:r>
        <w:tab/>
      </w:r>
      <w:r>
        <w:tab/>
        <w:t xml:space="preserve">   </w:t>
      </w:r>
      <w:r w:rsidRPr="004417A4">
        <w:t>INTRODUCTION</w:t>
      </w:r>
      <w:bookmarkEnd w:id="7"/>
    </w:p>
    <w:p w14:paraId="478C77FB" w14:textId="77777777" w:rsidR="005C7AC7" w:rsidRPr="004417A4" w:rsidRDefault="00000000" w:rsidP="00633B6C">
      <w:pPr>
        <w:pStyle w:val="Heading2"/>
        <w:spacing w:before="0" w:after="0"/>
      </w:pPr>
      <w:bookmarkStart w:id="8" w:name="_Toc214849272"/>
      <w:r w:rsidRPr="004417A4">
        <w:t>1.1 Background of the Study</w:t>
      </w:r>
      <w:bookmarkEnd w:id="8"/>
    </w:p>
    <w:p w14:paraId="72E3C055"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The environment is made up of living things such as plants, animals, and microorganisms, as well as non-living things such as soil, water, air, and sunlight. These components interact with one another to form a balanced ecosystem. Among all the living components, trees are very important because they contribute directly and indirectly to human survival</w:t>
      </w:r>
    </w:p>
    <w:p w14:paraId="26566927"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Trees provide shade, shelter, fruits, timber, and fuelwood. They also improve soil fertility, reduce wind speed, and prevent erosion. In addition, trees are important in regulating the climate by absorbing carbon dioxide and releasing oxygen into the atmosphere. In many African societies, trees are also tied to culture, history, and spirituality. Some trees are considered sacred, while others are used in traditional medicine or cultural ceremonies.</w:t>
      </w:r>
    </w:p>
    <w:p w14:paraId="5C0CC2C6" w14:textId="038A5DCD"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One of the most important indigenous trees in Africa is </w:t>
      </w:r>
      <w:r w:rsidRPr="004417A4">
        <w:rPr>
          <w:rFonts w:ascii="Times New Roman" w:hAnsi="Times New Roman"/>
          <w:i/>
          <w:iCs/>
          <w:sz w:val="24"/>
          <w:szCs w:val="24"/>
        </w:rPr>
        <w:t>Faidherbia albida,</w:t>
      </w:r>
      <w:r w:rsidRPr="004417A4">
        <w:rPr>
          <w:rFonts w:ascii="Times New Roman" w:hAnsi="Times New Roman"/>
          <w:sz w:val="24"/>
          <w:szCs w:val="24"/>
        </w:rPr>
        <w:t xml:space="preserve"> locally called Gawo in Hausa. It is a leguminous tree species that belongs to the Fabaceae family.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common in dry savanna regions of Africa and is highly valued for its ecological and economic roles. The tree has a unique growth pattern that makes it different from other species. Unlike most trees, it sheds its leaves during the rainy season when crops are growing and produces new leaves in the dry season. This special characteristic makes it an excellent agroforestry tree because it does not compete with crops for sunlight during the growing season. Instead, it provides shade, organic matter, and nutrients during the dry season (Boffa, 1999).</w:t>
      </w:r>
    </w:p>
    <w:p w14:paraId="70991C50" w14:textId="3CB7E4DD"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The ecological benefits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are many. It fixes nitrogen into the soil through its root system, which improves soil fertility and increases crop yields. It provides fodder for livestock, especially during the dry season when grasses are scarce. Its pods are eaten by cattle, goats, and sheep, while its leaves can also be used as feed. The tree also serves as fuelwood for cooking and heating, and its bark and leaves are used in traditional medicine for treating different ailments.</w:t>
      </w:r>
    </w:p>
    <w:p w14:paraId="3CE028F7" w14:textId="4FEA3F44"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Beyond its usefulness to humans,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plays an important role in maintaining biodiversity. Birds, insects, and small animals use it as a habitat. Its large crown provides shade, and its roots help to stabilize the soil against erosion. In areas affected by desertification, such as northern Nigeria,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particularly valuable because it helps to restore degraded land and slow down the spread of desert conditions (Teklehaimanot, 2004).</w:t>
      </w:r>
    </w:p>
    <w:p w14:paraId="7E9067F7" w14:textId="0517475A"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Despite all these benefits, the population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 xml:space="preserve">s declining in many areas of Nigeria, including academic environments such as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(UDUS). In some parts of the campus, the tree is found in very low numbers, while in other areas it has disappeared completely. This is surprising because UDUS has vast areas of land that are suitable for the growth of this species. Understanding the reasons behind the decline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therefore important. It will help in developing strategies for conservation and restoration, which will ensure that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community continues to enjoy the benefits of this valuable tree.</w:t>
      </w:r>
    </w:p>
    <w:p w14:paraId="04F15F94" w14:textId="77777777" w:rsidR="005C7AC7" w:rsidRPr="004417A4" w:rsidRDefault="00000000" w:rsidP="00633B6C">
      <w:pPr>
        <w:pStyle w:val="Heading2"/>
        <w:spacing w:before="0" w:after="0"/>
      </w:pPr>
      <w:bookmarkStart w:id="9" w:name="_Toc214849273"/>
      <w:r w:rsidRPr="004417A4">
        <w:lastRenderedPageBreak/>
        <w:t xml:space="preserve">1.2 Statement of </w:t>
      </w:r>
      <w:r w:rsidRPr="00CF65CB">
        <w:t>the</w:t>
      </w:r>
      <w:r w:rsidRPr="004417A4">
        <w:t xml:space="preserve"> Problem</w:t>
      </w:r>
      <w:bookmarkEnd w:id="9"/>
    </w:p>
    <w:p w14:paraId="3AEC5329" w14:textId="00AD3E89"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a serious concern.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is one of the largest institutions in northern Nigeria and occupies a vast area of land. Ideally, such an environment should be rich in different species of trees, especially indigenous ones like Faidherbia albida. Unfortunately, field observations show that the population of this tree in the campus is very low.</w:t>
      </w:r>
    </w:p>
    <w:p w14:paraId="173F0DAF" w14:textId="7B2538C2"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should normally be common in the campus environment because it is well adapted to the climate of </w:t>
      </w:r>
      <w:r w:rsidR="004417A4" w:rsidRPr="004417A4">
        <w:rPr>
          <w:rFonts w:ascii="Times New Roman" w:hAnsi="Times New Roman"/>
          <w:sz w:val="24"/>
          <w:szCs w:val="24"/>
        </w:rPr>
        <w:t xml:space="preserve">Sokoto </w:t>
      </w:r>
      <w:r w:rsidRPr="004417A4">
        <w:rPr>
          <w:rFonts w:ascii="Times New Roman" w:hAnsi="Times New Roman"/>
          <w:sz w:val="24"/>
          <w:szCs w:val="24"/>
        </w:rPr>
        <w:t>. However, only a few scattered individuals are seen in some locations, while in others the tree is completely absent. This raises important questions: Why is the tree not thriving in UDUS? Why are the seedlings not regenerating naturally? What factors are responsible for its death and low population?</w:t>
      </w:r>
    </w:p>
    <w:p w14:paraId="68FCB87B"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Possible reasons for this problem include:</w:t>
      </w:r>
    </w:p>
    <w:p w14:paraId="423E3295"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Human activities: </w:t>
      </w:r>
      <w:r w:rsidRPr="004417A4">
        <w:rPr>
          <w:rFonts w:ascii="Times New Roman" w:hAnsi="Times New Roman"/>
          <w:sz w:val="24"/>
          <w:szCs w:val="24"/>
        </w:rPr>
        <w:t>Land clearing for new construction projects, expansion of hostels, roads, and faculties, as well as cutting down trees for firewood or other uses.</w:t>
      </w:r>
    </w:p>
    <w:p w14:paraId="6727472F" w14:textId="26EF321A"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2. Climatic factors: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 is one of the hottest places in Nigeria, with very high temperatures and low rainfall. Drought and heat stress may prevent the survival of seedlings.</w:t>
      </w:r>
    </w:p>
    <w:p w14:paraId="68E2B3BB"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3. Soil problems:</w:t>
      </w:r>
      <w:r w:rsidRPr="004417A4">
        <w:rPr>
          <w:rFonts w:ascii="Times New Roman" w:hAnsi="Times New Roman"/>
          <w:sz w:val="24"/>
          <w:szCs w:val="24"/>
        </w:rPr>
        <w:t xml:space="preserve"> Erosion, low fertility, compaction, and poor water retention in sandy soils can prevent the tree from regenerating.</w:t>
      </w:r>
    </w:p>
    <w:p w14:paraId="5C160F15"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4. Biological factors: </w:t>
      </w:r>
      <w:r w:rsidRPr="004417A4">
        <w:rPr>
          <w:rFonts w:ascii="Times New Roman" w:hAnsi="Times New Roman"/>
          <w:sz w:val="24"/>
          <w:szCs w:val="24"/>
        </w:rPr>
        <w:t>Pests and diseases may attack the seedlings or mature trees, reducing their survival.</w:t>
      </w:r>
    </w:p>
    <w:p w14:paraId="554D8606"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5. Lack of awareness:</w:t>
      </w:r>
      <w:r w:rsidRPr="004417A4">
        <w:rPr>
          <w:rFonts w:ascii="Times New Roman" w:hAnsi="Times New Roman"/>
          <w:sz w:val="24"/>
          <w:szCs w:val="24"/>
        </w:rPr>
        <w:t xml:space="preserve"> Students and staff may not fully understand the importance of conserving indigenous tree species, leading to neglect.</w:t>
      </w:r>
    </w:p>
    <w:p w14:paraId="1A1B7584" w14:textId="079BBC5A"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If these factors are not addressed,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may completely disappear from UDUS. This will result in the loss of ecological services such as soil fertility improvement, shade provision, and biodiversity support. It will also reduce opportunities for research and academic studies on agroforestry and environmental management.</w:t>
      </w:r>
    </w:p>
    <w:p w14:paraId="2A77FA8F" w14:textId="2A125704" w:rsidR="005C7AC7" w:rsidRPr="004417A4" w:rsidRDefault="00000000" w:rsidP="00633B6C">
      <w:pPr>
        <w:pStyle w:val="Heading2"/>
        <w:spacing w:before="0" w:after="0"/>
      </w:pPr>
      <w:bookmarkStart w:id="10" w:name="_Toc214849274"/>
      <w:r w:rsidRPr="004417A4">
        <w:t>1.3 Aim and Objectives of the Study</w:t>
      </w:r>
      <w:bookmarkEnd w:id="10"/>
    </w:p>
    <w:p w14:paraId="57D3FCDD" w14:textId="77777777" w:rsidR="005C7AC7" w:rsidRPr="004417A4" w:rsidRDefault="0000000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Aim:</w:t>
      </w:r>
    </w:p>
    <w:p w14:paraId="7A989DF9" w14:textId="175FCC6C"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aim of this study is to investigate the reasons for the death or low population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main campus.</w:t>
      </w:r>
    </w:p>
    <w:p w14:paraId="4BF144AE"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Objectives</w:t>
      </w:r>
      <w:r w:rsidRPr="004417A4">
        <w:rPr>
          <w:rFonts w:ascii="Times New Roman" w:hAnsi="Times New Roman"/>
          <w:sz w:val="24"/>
          <w:szCs w:val="24"/>
        </w:rPr>
        <w:t>:</w:t>
      </w:r>
    </w:p>
    <w:p w14:paraId="3A9BC60D" w14:textId="768577EC"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1</w:t>
      </w:r>
      <w:r w:rsidRPr="004417A4">
        <w:rPr>
          <w:rFonts w:ascii="Times New Roman" w:hAnsi="Times New Roman"/>
          <w:sz w:val="24"/>
          <w:szCs w:val="24"/>
        </w:rPr>
        <w:t>. To assess the current population of the tree in these areas.</w:t>
      </w:r>
    </w:p>
    <w:p w14:paraId="0509B506" w14:textId="06BDC8FA"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2</w:t>
      </w:r>
      <w:r w:rsidRPr="004417A4">
        <w:rPr>
          <w:rFonts w:ascii="Times New Roman" w:hAnsi="Times New Roman"/>
          <w:sz w:val="24"/>
          <w:szCs w:val="24"/>
        </w:rPr>
        <w:t>. To identify the factors responsible for its death or low regeneration.</w:t>
      </w:r>
    </w:p>
    <w:p w14:paraId="6072588E" w14:textId="0B9C9D4A" w:rsidR="005C7AC7" w:rsidRPr="004417A4" w:rsidRDefault="00633B6C" w:rsidP="00633B6C">
      <w:pPr>
        <w:spacing w:after="0" w:line="480" w:lineRule="auto"/>
        <w:jc w:val="both"/>
        <w:rPr>
          <w:rFonts w:ascii="Times New Roman" w:hAnsi="Times New Roman"/>
          <w:i/>
          <w:iCs/>
          <w:sz w:val="24"/>
          <w:szCs w:val="24"/>
        </w:rPr>
      </w:pPr>
      <w:r>
        <w:rPr>
          <w:rFonts w:ascii="Times New Roman" w:hAnsi="Times New Roman"/>
          <w:sz w:val="24"/>
          <w:szCs w:val="24"/>
        </w:rPr>
        <w:t>3</w:t>
      </w:r>
      <w:r w:rsidRPr="004417A4">
        <w:rPr>
          <w:rFonts w:ascii="Times New Roman" w:hAnsi="Times New Roman"/>
          <w:sz w:val="24"/>
          <w:szCs w:val="24"/>
        </w:rPr>
        <w:t xml:space="preserve">. To highlight the ecological, economic, and cultural roles of </w:t>
      </w:r>
      <w:r w:rsidRPr="004417A4">
        <w:rPr>
          <w:rFonts w:ascii="Times New Roman" w:hAnsi="Times New Roman"/>
          <w:i/>
          <w:iCs/>
          <w:sz w:val="24"/>
          <w:szCs w:val="24"/>
        </w:rPr>
        <w:t>Faidherbia albida.</w:t>
      </w:r>
    </w:p>
    <w:p w14:paraId="1DBC3454" w14:textId="5B17080B"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4</w:t>
      </w:r>
      <w:r w:rsidRPr="004417A4">
        <w:rPr>
          <w:rFonts w:ascii="Times New Roman" w:hAnsi="Times New Roman"/>
          <w:sz w:val="24"/>
          <w:szCs w:val="24"/>
        </w:rPr>
        <w:t>. To provide recommendations for the conservation and restoration of the species in UDUS.</w:t>
      </w:r>
    </w:p>
    <w:p w14:paraId="0F925B87" w14:textId="77777777" w:rsidR="005C7AC7" w:rsidRPr="004417A4" w:rsidRDefault="00000000" w:rsidP="00633B6C">
      <w:pPr>
        <w:pStyle w:val="Heading2"/>
        <w:spacing w:before="0" w:after="0"/>
      </w:pPr>
      <w:bookmarkStart w:id="11" w:name="_Toc214849275"/>
      <w:r w:rsidRPr="004417A4">
        <w:t>1.4 Significance of the Study</w:t>
      </w:r>
      <w:bookmarkEnd w:id="11"/>
    </w:p>
    <w:p w14:paraId="7CCDF127" w14:textId="77777777" w:rsidR="005C7AC7" w:rsidRPr="004417A4" w:rsidRDefault="0000000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This study is important for several reasons:</w:t>
      </w:r>
    </w:p>
    <w:p w14:paraId="03A95E55" w14:textId="05AA26FD"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Environmental Significance: </w:t>
      </w:r>
      <w:r w:rsidRPr="004417A4">
        <w:rPr>
          <w:rFonts w:ascii="Times New Roman" w:hAnsi="Times New Roman"/>
          <w:sz w:val="24"/>
          <w:szCs w:val="24"/>
        </w:rPr>
        <w:t xml:space="preserve">Protecting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will help maintain soil fertility, reduce erosion, and contribute to fighting desertification in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w:t>
      </w:r>
    </w:p>
    <w:p w14:paraId="13948B6B"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Educational Significance:</w:t>
      </w:r>
      <w:r w:rsidRPr="004417A4">
        <w:rPr>
          <w:rFonts w:ascii="Times New Roman" w:hAnsi="Times New Roman"/>
          <w:sz w:val="24"/>
          <w:szCs w:val="24"/>
        </w:rPr>
        <w:t xml:space="preserve"> The findings will provide useful information for students, lecturers, and researchers in the fields of forestry, agriculture, and environmental studies.</w:t>
      </w:r>
    </w:p>
    <w:p w14:paraId="44B5459D" w14:textId="0842D3FE"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Practical Significance:</w:t>
      </w:r>
      <w:r w:rsidRPr="004417A4">
        <w:rPr>
          <w:rFonts w:ascii="Times New Roman" w:hAnsi="Times New Roman"/>
          <w:sz w:val="24"/>
          <w:szCs w:val="24"/>
        </w:rPr>
        <w:t xml:space="preserve"> The recommendations will help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develop green policies, encourage tree planting, and discourage indiscriminate cutting of trees.</w:t>
      </w:r>
    </w:p>
    <w:p w14:paraId="793C6548"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Socio-economic Significance:</w:t>
      </w:r>
      <w:r w:rsidRPr="004417A4">
        <w:rPr>
          <w:rFonts w:ascii="Times New Roman" w:hAnsi="Times New Roman"/>
          <w:sz w:val="24"/>
          <w:szCs w:val="24"/>
        </w:rPr>
        <w:t xml:space="preserve"> Local communities will continue to benefit from the tree as a source of fodder, fuelwood, shade, and medicine.</w:t>
      </w:r>
    </w:p>
    <w:p w14:paraId="1D0685C7" w14:textId="0C47966C" w:rsidR="005C7AC7" w:rsidRPr="004417A4" w:rsidRDefault="00000000" w:rsidP="00633B6C">
      <w:pPr>
        <w:pStyle w:val="Heading2"/>
        <w:spacing w:before="0" w:after="0"/>
      </w:pPr>
      <w:bookmarkStart w:id="12" w:name="_Toc214849276"/>
      <w:r w:rsidRPr="004417A4">
        <w:t>1.5 Scope of the Study</w:t>
      </w:r>
      <w:bookmarkEnd w:id="12"/>
    </w:p>
    <w:p w14:paraId="1E46D845" w14:textId="3F71673B"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will cover 10 selected areas within UDUS main campus. These areas will be carefully chosen to represent both academic and residential parts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The study will not extend to other campuses of UDUS or communities outside the </w:t>
      </w:r>
      <w:r w:rsidR="00305BBA" w:rsidRPr="00305BBA">
        <w:rPr>
          <w:rFonts w:ascii="Times New Roman" w:hAnsi="Times New Roman"/>
          <w:sz w:val="24"/>
          <w:szCs w:val="24"/>
        </w:rPr>
        <w:t xml:space="preserve">University </w:t>
      </w:r>
      <w:r w:rsidRPr="004417A4">
        <w:rPr>
          <w:rFonts w:ascii="Times New Roman" w:hAnsi="Times New Roman"/>
          <w:sz w:val="24"/>
          <w:szCs w:val="24"/>
        </w:rPr>
        <w:t>.</w:t>
      </w:r>
    </w:p>
    <w:p w14:paraId="1EE392A7" w14:textId="77777777" w:rsidR="005C7AC7" w:rsidRPr="004417A4" w:rsidRDefault="00000000" w:rsidP="00633B6C">
      <w:pPr>
        <w:pStyle w:val="Heading2"/>
        <w:spacing w:before="0" w:after="0"/>
      </w:pPr>
      <w:bookmarkStart w:id="13" w:name="_Toc214849277"/>
      <w:r w:rsidRPr="004417A4">
        <w:t>1.6 Definition of Key Terms</w:t>
      </w:r>
      <w:bookmarkEnd w:id="13"/>
    </w:p>
    <w:p w14:paraId="1B7DE45E" w14:textId="4F9FB3C6" w:rsidR="005C7AC7" w:rsidRPr="004417A4" w:rsidRDefault="004417A4" w:rsidP="00633B6C">
      <w:pPr>
        <w:spacing w:after="0" w:line="480" w:lineRule="auto"/>
        <w:jc w:val="both"/>
        <w:rPr>
          <w:rFonts w:ascii="Times New Roman" w:hAnsi="Times New Roman"/>
          <w:sz w:val="24"/>
          <w:szCs w:val="24"/>
        </w:rPr>
      </w:pP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(Gawo):</w:t>
      </w:r>
      <w:r w:rsidRPr="004417A4">
        <w:rPr>
          <w:rFonts w:ascii="Times New Roman" w:hAnsi="Times New Roman"/>
          <w:sz w:val="24"/>
          <w:szCs w:val="24"/>
        </w:rPr>
        <w:t xml:space="preserve"> A drought-resistant, leguminous tree species native to Africa.</w:t>
      </w:r>
    </w:p>
    <w:p w14:paraId="47AE9981"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Population Decline: </w:t>
      </w:r>
      <w:r w:rsidRPr="004417A4">
        <w:rPr>
          <w:rFonts w:ascii="Times New Roman" w:hAnsi="Times New Roman"/>
          <w:sz w:val="24"/>
          <w:szCs w:val="24"/>
        </w:rPr>
        <w:t>A decrease in the number of living individuals of a species in a given area.</w:t>
      </w:r>
    </w:p>
    <w:p w14:paraId="1043BBEA"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Conservation: </w:t>
      </w:r>
      <w:r w:rsidRPr="004417A4">
        <w:rPr>
          <w:rFonts w:ascii="Times New Roman" w:hAnsi="Times New Roman"/>
          <w:sz w:val="24"/>
          <w:szCs w:val="24"/>
        </w:rPr>
        <w:t>The management and protection of natural resources to ensure their sustainability.</w:t>
      </w:r>
    </w:p>
    <w:p w14:paraId="118CAF84"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Agroforestry: </w:t>
      </w:r>
      <w:r w:rsidRPr="004417A4">
        <w:rPr>
          <w:rFonts w:ascii="Times New Roman" w:hAnsi="Times New Roman"/>
          <w:sz w:val="24"/>
          <w:szCs w:val="24"/>
        </w:rPr>
        <w:t>A land-use system that combines trees with crops and/or livestock.</w:t>
      </w:r>
    </w:p>
    <w:p w14:paraId="5D361492" w14:textId="77777777" w:rsidR="005C7AC7" w:rsidRPr="004417A4" w:rsidRDefault="0000000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Biodiversity: </w:t>
      </w:r>
      <w:r w:rsidRPr="004417A4">
        <w:rPr>
          <w:rFonts w:ascii="Times New Roman" w:hAnsi="Times New Roman"/>
          <w:sz w:val="24"/>
          <w:szCs w:val="24"/>
        </w:rPr>
        <w:t>The variety of living organisms in an ecosystem.</w:t>
      </w:r>
    </w:p>
    <w:p w14:paraId="7EC01906" w14:textId="77777777" w:rsidR="005C7AC7" w:rsidRPr="004417A4" w:rsidRDefault="005C7AC7" w:rsidP="00633B6C">
      <w:pPr>
        <w:spacing w:after="0" w:line="480" w:lineRule="auto"/>
        <w:jc w:val="both"/>
        <w:rPr>
          <w:rFonts w:ascii="Times New Roman" w:hAnsi="Times New Roman"/>
          <w:sz w:val="24"/>
          <w:szCs w:val="24"/>
        </w:rPr>
      </w:pPr>
    </w:p>
    <w:p w14:paraId="2A8D0247" w14:textId="77777777" w:rsidR="005C7AC7" w:rsidRPr="004417A4" w:rsidRDefault="00000000" w:rsidP="00633B6C">
      <w:pPr>
        <w:tabs>
          <w:tab w:val="left" w:pos="3677"/>
          <w:tab w:val="center" w:pos="4680"/>
        </w:tabs>
        <w:spacing w:after="0" w:line="480" w:lineRule="auto"/>
        <w:jc w:val="both"/>
        <w:rPr>
          <w:rFonts w:ascii="Times New Roman" w:hAnsi="Times New Roman"/>
          <w:b/>
          <w:bCs/>
          <w:sz w:val="24"/>
          <w:szCs w:val="24"/>
        </w:rPr>
      </w:pPr>
      <w:r w:rsidRPr="004417A4">
        <w:rPr>
          <w:rFonts w:ascii="Times New Roman" w:hAnsi="Times New Roman"/>
          <w:b/>
          <w:bCs/>
          <w:sz w:val="24"/>
          <w:szCs w:val="24"/>
        </w:rPr>
        <w:tab/>
      </w:r>
    </w:p>
    <w:p w14:paraId="7E9D2472" w14:textId="77777777"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14:paraId="6D8C34A1" w14:textId="77777777"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14:paraId="36CBF136" w14:textId="77777777" w:rsidR="005C7AC7" w:rsidRPr="004417A4" w:rsidRDefault="005C7AC7" w:rsidP="004417A4">
      <w:pPr>
        <w:tabs>
          <w:tab w:val="left" w:pos="3677"/>
          <w:tab w:val="center" w:pos="4680"/>
        </w:tabs>
        <w:spacing w:after="0" w:line="480" w:lineRule="auto"/>
        <w:jc w:val="both"/>
        <w:rPr>
          <w:rFonts w:ascii="Times New Roman" w:hAnsi="Times New Roman"/>
          <w:b/>
          <w:bCs/>
          <w:sz w:val="24"/>
          <w:szCs w:val="24"/>
        </w:rPr>
      </w:pPr>
    </w:p>
    <w:p w14:paraId="4158EE8A" w14:textId="345036C9" w:rsidR="005C7AC7" w:rsidRPr="004417A4" w:rsidRDefault="004417A4" w:rsidP="00CF65CB">
      <w:pPr>
        <w:pStyle w:val="Heading1"/>
      </w:pPr>
      <w:bookmarkStart w:id="14" w:name="_Toc214849278"/>
      <w:r w:rsidRPr="004417A4">
        <w:lastRenderedPageBreak/>
        <w:t>CHAPTER TWO</w:t>
      </w:r>
      <w:bookmarkEnd w:id="14"/>
    </w:p>
    <w:p w14:paraId="0BC40C70" w14:textId="67AFA097" w:rsidR="005C7AC7" w:rsidRPr="004417A4" w:rsidRDefault="00633B6C" w:rsidP="00633B6C">
      <w:pPr>
        <w:pStyle w:val="Heading1"/>
        <w:jc w:val="left"/>
      </w:pPr>
      <w:bookmarkStart w:id="15" w:name="_Toc214849279"/>
      <w:r>
        <w:t xml:space="preserve">2.0 </w:t>
      </w:r>
      <w:r>
        <w:tab/>
      </w:r>
      <w:r>
        <w:tab/>
      </w:r>
      <w:r>
        <w:tab/>
      </w:r>
      <w:r>
        <w:tab/>
        <w:t xml:space="preserve">       </w:t>
      </w:r>
      <w:r w:rsidRPr="004417A4">
        <w:t>LITERATURE REVIEW</w:t>
      </w:r>
      <w:bookmarkEnd w:id="15"/>
    </w:p>
    <w:p w14:paraId="7B1DD22A" w14:textId="77777777" w:rsidR="005C7AC7" w:rsidRPr="004417A4" w:rsidRDefault="00000000" w:rsidP="00CF65CB">
      <w:pPr>
        <w:pStyle w:val="Heading2"/>
        <w:rPr>
          <w:i/>
        </w:rPr>
      </w:pPr>
      <w:bookmarkStart w:id="16" w:name="_Toc214849280"/>
      <w:r w:rsidRPr="004417A4">
        <w:t xml:space="preserve">2.1 General Characteristics of </w:t>
      </w:r>
      <w:r w:rsidRPr="004417A4">
        <w:rPr>
          <w:i/>
        </w:rPr>
        <w:t>Faidherbia albida</w:t>
      </w:r>
      <w:bookmarkEnd w:id="16"/>
    </w:p>
    <w:p w14:paraId="42149F47" w14:textId="431305A9" w:rsidR="005C7AC7" w:rsidRPr="004417A4" w:rsidRDefault="004417A4" w:rsidP="004417A4">
      <w:pPr>
        <w:spacing w:after="0" w:line="480" w:lineRule="auto"/>
        <w:jc w:val="both"/>
        <w:rPr>
          <w:rFonts w:ascii="Times New Roman" w:hAnsi="Times New Roman"/>
          <w:sz w:val="24"/>
          <w:szCs w:val="24"/>
        </w:rPr>
      </w:pPr>
      <w:r w:rsidRPr="004417A4">
        <w:rPr>
          <w:rFonts w:ascii="Times New Roman" w:hAnsi="Times New Roman"/>
          <w:i/>
          <w:iCs/>
          <w:sz w:val="24"/>
          <w:szCs w:val="24"/>
        </w:rPr>
        <w:t xml:space="preserve">Faidherbia albida </w:t>
      </w:r>
      <w:r w:rsidRPr="004417A4">
        <w:rPr>
          <w:rFonts w:ascii="Times New Roman" w:hAnsi="Times New Roman"/>
          <w:sz w:val="24"/>
          <w:szCs w:val="24"/>
        </w:rPr>
        <w:t>is a deciduous tree that belongs to the Fabaceae family. It is sometimes referred to as the "winter thorn" because of its unusual phenology. Unlike most tree species, it sheds its leaves during the rainy season when other plants are in full foliage and regenerates its leaves during the dry season when most other trees are leafless. This unique cycle is ecologically significant because it allows crop farming to take place under its canopy without competition for light during the growing season (National Research Council, 1992).</w:t>
      </w:r>
    </w:p>
    <w:p w14:paraId="2C2F30C0" w14:textId="1095C8BE"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can grow up to 25–30 meters tall with a wide crown. Its bark is grey and rough, and it produces long pods, usually 10–20 cm in length, which contain seeds rich in protein. The root system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deep and extensive, enabling the tree to access underground water, making it highly drought-resistant. This is one of the reasons why it is found in semi-arid and arid regions across Africa.</w:t>
      </w:r>
    </w:p>
    <w:p w14:paraId="296DF3F1"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Its geographical distribution covers the Sahel, Sudan, and savanna regions, extending from Senegal in the west to Ethiopia in the east, and southwards to South Africa. In Nigeria, the tree is predominantly found in the northern states, where it has been integrated into traditional farming systems.</w:t>
      </w:r>
    </w:p>
    <w:p w14:paraId="7A34353F" w14:textId="77777777" w:rsidR="005C7AC7" w:rsidRPr="004417A4" w:rsidRDefault="00000000" w:rsidP="00CF65CB">
      <w:pPr>
        <w:pStyle w:val="Heading2"/>
      </w:pPr>
      <w:bookmarkStart w:id="17" w:name="_Toc214849281"/>
      <w:r w:rsidRPr="004417A4">
        <w:lastRenderedPageBreak/>
        <w:t xml:space="preserve">2.2 Ecological Importance of </w:t>
      </w:r>
      <w:r w:rsidRPr="004417A4">
        <w:rPr>
          <w:i/>
        </w:rPr>
        <w:t>Faidherbia albida</w:t>
      </w:r>
      <w:bookmarkEnd w:id="17"/>
    </w:p>
    <w:p w14:paraId="3FEBA3C7" w14:textId="67D6648F"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ecological role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widely studied and documented. The tree is often regarded as a “fertility tree” or “miracle tree” because of its multiple ecological services.</w:t>
      </w:r>
    </w:p>
    <w:p w14:paraId="4DF6E6BA" w14:textId="0C3666B9" w:rsidR="005C7AC7" w:rsidRPr="004417A4" w:rsidRDefault="00000000" w:rsidP="00CF65CB">
      <w:pPr>
        <w:pStyle w:val="Heading2"/>
      </w:pPr>
      <w:bookmarkStart w:id="18" w:name="_Toc214849282"/>
      <w:r w:rsidRPr="004417A4">
        <w:t>2.2.1 Soil Fertility Improvement</w:t>
      </w:r>
      <w:bookmarkEnd w:id="18"/>
    </w:p>
    <w:p w14:paraId="13FE5AD2" w14:textId="792283FD"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Through its symbiotic relationship with nitrogen-fixing bacteria in its root nodules, the tree enriches the soil with nitrogen. This increases soil fertility and enhances crop yields. Farmers in Niger, Mali, and Nigeria report higher yields of sorghum, millet, and groundnut when these crops are grown under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canopies compared to open fields (Boffa, 1999;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14:paraId="1FEED753" w14:textId="77777777" w:rsidR="005C7AC7" w:rsidRPr="004417A4" w:rsidRDefault="00000000" w:rsidP="00CF65CB">
      <w:pPr>
        <w:pStyle w:val="Heading2"/>
      </w:pPr>
      <w:bookmarkStart w:id="19" w:name="_Toc214849283"/>
      <w:r w:rsidRPr="004417A4">
        <w:t>2.2.2 Erosion and Desertification Control</w:t>
      </w:r>
      <w:bookmarkEnd w:id="19"/>
    </w:p>
    <w:p w14:paraId="28C74500" w14:textId="5E15E6C9"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has an extensive root system that helps bind soil particles together, reducing erosion caused by wind and water. In northern Nigeria, where desertification is advancing southwards,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acts as a protective barrier against land degradation.</w:t>
      </w:r>
    </w:p>
    <w:p w14:paraId="7FAECD2A" w14:textId="77777777" w:rsidR="005C7AC7" w:rsidRPr="004417A4" w:rsidRDefault="00000000" w:rsidP="00CF65CB">
      <w:pPr>
        <w:pStyle w:val="Heading2"/>
      </w:pPr>
      <w:bookmarkStart w:id="20" w:name="_Toc214849284"/>
      <w:r w:rsidRPr="004417A4">
        <w:t>2.2.3 Biodiversity Enhancement</w:t>
      </w:r>
      <w:bookmarkEnd w:id="20"/>
    </w:p>
    <w:p w14:paraId="7001BEFD"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The tree provides habitat for a wide range of organisms including birds, insects, and mammals. Its canopy creates a microclimate that supports biodiversity even in arid environments.</w:t>
      </w:r>
    </w:p>
    <w:p w14:paraId="0E08DE22" w14:textId="77777777" w:rsidR="005C7AC7" w:rsidRPr="004417A4" w:rsidRDefault="00000000" w:rsidP="00CF65CB">
      <w:pPr>
        <w:pStyle w:val="Heading2"/>
      </w:pPr>
      <w:bookmarkStart w:id="21" w:name="_Toc214849285"/>
      <w:r w:rsidRPr="004417A4">
        <w:t>2.2.4 Microclimate Regulation</w:t>
      </w:r>
      <w:bookmarkEnd w:id="21"/>
    </w:p>
    <w:p w14:paraId="053E7953" w14:textId="7ED01522"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By providing shade,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reduces soil temperature and evaporation rates. This contributes to water conservation and creates favorable conditions for crops growth. </w:t>
      </w:r>
    </w:p>
    <w:p w14:paraId="48C116C1"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lastRenderedPageBreak/>
        <w:t>Ecological Function Description</w:t>
      </w:r>
    </w:p>
    <w:p w14:paraId="3292CD65"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Nitrogen Fixation :</w:t>
      </w:r>
      <w:r w:rsidRPr="004417A4">
        <w:rPr>
          <w:rFonts w:ascii="Times New Roman" w:hAnsi="Times New Roman"/>
          <w:sz w:val="24"/>
          <w:szCs w:val="24"/>
        </w:rPr>
        <w:t xml:space="preserve"> Improves soil fertility and crop yield. </w:t>
      </w:r>
    </w:p>
    <w:p w14:paraId="44DE690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Soil Stabilization :</w:t>
      </w:r>
      <w:r w:rsidRPr="004417A4">
        <w:rPr>
          <w:rFonts w:ascii="Times New Roman" w:hAnsi="Times New Roman"/>
          <w:sz w:val="24"/>
          <w:szCs w:val="24"/>
        </w:rPr>
        <w:t xml:space="preserve"> Prevents erosion through root systems. </w:t>
      </w:r>
    </w:p>
    <w:p w14:paraId="236FA9AD"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Microclimate Regulation :</w:t>
      </w:r>
      <w:r w:rsidRPr="004417A4">
        <w:rPr>
          <w:rFonts w:ascii="Times New Roman" w:hAnsi="Times New Roman"/>
          <w:sz w:val="24"/>
          <w:szCs w:val="24"/>
        </w:rPr>
        <w:t xml:space="preserve"> Provides shade, reduces soil temperature. </w:t>
      </w:r>
    </w:p>
    <w:p w14:paraId="0DCD28EB"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Biodiversity Support :</w:t>
      </w:r>
      <w:r w:rsidRPr="004417A4">
        <w:rPr>
          <w:rFonts w:ascii="Times New Roman" w:hAnsi="Times New Roman"/>
          <w:sz w:val="24"/>
          <w:szCs w:val="24"/>
        </w:rPr>
        <w:t xml:space="preserve"> Provides habitat and food for animals. </w:t>
      </w:r>
    </w:p>
    <w:p w14:paraId="12A77566" w14:textId="77777777" w:rsidR="005C7AC7"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Desertification Control : </w:t>
      </w:r>
      <w:r w:rsidRPr="004417A4">
        <w:rPr>
          <w:rFonts w:ascii="Times New Roman" w:hAnsi="Times New Roman"/>
          <w:sz w:val="24"/>
          <w:szCs w:val="24"/>
        </w:rPr>
        <w:t xml:space="preserve">Acts as a barrier against land degradation. </w:t>
      </w:r>
    </w:p>
    <w:p w14:paraId="3D4F7C1B" w14:textId="77777777" w:rsidR="005C7AC7" w:rsidRPr="004417A4" w:rsidRDefault="00000000" w:rsidP="00CF65CB">
      <w:pPr>
        <w:pStyle w:val="Heading2"/>
        <w:rPr>
          <w:i/>
        </w:rPr>
      </w:pPr>
      <w:bookmarkStart w:id="22" w:name="_Toc214849286"/>
      <w:r w:rsidRPr="004417A4">
        <w:t xml:space="preserve">2.3. Socio-economic Importance of </w:t>
      </w:r>
      <w:r w:rsidRPr="004417A4">
        <w:rPr>
          <w:i/>
        </w:rPr>
        <w:t>Faidherbia albida</w:t>
      </w:r>
      <w:bookmarkEnd w:id="22"/>
    </w:p>
    <w:p w14:paraId="2D58FE89" w14:textId="7BD8B1BF"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socio-economic importance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equally significant as its ecological role.</w:t>
      </w:r>
    </w:p>
    <w:p w14:paraId="4A29A8BB" w14:textId="77777777" w:rsidR="005C7AC7" w:rsidRPr="004417A4" w:rsidRDefault="00000000" w:rsidP="00CF65CB">
      <w:pPr>
        <w:pStyle w:val="Heading2"/>
      </w:pPr>
      <w:bookmarkStart w:id="23" w:name="_Toc214849287"/>
      <w:r w:rsidRPr="004417A4">
        <w:t>2.3.1 Agricultural Benefits</w:t>
      </w:r>
      <w:bookmarkEnd w:id="23"/>
    </w:p>
    <w:p w14:paraId="3B3AFB68"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In agroforestry systems, farmers benefit from increased crop yields under the canopy of </w:t>
      </w:r>
      <w:r w:rsidRPr="004417A4">
        <w:rPr>
          <w:rFonts w:ascii="Times New Roman" w:hAnsi="Times New Roman"/>
          <w:i/>
          <w:iCs/>
          <w:sz w:val="24"/>
          <w:szCs w:val="24"/>
        </w:rPr>
        <w:t>Faidherbia albida.</w:t>
      </w:r>
      <w:r w:rsidRPr="004417A4">
        <w:rPr>
          <w:rFonts w:ascii="Times New Roman" w:hAnsi="Times New Roman"/>
          <w:sz w:val="24"/>
          <w:szCs w:val="24"/>
        </w:rPr>
        <w:t xml:space="preserve"> Research in Niger shows that millet yields under the tree canopy can be two to three times higher than yields outside the canopy (Reij &amp; Smaling, 2008).</w:t>
      </w:r>
    </w:p>
    <w:p w14:paraId="60CB86B7" w14:textId="77777777" w:rsidR="005C7AC7" w:rsidRPr="004417A4" w:rsidRDefault="00000000" w:rsidP="00CF65CB">
      <w:pPr>
        <w:pStyle w:val="Heading2"/>
      </w:pPr>
      <w:bookmarkStart w:id="24" w:name="_Toc214849288"/>
      <w:r w:rsidRPr="004417A4">
        <w:t>2.3.2 Livestock Fodder</w:t>
      </w:r>
      <w:bookmarkEnd w:id="24"/>
    </w:p>
    <w:p w14:paraId="7AFC14A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pods and leaves are rich in protein and are widely used as animal feed, especially during the dry season when pasture is scarce. Livestock farmers rely heavily on the tree to sustain their animals during periods of feed scarcity.</w:t>
      </w:r>
    </w:p>
    <w:p w14:paraId="33B28798" w14:textId="77777777" w:rsidR="005C7AC7" w:rsidRPr="004417A4" w:rsidRDefault="00000000" w:rsidP="00CF65CB">
      <w:pPr>
        <w:pStyle w:val="Heading2"/>
      </w:pPr>
      <w:bookmarkStart w:id="25" w:name="_Toc214849289"/>
      <w:r w:rsidRPr="004417A4">
        <w:lastRenderedPageBreak/>
        <w:t>2.3.3 Energy and Fuelwood</w:t>
      </w:r>
      <w:bookmarkEnd w:id="25"/>
    </w:p>
    <w:p w14:paraId="63089C2C" w14:textId="6D08560C"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wood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s used as firewood and charcoal. However, excessive harvesting for fuelwood is a threat to its survival.</w:t>
      </w:r>
    </w:p>
    <w:p w14:paraId="5C5C2889" w14:textId="77777777" w:rsidR="005C7AC7" w:rsidRPr="004417A4" w:rsidRDefault="00000000" w:rsidP="00CF65CB">
      <w:pPr>
        <w:pStyle w:val="Heading2"/>
      </w:pPr>
      <w:bookmarkStart w:id="26" w:name="_Toc214849290"/>
      <w:r w:rsidRPr="004417A4">
        <w:t>2.3.4 Traditional Medicine</w:t>
      </w:r>
      <w:bookmarkEnd w:id="26"/>
    </w:p>
    <w:p w14:paraId="568C06D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bark, leaves, and roots of the tree are used in traditional medicine. They are believed to have properties for treating ailments such as diarrhea, wounds, and respiratory problems (FAO, 2010).</w:t>
      </w:r>
    </w:p>
    <w:p w14:paraId="54EEE4E8" w14:textId="77777777" w:rsidR="005C7AC7" w:rsidRPr="004417A4" w:rsidRDefault="00000000" w:rsidP="00CF65CB">
      <w:pPr>
        <w:pStyle w:val="Heading2"/>
      </w:pPr>
      <w:bookmarkStart w:id="27" w:name="_Toc214849291"/>
      <w:r w:rsidRPr="004417A4">
        <w:t>2.3.5 Cultural Significance</w:t>
      </w:r>
      <w:bookmarkEnd w:id="27"/>
    </w:p>
    <w:p w14:paraId="6BD075B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In some African communities, the tree is regarded as sacred. It is sometimes preserved near shrines, mosques, or village centers as a symbol of fertility and protection.</w:t>
      </w:r>
    </w:p>
    <w:p w14:paraId="3740DABA" w14:textId="77777777" w:rsidR="005C7AC7" w:rsidRPr="004417A4" w:rsidRDefault="00000000" w:rsidP="00CF65CB">
      <w:pPr>
        <w:pStyle w:val="Heading2"/>
      </w:pPr>
      <w:bookmarkStart w:id="28" w:name="_Toc214849292"/>
      <w:r w:rsidRPr="004417A4">
        <w:t>2.4 Threats to Faidherbia albida</w:t>
      </w:r>
      <w:bookmarkEnd w:id="28"/>
    </w:p>
    <w:p w14:paraId="4E13E51D" w14:textId="0BCECAED" w:rsidR="005C7AC7"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survival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threatened by a combination of human and natural factors.</w:t>
      </w:r>
    </w:p>
    <w:p w14:paraId="6C4977AD" w14:textId="77777777" w:rsidR="005C7AC7" w:rsidRPr="004417A4" w:rsidRDefault="00000000" w:rsidP="00CF65CB">
      <w:pPr>
        <w:pStyle w:val="Heading2"/>
      </w:pPr>
      <w:bookmarkStart w:id="29" w:name="_Toc214849293"/>
      <w:r w:rsidRPr="004417A4">
        <w:t>2.4.1 Human-induced Threats</w:t>
      </w:r>
      <w:bookmarkEnd w:id="29"/>
    </w:p>
    <w:p w14:paraId="59812880"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Deforestation: Expansion of farmland, road construction, and urbanization result in the cutting down of indigenous trees.</w:t>
      </w:r>
    </w:p>
    <w:p w14:paraId="4AFB8BB1"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Fuelwood Collection: Heavy dependence on firewood and charcoal leads to overharvesting.</w:t>
      </w:r>
    </w:p>
    <w:p w14:paraId="2F2AF34C"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Overgrazing: Livestock often feed on young seedlings, preventing natural regeneration.</w:t>
      </w:r>
    </w:p>
    <w:p w14:paraId="1DC476F7" w14:textId="77777777" w:rsidR="005C7AC7" w:rsidRPr="004417A4" w:rsidRDefault="00000000" w:rsidP="00CF65CB">
      <w:pPr>
        <w:pStyle w:val="Heading2"/>
      </w:pPr>
      <w:bookmarkStart w:id="30" w:name="_Toc214849294"/>
      <w:r w:rsidRPr="004417A4">
        <w:lastRenderedPageBreak/>
        <w:t>2.4.2 Climate Change</w:t>
      </w:r>
      <w:bookmarkEnd w:id="30"/>
    </w:p>
    <w:p w14:paraId="151498BB" w14:textId="69953098"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Changes in rainfall patterns, prolonged droughts, and increasing temperatures reduce the survival of seedlings. In </w:t>
      </w:r>
      <w:r w:rsidR="004417A4" w:rsidRPr="004417A4">
        <w:rPr>
          <w:rFonts w:ascii="Times New Roman" w:hAnsi="Times New Roman"/>
          <w:sz w:val="24"/>
          <w:szCs w:val="24"/>
        </w:rPr>
        <w:t xml:space="preserve">Sokoto </w:t>
      </w:r>
      <w:r w:rsidRPr="004417A4">
        <w:rPr>
          <w:rFonts w:ascii="Times New Roman" w:hAnsi="Times New Roman"/>
          <w:sz w:val="24"/>
          <w:szCs w:val="24"/>
        </w:rPr>
        <w:t>, for example, rainfall is very erratic, and temperatures are among the highest in Nigeria, creating unfavorable conditions for tree growth.</w:t>
      </w:r>
    </w:p>
    <w:p w14:paraId="5233FDD9" w14:textId="77777777" w:rsidR="005C7AC7" w:rsidRPr="004417A4" w:rsidRDefault="00000000" w:rsidP="00CF65CB">
      <w:pPr>
        <w:pStyle w:val="Heading2"/>
      </w:pPr>
      <w:bookmarkStart w:id="31" w:name="_Toc214849295"/>
      <w:r w:rsidRPr="004417A4">
        <w:t>2.4.3 Soil Degradation</w:t>
      </w:r>
      <w:bookmarkEnd w:id="31"/>
    </w:p>
    <w:p w14:paraId="2F9E455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Erosion, nutrient depletion, and soil compaction limit seed germination and root establishment.</w:t>
      </w:r>
    </w:p>
    <w:p w14:paraId="65D7472A" w14:textId="77777777" w:rsidR="005C7AC7" w:rsidRPr="004417A4" w:rsidRDefault="00000000" w:rsidP="00CF65CB">
      <w:pPr>
        <w:pStyle w:val="Heading2"/>
      </w:pPr>
      <w:bookmarkStart w:id="32" w:name="_Toc214849296"/>
      <w:r w:rsidRPr="004417A4">
        <w:t>2.4.4 Biological Factors</w:t>
      </w:r>
      <w:bookmarkEnd w:id="32"/>
    </w:p>
    <w:p w14:paraId="0ED1FC50"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Seedlings are often attacked by pests such as termites, while diseases can weaken mature trees (Ndanitsa, 2005).</w:t>
      </w:r>
    </w:p>
    <w:p w14:paraId="28C94BAD" w14:textId="77777777" w:rsidR="005C7AC7" w:rsidRPr="004417A4" w:rsidRDefault="00000000" w:rsidP="00CF65CB">
      <w:pPr>
        <w:pStyle w:val="Heading2"/>
      </w:pPr>
      <w:bookmarkStart w:id="33" w:name="_Toc214849297"/>
      <w:r w:rsidRPr="004417A4">
        <w:t>2.5. Studies in Nigeria and Africa</w:t>
      </w:r>
      <w:bookmarkEnd w:id="33"/>
    </w:p>
    <w:p w14:paraId="4D68F1AE" w14:textId="4BBF5D85"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Research on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carried out in different parts of Africa.</w:t>
      </w:r>
    </w:p>
    <w:p w14:paraId="4E0C8524" w14:textId="1CFA6CCB"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Nigeria: </w:t>
      </w:r>
      <w:r w:rsidRPr="004417A4">
        <w:rPr>
          <w:rFonts w:ascii="Times New Roman" w:hAnsi="Times New Roman"/>
          <w:sz w:val="24"/>
          <w:szCs w:val="24"/>
        </w:rPr>
        <w:t xml:space="preserve">Studies in Niger and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states show that farmers value the tree for its positive impact on millet and sorghum yields. However, population decline has been reported due to overexploitation and lack of conservation policies (Ndanitsa, 2005).</w:t>
      </w:r>
    </w:p>
    <w:p w14:paraId="515C8341"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 Republic: </w:t>
      </w:r>
      <w:r w:rsidRPr="004417A4">
        <w:rPr>
          <w:rFonts w:ascii="Times New Roman" w:hAnsi="Times New Roman"/>
          <w:sz w:val="24"/>
          <w:szCs w:val="24"/>
        </w:rPr>
        <w:t xml:space="preserve">Farmers practice natural regeneration of </w:t>
      </w:r>
      <w:r w:rsidRPr="004417A4">
        <w:rPr>
          <w:rFonts w:ascii="Times New Roman" w:hAnsi="Times New Roman"/>
          <w:i/>
          <w:iCs/>
          <w:sz w:val="24"/>
          <w:szCs w:val="24"/>
        </w:rPr>
        <w:t>Faidherbia albida,</w:t>
      </w:r>
      <w:r w:rsidRPr="004417A4">
        <w:rPr>
          <w:rFonts w:ascii="Times New Roman" w:hAnsi="Times New Roman"/>
          <w:sz w:val="24"/>
          <w:szCs w:val="24"/>
        </w:rPr>
        <w:t xml:space="preserve"> and it has been highly successful in increasing tree cover and improving food security (Reij &amp; Smaling, 2008).</w:t>
      </w:r>
    </w:p>
    <w:p w14:paraId="389B23DD" w14:textId="5D643B24"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Mali: </w:t>
      </w:r>
      <w:r w:rsidRPr="004417A4">
        <w:rPr>
          <w:rFonts w:ascii="Times New Roman" w:hAnsi="Times New Roman"/>
          <w:sz w:val="24"/>
          <w:szCs w:val="24"/>
        </w:rPr>
        <w:t xml:space="preserve">Garrity </w:t>
      </w:r>
      <w:r w:rsidR="0066033D" w:rsidRPr="0066033D">
        <w:rPr>
          <w:rFonts w:ascii="Times New Roman" w:hAnsi="Times New Roman"/>
          <w:i/>
          <w:iCs/>
          <w:sz w:val="24"/>
          <w:szCs w:val="24"/>
        </w:rPr>
        <w:t>et al.,,</w:t>
      </w:r>
      <w:r w:rsidRPr="004417A4">
        <w:rPr>
          <w:rFonts w:ascii="Times New Roman" w:hAnsi="Times New Roman"/>
          <w:sz w:val="24"/>
          <w:szCs w:val="24"/>
        </w:rPr>
        <w:t xml:space="preserve"> (2010) reported that sorghum yields under the tree canopy were 200% higher compared to open fields.</w:t>
      </w:r>
    </w:p>
    <w:p w14:paraId="32BBB0EC" w14:textId="78F32D6C"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Ethiopia: </w:t>
      </w:r>
      <w:r w:rsidRPr="004417A4">
        <w:rPr>
          <w:rFonts w:ascii="Times New Roman" w:hAnsi="Times New Roman"/>
          <w:sz w:val="24"/>
          <w:szCs w:val="24"/>
        </w:rPr>
        <w:t xml:space="preserve">Teklehaimanot (2004) observed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essential for combating desertification, but regeneration is limited by uncontrolled grazing.</w:t>
      </w:r>
    </w:p>
    <w:p w14:paraId="657F2D31" w14:textId="2B7C901B"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 xml:space="preserve">Kenya and Tanzania: </w:t>
      </w:r>
      <w:r w:rsidRPr="004417A4">
        <w:rPr>
          <w:rFonts w:ascii="Times New Roman" w:hAnsi="Times New Roman"/>
          <w:sz w:val="24"/>
          <w:szCs w:val="24"/>
        </w:rPr>
        <w:t xml:space="preserve">Studies also show that farmers integrate the tree into agroforestry systems to improve crop yields and provide fodder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14:paraId="5AF59A60" w14:textId="77777777" w:rsidR="005C7AC7" w:rsidRPr="004417A4" w:rsidRDefault="00000000" w:rsidP="00CF65CB">
      <w:pPr>
        <w:pStyle w:val="Heading2"/>
      </w:pPr>
      <w:bookmarkStart w:id="34" w:name="_Toc214849298"/>
      <w:r w:rsidRPr="004417A4">
        <w:t>2.6 Research Gap</w:t>
      </w:r>
      <w:bookmarkEnd w:id="34"/>
    </w:p>
    <w:p w14:paraId="1B302C18" w14:textId="5B2C8A31"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While many studies have emphasized the ecological and agricultural importance of Faidherbia albida, few have specifically investigated its status within educational environments such as universities. At UDUS, the decline in population has not been systematically studied. The reasons for its poor regeneration in such institutional settings remain unclear. This study therefore fills this gap by investigating the causes of low population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within UDUS main campus, focusing on 10 selected areas.</w:t>
      </w:r>
    </w:p>
    <w:p w14:paraId="221858AE" w14:textId="4FDD28AD" w:rsidR="005C7AC7" w:rsidRPr="004417A4" w:rsidRDefault="005C7AC7" w:rsidP="004417A4">
      <w:pPr>
        <w:spacing w:after="0" w:line="480" w:lineRule="auto"/>
        <w:jc w:val="both"/>
        <w:rPr>
          <w:rFonts w:ascii="Times New Roman" w:hAnsi="Times New Roman"/>
          <w:sz w:val="24"/>
          <w:szCs w:val="24"/>
        </w:rPr>
      </w:pPr>
    </w:p>
    <w:p w14:paraId="1B0EDB63" w14:textId="77777777" w:rsidR="005C7AC7" w:rsidRPr="004417A4" w:rsidRDefault="005C7AC7" w:rsidP="004417A4">
      <w:pPr>
        <w:spacing w:after="0" w:line="480" w:lineRule="auto"/>
        <w:jc w:val="both"/>
        <w:rPr>
          <w:rFonts w:ascii="Times New Roman" w:hAnsi="Times New Roman"/>
          <w:b/>
          <w:sz w:val="24"/>
          <w:szCs w:val="24"/>
        </w:rPr>
      </w:pPr>
    </w:p>
    <w:p w14:paraId="24032614" w14:textId="77777777" w:rsidR="005C7AC7" w:rsidRPr="004417A4" w:rsidRDefault="005C7AC7" w:rsidP="004417A4">
      <w:pPr>
        <w:spacing w:after="0" w:line="480" w:lineRule="auto"/>
        <w:jc w:val="both"/>
        <w:rPr>
          <w:rFonts w:ascii="Times New Roman" w:hAnsi="Times New Roman"/>
          <w:b/>
          <w:sz w:val="24"/>
          <w:szCs w:val="24"/>
        </w:rPr>
      </w:pPr>
    </w:p>
    <w:p w14:paraId="063E7171" w14:textId="77777777" w:rsidR="00AD6AA7" w:rsidRDefault="00AD6AA7">
      <w:pPr>
        <w:spacing w:after="0" w:line="240" w:lineRule="auto"/>
        <w:rPr>
          <w:rFonts w:ascii="Times New Roman" w:hAnsi="Times New Roman"/>
          <w:b/>
          <w:bCs/>
          <w:color w:val="000000"/>
          <w:kern w:val="32"/>
          <w:sz w:val="24"/>
          <w:szCs w:val="32"/>
        </w:rPr>
      </w:pPr>
      <w:r>
        <w:br w:type="page"/>
      </w:r>
    </w:p>
    <w:p w14:paraId="738B3C6B" w14:textId="69052A8E" w:rsidR="005C7AC7" w:rsidRPr="004417A4" w:rsidRDefault="00000000" w:rsidP="00CF65CB">
      <w:pPr>
        <w:pStyle w:val="Heading1"/>
      </w:pPr>
      <w:bookmarkStart w:id="35" w:name="_Toc214849299"/>
      <w:r w:rsidRPr="004417A4">
        <w:lastRenderedPageBreak/>
        <w:t>CHAPTER THREE</w:t>
      </w:r>
      <w:bookmarkEnd w:id="35"/>
    </w:p>
    <w:p w14:paraId="3F99CC4F" w14:textId="01F7F129" w:rsidR="005C7AC7" w:rsidRPr="004417A4" w:rsidRDefault="00633B6C" w:rsidP="00633B6C">
      <w:pPr>
        <w:pStyle w:val="Heading1"/>
        <w:jc w:val="left"/>
      </w:pPr>
      <w:bookmarkStart w:id="36" w:name="_Toc214849300"/>
      <w:r>
        <w:t>3.0,</w:t>
      </w:r>
      <w:r>
        <w:tab/>
      </w:r>
      <w:r>
        <w:tab/>
      </w:r>
      <w:r>
        <w:tab/>
      </w:r>
      <w:r>
        <w:tab/>
      </w:r>
      <w:r>
        <w:tab/>
      </w:r>
      <w:r w:rsidRPr="004417A4">
        <w:t>METHODOLOGY</w:t>
      </w:r>
      <w:bookmarkEnd w:id="36"/>
    </w:p>
    <w:p w14:paraId="0A3FBADC" w14:textId="77777777" w:rsidR="005C7AC7" w:rsidRPr="004417A4" w:rsidRDefault="00000000" w:rsidP="00CF65CB">
      <w:pPr>
        <w:pStyle w:val="Heading2"/>
      </w:pPr>
      <w:bookmarkStart w:id="37" w:name="_Toc214849301"/>
      <w:r w:rsidRPr="004417A4">
        <w:t>3.1 Research Design</w:t>
      </w:r>
      <w:bookmarkEnd w:id="37"/>
    </w:p>
    <w:p w14:paraId="49F03A53" w14:textId="77777777"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The study adopted a descriptive survey research design combined with field ecological observation and qualitative interviews. A descriptive design is suitable when the goal is to describe existing phenomena without manipulating variables (Kothari, 2004). It focuses on observing the “what” of a situation rather than the “why” (Babbie, 2010).</w:t>
      </w:r>
    </w:p>
    <w:p w14:paraId="1FFA6908" w14:textId="62250383" w:rsidR="005C7AC7" w:rsidRPr="004417A4" w:rsidRDefault="00000000" w:rsidP="004417A4">
      <w:pPr>
        <w:spacing w:line="480" w:lineRule="auto"/>
        <w:jc w:val="both"/>
        <w:rPr>
          <w:rFonts w:ascii="Times New Roman" w:hAnsi="Times New Roman"/>
          <w:sz w:val="24"/>
          <w:szCs w:val="24"/>
        </w:rPr>
      </w:pPr>
      <w:r w:rsidRPr="004417A4">
        <w:rPr>
          <w:rFonts w:ascii="Times New Roman" w:hAnsi="Times New Roman"/>
          <w:sz w:val="24"/>
          <w:szCs w:val="24"/>
        </w:rPr>
        <w:t xml:space="preserve">This research design was appropriate because the study aimed to describe the current condition, spatial distribution, and causes of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on the campus. The descriptive method was strengthened with field ecological observation to quantify the physical characteristics of trees and with interviews to obtain expert insights from estate and environmental staff.</w:t>
      </w:r>
    </w:p>
    <w:p w14:paraId="649C1A71"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mixed-method design (quantitative + qualitative) ensures a comprehensive and triangulated perspective (Creswell, 2014). Quantitative data allowed measurement and statistical presentation, while qualitative information provided contextual understanding and interpretation. The combination enhanced both validity and depth of the findings.</w:t>
      </w:r>
    </w:p>
    <w:p w14:paraId="53AF4647" w14:textId="77777777" w:rsidR="005C7AC7" w:rsidRPr="004417A4" w:rsidRDefault="00000000" w:rsidP="00CF65CB">
      <w:pPr>
        <w:pStyle w:val="Heading2"/>
      </w:pPr>
      <w:bookmarkStart w:id="38" w:name="_Toc214849302"/>
      <w:r w:rsidRPr="004417A4">
        <w:t>3.2 Description of the Study Area</w:t>
      </w:r>
      <w:bookmarkEnd w:id="38"/>
    </w:p>
    <w:p w14:paraId="0627FAD9" w14:textId="72052771"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 xml:space="preserve">The study was carried out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University</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(UDUS) Main Campus, located in Wamako Local Government Area, </w:t>
      </w:r>
      <w:r w:rsidR="004417A4" w:rsidRPr="004417A4">
        <w:rPr>
          <w:rFonts w:ascii="Times New Roman" w:hAnsi="Times New Roman"/>
          <w:sz w:val="24"/>
          <w:szCs w:val="24"/>
        </w:rPr>
        <w:t>Sokoto</w:t>
      </w:r>
      <w:r w:rsidRPr="004417A4">
        <w:rPr>
          <w:rFonts w:ascii="Times New Roman" w:hAnsi="Times New Roman"/>
          <w:sz w:val="24"/>
          <w:szCs w:val="24"/>
        </w:rPr>
        <w:t xml:space="preserve"> State, northwestern Nigeria.</w:t>
      </w:r>
    </w:p>
    <w:p w14:paraId="46CEFD45" w14:textId="77777777" w:rsidR="005C7AC7" w:rsidRPr="004417A4" w:rsidRDefault="00000000" w:rsidP="00CF65CB">
      <w:pPr>
        <w:pStyle w:val="Heading2"/>
      </w:pPr>
      <w:bookmarkStart w:id="39" w:name="_Toc214849303"/>
      <w:r w:rsidRPr="004417A4">
        <w:lastRenderedPageBreak/>
        <w:t>3.2.1 Geographical Location</w:t>
      </w:r>
      <w:bookmarkEnd w:id="39"/>
    </w:p>
    <w:p w14:paraId="0DD720E1" w14:textId="4AC70379"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t>
      </w:r>
      <w:r w:rsidR="00305BBA" w:rsidRPr="00305BBA">
        <w:rPr>
          <w:rFonts w:ascii="Times New Roman" w:hAnsi="Times New Roman"/>
          <w:sz w:val="24"/>
          <w:szCs w:val="24"/>
        </w:rPr>
        <w:t>University</w:t>
      </w:r>
      <w:r w:rsidRPr="004417A4">
        <w:rPr>
          <w:rFonts w:ascii="Times New Roman" w:hAnsi="Times New Roman"/>
          <w:sz w:val="24"/>
          <w:szCs w:val="24"/>
        </w:rPr>
        <w:t xml:space="preserve"> lies between latitude 13°03′N and longitude 5°14′E. It covers an estimated area of over 8,000 hectares, with diverse land uses including academic buildings, residential quarters, administrative blocks, farmlands, and natural vegetation. The topography is relatively flat, with gentle undulating plains typical of the Sudan–Sahel zone (Nuhu, 2020).</w:t>
      </w:r>
    </w:p>
    <w:p w14:paraId="1114FEEE" w14:textId="77777777" w:rsidR="005C7AC7" w:rsidRPr="004417A4" w:rsidRDefault="00000000" w:rsidP="00CF65CB">
      <w:pPr>
        <w:pStyle w:val="Heading2"/>
      </w:pPr>
      <w:bookmarkStart w:id="40" w:name="_Toc214849304"/>
      <w:r w:rsidRPr="004417A4">
        <w:t>3.2.2 Climate</w:t>
      </w:r>
      <w:bookmarkEnd w:id="40"/>
    </w:p>
    <w:p w14:paraId="6D84A3DC"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climate is semi-arid, characterized by two distinct seasons:</w:t>
      </w:r>
    </w:p>
    <w:p w14:paraId="148F1FFE"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Rainy Season (June–September) with average rainfall between 500–800 mm, and</w:t>
      </w:r>
    </w:p>
    <w:p w14:paraId="51CB0A7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Dry Season (October–May), dominated by hot and dusty harmattan winds.</w:t>
      </w:r>
    </w:p>
    <w:p w14:paraId="755E7EF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Average annual temperatures range between 28°C and 42°C, with relative humidity of about 20–40% (Federal Meteorological Agency, 2022). The long dry season, coupled with high evaporation, contributes to poor moisture retention and low natural regeneration of trees, including Faidherbia albida.</w:t>
      </w:r>
    </w:p>
    <w:p w14:paraId="45394828" w14:textId="77777777" w:rsidR="005C7AC7" w:rsidRPr="004417A4" w:rsidRDefault="00000000" w:rsidP="00CF65CB">
      <w:pPr>
        <w:pStyle w:val="Heading2"/>
      </w:pPr>
      <w:bookmarkStart w:id="41" w:name="_Toc214849305"/>
      <w:r w:rsidRPr="004417A4">
        <w:t>3.2.3 Vegetation</w:t>
      </w:r>
      <w:bookmarkEnd w:id="41"/>
    </w:p>
    <w:p w14:paraId="41920790" w14:textId="684FADAC"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natural vegetation belongs to the Sudan–Sahel savanna zone, consisting of scattered drought-resistant trees and shrubs such as Acacia senegal, Azadirachta indica (Neem), Parkia biglobosa (Locust bean), Adansonia digitata (Baobab), and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(Gawo). Over the years, anthropogenic activities like land clearing, grazing, and construction have drastically altered the vegetation structure.</w:t>
      </w:r>
    </w:p>
    <w:p w14:paraId="1A3901C5" w14:textId="77777777" w:rsidR="005C7AC7" w:rsidRPr="004417A4" w:rsidRDefault="00000000" w:rsidP="00CF65CB">
      <w:pPr>
        <w:pStyle w:val="Heading2"/>
      </w:pPr>
      <w:bookmarkStart w:id="42" w:name="_Toc214849306"/>
      <w:r w:rsidRPr="004417A4">
        <w:lastRenderedPageBreak/>
        <w:t>3.2.4 Soils and Geology</w:t>
      </w:r>
      <w:bookmarkEnd w:id="42"/>
    </w:p>
    <w:p w14:paraId="1805AFF8"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soils are sandy loams and ferruginous tropical soils, weakly structured and prone to erosion and leaching. The low organic matter content limits fertility and water retention, making them less supportive of natural regeneration (FAO, 2020).</w:t>
      </w:r>
    </w:p>
    <w:p w14:paraId="2D3C88EC" w14:textId="77777777" w:rsidR="005C7AC7" w:rsidRPr="004417A4" w:rsidRDefault="00000000" w:rsidP="00CF65CB">
      <w:pPr>
        <w:pStyle w:val="Heading2"/>
      </w:pPr>
      <w:bookmarkStart w:id="43" w:name="_Toc214849307"/>
      <w:r w:rsidRPr="004417A4">
        <w:t>3.2.5 Human Activities and Land Use</w:t>
      </w:r>
      <w:bookmarkEnd w:id="43"/>
    </w:p>
    <w:p w14:paraId="065D98AF" w14:textId="0448275E"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Human land use within the campus includes academic, administrative, residential, agricultural, and recreational zones. Ongoing infrastructural expansion, such as construction of new faculties and roads, has increased pressure on natural vegetation. This has led to the removal or destruction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in many areas.</w:t>
      </w:r>
    </w:p>
    <w:p w14:paraId="4FB727F9" w14:textId="7293866D" w:rsidR="005C7AC7" w:rsidRPr="004417A4" w:rsidRDefault="00000000" w:rsidP="00CF65CB">
      <w:pPr>
        <w:pStyle w:val="Heading2"/>
      </w:pPr>
      <w:bookmarkStart w:id="44" w:name="_Toc214849308"/>
      <w:r w:rsidRPr="004417A4">
        <w:t>3.3.</w:t>
      </w:r>
      <w:r w:rsidR="007A0789">
        <w:t xml:space="preserve"> </w:t>
      </w:r>
      <w:r w:rsidRPr="004417A4">
        <w:t>Population of the Study</w:t>
      </w:r>
      <w:bookmarkEnd w:id="44"/>
    </w:p>
    <w:p w14:paraId="4085505A"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population comprised both biological and human components:</w:t>
      </w:r>
    </w:p>
    <w:p w14:paraId="55685ED1" w14:textId="714007E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1. Biological Population:</w:t>
      </w:r>
      <w:r w:rsidR="007A0789">
        <w:rPr>
          <w:rFonts w:ascii="Times New Roman" w:hAnsi="Times New Roman"/>
          <w:sz w:val="24"/>
          <w:szCs w:val="24"/>
        </w:rPr>
        <w:t xml:space="preserve"> </w:t>
      </w:r>
      <w:r w:rsidRPr="004417A4">
        <w:rPr>
          <w:rFonts w:ascii="Times New Roman" w:hAnsi="Times New Roman"/>
          <w:sz w:val="24"/>
          <w:szCs w:val="24"/>
        </w:rPr>
        <w:t xml:space="preserve">All existing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(mature and seedlings) located within the UDUS main campus.</w:t>
      </w:r>
    </w:p>
    <w:p w14:paraId="200A54C4" w14:textId="2098ECF3"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2. Human Population:</w:t>
      </w:r>
      <w:r w:rsidR="007A0789">
        <w:rPr>
          <w:rFonts w:ascii="Times New Roman" w:hAnsi="Times New Roman"/>
          <w:sz w:val="24"/>
          <w:szCs w:val="24"/>
        </w:rPr>
        <w:t xml:space="preserve"> </w:t>
      </w:r>
      <w:r w:rsidRPr="004417A4">
        <w:rPr>
          <w:rFonts w:ascii="Times New Roman" w:hAnsi="Times New Roman"/>
          <w:sz w:val="24"/>
          <w:szCs w:val="24"/>
        </w:rPr>
        <w:t xml:space="preserve">Members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community — students, academic and non-academic staff, and estate/environmental management workers. These individuals were selected because they have direct or indirect interactions with the campus vegetation.</w:t>
      </w:r>
    </w:p>
    <w:p w14:paraId="476298B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Mugenda and Mugenda (2003), defining the target population provides a clear boundary for the scope of data collection and ensures representativeness.</w:t>
      </w:r>
    </w:p>
    <w:p w14:paraId="2C88FF64" w14:textId="77777777" w:rsidR="005C7AC7" w:rsidRPr="004417A4" w:rsidRDefault="00000000" w:rsidP="00CF65CB">
      <w:pPr>
        <w:pStyle w:val="Heading2"/>
      </w:pPr>
      <w:bookmarkStart w:id="45" w:name="_Toc214849309"/>
      <w:r w:rsidRPr="004417A4">
        <w:lastRenderedPageBreak/>
        <w:t>3.4 Sampling Techniques</w:t>
      </w:r>
      <w:bookmarkEnd w:id="45"/>
    </w:p>
    <w:p w14:paraId="1EBA7C8B" w14:textId="77777777" w:rsidR="005C7AC7"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adopted a multi-stage sampling approach, involving both purposive and random sampling techniques.</w:t>
      </w:r>
    </w:p>
    <w:p w14:paraId="73489278"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1: Area Selection</w:t>
      </w:r>
    </w:p>
    <w:p w14:paraId="42280BB7" w14:textId="04591FBB"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Ten (10) locations within the </w:t>
      </w:r>
      <w:r w:rsidR="00305BBA" w:rsidRPr="00305BBA">
        <w:rPr>
          <w:rFonts w:ascii="Times New Roman" w:hAnsi="Times New Roman"/>
          <w:sz w:val="24"/>
          <w:szCs w:val="24"/>
        </w:rPr>
        <w:t>University</w:t>
      </w:r>
      <w:r w:rsidRPr="004417A4">
        <w:rPr>
          <w:rFonts w:ascii="Times New Roman" w:hAnsi="Times New Roman"/>
          <w:sz w:val="24"/>
          <w:szCs w:val="24"/>
        </w:rPr>
        <w:t xml:space="preserve"> were purposively selected based on their ecological significance and representation of different land uses.</w:t>
      </w:r>
    </w:p>
    <w:p w14:paraId="15564AB8"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2: Respondent Selection</w:t>
      </w:r>
    </w:p>
    <w:p w14:paraId="2A7D232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From each area, 10 respondents (students, staff, and workers) were selected using simple random sampling, making a total of 100 respondents.</w:t>
      </w:r>
    </w:p>
    <w:p w14:paraId="1DBA4C63" w14:textId="77777777" w:rsidR="005C7AC7"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This approach ensured that diverse perspectives from different zones of the campus were represented.</w:t>
      </w:r>
    </w:p>
    <w:p w14:paraId="0F1134CE"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Selected Study Locations</w:t>
      </w:r>
    </w:p>
    <w:p w14:paraId="2223773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S/N</w:t>
      </w:r>
      <w:r w:rsidRPr="004417A4">
        <w:rPr>
          <w:rFonts w:ascii="Times New Roman" w:hAnsi="Times New Roman"/>
          <w:b/>
          <w:bCs/>
          <w:sz w:val="24"/>
          <w:szCs w:val="24"/>
        </w:rPr>
        <w:tab/>
        <w:t>Area / Major Land Use &amp; Observation Focus</w:t>
      </w:r>
    </w:p>
    <w:p w14:paraId="45A12B2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1. Faculty of Agriculture</w:t>
      </w:r>
      <w:r w:rsidRPr="004417A4">
        <w:rPr>
          <w:rFonts w:ascii="Times New Roman" w:hAnsi="Times New Roman"/>
          <w:sz w:val="24"/>
          <w:szCs w:val="24"/>
        </w:rPr>
        <w:tab/>
        <w:t>: Academic/Research</w:t>
      </w:r>
      <w:r w:rsidRPr="004417A4">
        <w:rPr>
          <w:rFonts w:ascii="Times New Roman" w:hAnsi="Times New Roman"/>
          <w:sz w:val="24"/>
          <w:szCs w:val="24"/>
        </w:rPr>
        <w:tab/>
        <w:t xml:space="preserve">Tree management and agroforestry. </w:t>
      </w:r>
    </w:p>
    <w:p w14:paraId="53027860"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2. Faculty of Science : Academic</w:t>
      </w:r>
      <w:r w:rsidRPr="004417A4">
        <w:rPr>
          <w:rFonts w:ascii="Times New Roman" w:hAnsi="Times New Roman"/>
          <w:sz w:val="24"/>
          <w:szCs w:val="24"/>
        </w:rPr>
        <w:tab/>
        <w:t xml:space="preserve">Laboratory vicinity vegetation. </w:t>
      </w:r>
    </w:p>
    <w:p w14:paraId="20D0CD9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3. Faculty of Social Science :  Academic</w:t>
      </w:r>
      <w:r w:rsidRPr="004417A4">
        <w:rPr>
          <w:rFonts w:ascii="Times New Roman" w:hAnsi="Times New Roman"/>
          <w:sz w:val="24"/>
          <w:szCs w:val="24"/>
        </w:rPr>
        <w:tab/>
        <w:t xml:space="preserve">Shade and landscaping trees. </w:t>
      </w:r>
    </w:p>
    <w:p w14:paraId="056C2E71" w14:textId="588B18B9"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4. Faculty of Education:  Academic</w:t>
      </w:r>
      <w:r w:rsidRPr="004417A4">
        <w:rPr>
          <w:rFonts w:ascii="Times New Roman" w:hAnsi="Times New Roman"/>
          <w:sz w:val="24"/>
          <w:szCs w:val="24"/>
        </w:rPr>
        <w:tab/>
        <w:t xml:space="preserve">Open soil and tree presence. </w:t>
      </w:r>
    </w:p>
    <w:p w14:paraId="223E5FF2"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5. Faculty of Law : Academic Building and paved areas</w:t>
      </w:r>
    </w:p>
    <w:p w14:paraId="4DF397E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6. Student Hostels : Residential</w:t>
      </w:r>
      <w:r w:rsidRPr="004417A4">
        <w:rPr>
          <w:rFonts w:ascii="Times New Roman" w:hAnsi="Times New Roman"/>
          <w:sz w:val="24"/>
          <w:szCs w:val="24"/>
        </w:rPr>
        <w:tab/>
        <w:t xml:space="preserve">Tree cutting, grazing. </w:t>
      </w:r>
    </w:p>
    <w:p w14:paraId="1517AD0C" w14:textId="74F064A5"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7.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 Administrative</w:t>
      </w:r>
      <w:r w:rsidRPr="004417A4">
        <w:rPr>
          <w:rFonts w:ascii="Times New Roman" w:hAnsi="Times New Roman"/>
          <w:sz w:val="24"/>
          <w:szCs w:val="24"/>
        </w:rPr>
        <w:tab/>
        <w:t xml:space="preserve">Landscape management. </w:t>
      </w:r>
    </w:p>
    <w:p w14:paraId="48567250"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8. Administrative Block : Administrative</w:t>
      </w:r>
      <w:r w:rsidRPr="004417A4">
        <w:rPr>
          <w:rFonts w:ascii="Times New Roman" w:hAnsi="Times New Roman"/>
          <w:sz w:val="24"/>
          <w:szCs w:val="24"/>
        </w:rPr>
        <w:tab/>
        <w:t xml:space="preserve">Construction impact. </w:t>
      </w:r>
    </w:p>
    <w:p w14:paraId="376C2F72"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9. Sports Complex: Recreational Open grassland, tree density. </w:t>
      </w:r>
    </w:p>
    <w:p w14:paraId="4C64EDB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10. Dam Area : Natural water influence on vegetation. </w:t>
      </w:r>
    </w:p>
    <w:p w14:paraId="5700ACB8" w14:textId="77777777" w:rsidR="005C7AC7" w:rsidRPr="004417A4" w:rsidRDefault="00000000" w:rsidP="00CF65CB">
      <w:pPr>
        <w:pStyle w:val="Heading2"/>
      </w:pPr>
      <w:bookmarkStart w:id="46" w:name="_Toc214849310"/>
      <w:r w:rsidRPr="004417A4">
        <w:t>3.5. Sample Size Determination</w:t>
      </w:r>
      <w:bookmarkEnd w:id="46"/>
    </w:p>
    <w:p w14:paraId="4FEEF8DE" w14:textId="6A22EA80"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covered all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trees found within the 10 selected areas (a complete census approach). For the human component, a sample of 100 respondents was selected to represent the entire </w:t>
      </w:r>
      <w:r w:rsidR="00305BBA" w:rsidRPr="00305BBA">
        <w:rPr>
          <w:rFonts w:ascii="Times New Roman" w:hAnsi="Times New Roman"/>
          <w:sz w:val="24"/>
          <w:szCs w:val="24"/>
        </w:rPr>
        <w:t>University</w:t>
      </w:r>
      <w:r w:rsidRPr="004417A4">
        <w:rPr>
          <w:rFonts w:ascii="Times New Roman" w:hAnsi="Times New Roman"/>
          <w:sz w:val="24"/>
          <w:szCs w:val="24"/>
        </w:rPr>
        <w:t xml:space="preserve"> community. This number was determined based on feasibility and research standards. According to Babbie (2010), a sample between 100–150 respondents is sufficient for descriptive institutional studies when the population is large but homogeneous.</w:t>
      </w:r>
    </w:p>
    <w:p w14:paraId="1DCE3750" w14:textId="77777777" w:rsidR="005C7AC7" w:rsidRPr="004417A4" w:rsidRDefault="00000000" w:rsidP="00CF65CB">
      <w:pPr>
        <w:pStyle w:val="Heading2"/>
      </w:pPr>
      <w:bookmarkStart w:id="47" w:name="_Toc214849311"/>
      <w:r w:rsidRPr="004417A4">
        <w:t>3.6. Research Instruments</w:t>
      </w:r>
      <w:bookmarkEnd w:id="47"/>
    </w:p>
    <w:p w14:paraId="0B2CC9AA"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Multiple instruments were designed to capture both quantitative and qualitative data. These included:</w:t>
      </w:r>
    </w:p>
    <w:p w14:paraId="50412AD1" w14:textId="0B7B5936" w:rsidR="005C7AC7" w:rsidRPr="00C61590" w:rsidRDefault="00000000" w:rsidP="00C61590">
      <w:pPr>
        <w:numPr>
          <w:ilvl w:val="0"/>
          <w:numId w:val="11"/>
        </w:numPr>
        <w:rPr>
          <w:rFonts w:ascii="Times New Roman" w:hAnsi="Times New Roman"/>
          <w:sz w:val="24"/>
          <w:szCs w:val="24"/>
        </w:rPr>
      </w:pPr>
      <w:r w:rsidRPr="00C61590">
        <w:rPr>
          <w:rFonts w:ascii="Times New Roman" w:hAnsi="Times New Roman"/>
          <w:sz w:val="24"/>
          <w:szCs w:val="24"/>
        </w:rPr>
        <w:t>Field Observation Checklist</w:t>
      </w:r>
    </w:p>
    <w:p w14:paraId="6F146645"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 structured checklist was developed to record:</w:t>
      </w:r>
    </w:p>
    <w:p w14:paraId="7CA456CE"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Number of trees observed per area</w:t>
      </w:r>
    </w:p>
    <w:p w14:paraId="47A312D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Height and diameter at breast height (DBH)</w:t>
      </w:r>
    </w:p>
    <w:p w14:paraId="5616EBF8"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General health condition (good, fair, poor, dead)</w:t>
      </w:r>
    </w:p>
    <w:p w14:paraId="48675A7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Evidence of seedlings, pruning, or damage</w:t>
      </w:r>
    </w:p>
    <w:p w14:paraId="40066B1C"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causes of death (grazing, drought, cutting, etc.)</w:t>
      </w:r>
    </w:p>
    <w:p w14:paraId="5147EFE1" w14:textId="16CF394A" w:rsidR="005C7AC7" w:rsidRPr="00C61590" w:rsidRDefault="00000000" w:rsidP="00C61590">
      <w:pPr>
        <w:numPr>
          <w:ilvl w:val="0"/>
          <w:numId w:val="11"/>
        </w:numPr>
        <w:rPr>
          <w:rFonts w:ascii="Times New Roman" w:hAnsi="Times New Roman"/>
          <w:sz w:val="24"/>
          <w:szCs w:val="24"/>
        </w:rPr>
      </w:pPr>
      <w:r w:rsidRPr="00C61590">
        <w:rPr>
          <w:rFonts w:ascii="Times New Roman" w:hAnsi="Times New Roman"/>
          <w:sz w:val="24"/>
          <w:szCs w:val="24"/>
        </w:rPr>
        <w:t>Questionnaire</w:t>
      </w:r>
    </w:p>
    <w:p w14:paraId="4FCA7B5B"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 well-structured questionnaire containing closed-ended and open-ended questions was distributed to respondents. It covered:</w:t>
      </w:r>
    </w:p>
    <w:p w14:paraId="25EB2C20"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Awareness and perception of</w:t>
      </w:r>
      <w:r w:rsidRPr="004417A4">
        <w:rPr>
          <w:rFonts w:ascii="Times New Roman" w:hAnsi="Times New Roman"/>
          <w:i/>
          <w:iCs/>
          <w:sz w:val="24"/>
          <w:szCs w:val="24"/>
        </w:rPr>
        <w:t xml:space="preserve"> Faidherbia albida</w:t>
      </w:r>
    </w:p>
    <w:p w14:paraId="4A0887D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Observed changes in its population</w:t>
      </w:r>
    </w:p>
    <w:p w14:paraId="44501022"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Causes of decline</w:t>
      </w:r>
    </w:p>
    <w:p w14:paraId="4E87B7B3"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conservation strategies</w:t>
      </w:r>
    </w:p>
    <w:p w14:paraId="479F3594" w14:textId="502773D8" w:rsidR="005C7AC7" w:rsidRPr="00C61590" w:rsidRDefault="00000000" w:rsidP="00C61590">
      <w:pPr>
        <w:numPr>
          <w:ilvl w:val="0"/>
          <w:numId w:val="11"/>
        </w:numPr>
        <w:rPr>
          <w:rFonts w:ascii="Times New Roman" w:hAnsi="Times New Roman"/>
          <w:sz w:val="24"/>
          <w:szCs w:val="24"/>
        </w:rPr>
      </w:pPr>
      <w:r w:rsidRPr="00C61590">
        <w:rPr>
          <w:rFonts w:ascii="Times New Roman" w:hAnsi="Times New Roman"/>
          <w:sz w:val="24"/>
          <w:szCs w:val="24"/>
        </w:rPr>
        <w:t>Interview Guide</w:t>
      </w:r>
    </w:p>
    <w:p w14:paraId="41D749A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Semi-structured interviews were conducted with five key informants: estate officers, environmental management staff, and agricultural experts. Questions focused on historical planting programs, tree maintenance practices, and challenges in conservation.</w:t>
      </w:r>
    </w:p>
    <w:p w14:paraId="7B31722B" w14:textId="3F20F295" w:rsidR="005C7AC7" w:rsidRPr="00C61590" w:rsidRDefault="00000000" w:rsidP="00C61590">
      <w:pPr>
        <w:numPr>
          <w:ilvl w:val="0"/>
          <w:numId w:val="11"/>
        </w:numPr>
        <w:rPr>
          <w:rFonts w:ascii="Times New Roman" w:hAnsi="Times New Roman"/>
          <w:sz w:val="24"/>
          <w:szCs w:val="24"/>
        </w:rPr>
      </w:pPr>
      <w:r w:rsidRPr="00C61590">
        <w:rPr>
          <w:rFonts w:ascii="Times New Roman" w:hAnsi="Times New Roman"/>
          <w:sz w:val="24"/>
          <w:szCs w:val="24"/>
        </w:rPr>
        <w:t>Measuring Tools</w:t>
      </w:r>
    </w:p>
    <w:p w14:paraId="32F5C80B" w14:textId="6B406472"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 measuring tape, meter rule, and caliper were used for physical measurements of tree diameter and height, while a camera/smartphone captured visual evidence of tree conditions.</w:t>
      </w:r>
      <w:r w:rsidR="00834889">
        <w:rPr>
          <w:rFonts w:ascii="Times New Roman" w:hAnsi="Times New Roman"/>
          <w:sz w:val="24"/>
          <w:szCs w:val="24"/>
        </w:rPr>
        <w:t xml:space="preserve"> </w:t>
      </w:r>
      <w:r w:rsidRPr="004417A4">
        <w:rPr>
          <w:rFonts w:ascii="Times New Roman" w:hAnsi="Times New Roman"/>
          <w:sz w:val="24"/>
          <w:szCs w:val="24"/>
        </w:rPr>
        <w:t>This diversity of tools ensured a triangulated and data-rich approach.</w:t>
      </w:r>
    </w:p>
    <w:p w14:paraId="1A08218B" w14:textId="2305347A" w:rsidR="005C7AC7" w:rsidRPr="004417A4" w:rsidRDefault="00000000" w:rsidP="00CF65CB">
      <w:pPr>
        <w:pStyle w:val="Heading2"/>
      </w:pPr>
      <w:bookmarkStart w:id="48" w:name="_Toc214849312"/>
      <w:r w:rsidRPr="004417A4">
        <w:t>3.</w:t>
      </w:r>
      <w:r w:rsidR="00CF65CB">
        <w:t xml:space="preserve">7 </w:t>
      </w:r>
      <w:r w:rsidRPr="004417A4">
        <w:t>Data Collection Procedure</w:t>
      </w:r>
      <w:bookmarkEnd w:id="48"/>
    </w:p>
    <w:p w14:paraId="44FB994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Data were collected in three phases over a period of three weeks (August–September 2025).</w:t>
      </w:r>
    </w:p>
    <w:p w14:paraId="03341316"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 Reconnaissance Survey</w:t>
      </w:r>
    </w:p>
    <w:p w14:paraId="7FCCE1BE" w14:textId="08A484DE"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14:paraId="71FD436A"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14:paraId="1C1020FC"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Detailed fieldwork involved counting, measuring, and recording tree characteristics. Observations also included evidence of grazing, cutting, pest attacks, or environmental stress.</w:t>
      </w:r>
    </w:p>
    <w:p w14:paraId="31CE378B"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14:paraId="4F359AB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14:paraId="567D9322"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14:paraId="2A8256B8"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Relevant data on vegetation cover, rainfall trends, and previous tree planting projects were obtained from the UDUS Estate Department, the Meteorological Unit, and previous research reports (Yin, 2017).se I: Reconnaissance Survey</w:t>
      </w:r>
    </w:p>
    <w:p w14:paraId="6545A2BD" w14:textId="0B001919"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14:paraId="3B811AF5"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14:paraId="62F3EADD"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Detailed fieldwork involved counting, measuring, and recording tree characteristics. Observations also included evidence of grazing, cutting, pest attacks, or environmental stress.</w:t>
      </w:r>
    </w:p>
    <w:p w14:paraId="42861386"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14:paraId="2CA7E375"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14:paraId="3FCDC8E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14:paraId="54A252F6"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Relevant data on vegetation cover, rainfall trends, and previous tree planting projects were obtained from the UDUS Estate Department, the Meteorological Unit, and previous research reports (Yin, 2017).</w:t>
      </w:r>
    </w:p>
    <w:p w14:paraId="725594E9" w14:textId="77777777" w:rsidR="005C7AC7" w:rsidRPr="004417A4" w:rsidRDefault="00000000" w:rsidP="00CF65CB">
      <w:pPr>
        <w:pStyle w:val="Heading2"/>
      </w:pPr>
      <w:bookmarkStart w:id="49" w:name="_Toc214849313"/>
      <w:r w:rsidRPr="004417A4">
        <w:t>3.8. Methods of Data Analysis</w:t>
      </w:r>
      <w:bookmarkEnd w:id="49"/>
    </w:p>
    <w:p w14:paraId="583E9DE9"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Collected data were analyzed using both quantitative and qualitative approaches:</w:t>
      </w:r>
    </w:p>
    <w:p w14:paraId="753CE9CE" w14:textId="77777777" w:rsidR="005C7AC7" w:rsidRPr="004417A4" w:rsidRDefault="00000000" w:rsidP="00CF65CB">
      <w:pPr>
        <w:pStyle w:val="Heading2"/>
      </w:pPr>
      <w:bookmarkStart w:id="50" w:name="_Toc214849314"/>
      <w:r w:rsidRPr="004417A4">
        <w:t>3.8.1 Quantitative Analysis</w:t>
      </w:r>
      <w:bookmarkEnd w:id="50"/>
    </w:p>
    <w:p w14:paraId="3CE26ED6"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Numerical data from the observation and questionnaire were entered into Microsoft Excel for tabulation.</w:t>
      </w:r>
    </w:p>
    <w:p w14:paraId="55C2C9E7"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Descriptive statistics such as frequencies, percentages, and averages were computed.</w:t>
      </w:r>
    </w:p>
    <w:p w14:paraId="2CC88BAB"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Graphical representations (bar charts, pie charts, histograms) were used to illustrate the spatial distribution and condition of trees.</w:t>
      </w:r>
    </w:p>
    <w:p w14:paraId="24A2F66A" w14:textId="63F2A365" w:rsidR="005C7AC7" w:rsidRPr="004417A4" w:rsidRDefault="00000000" w:rsidP="00CF65CB">
      <w:pPr>
        <w:pStyle w:val="Heading2"/>
      </w:pPr>
      <w:bookmarkStart w:id="51" w:name="_Toc214849315"/>
      <w:r w:rsidRPr="004417A4">
        <w:t>3.</w:t>
      </w:r>
      <w:r w:rsidR="00691F5F">
        <w:t>8</w:t>
      </w:r>
      <w:r w:rsidRPr="004417A4">
        <w:t>.2 Qualitative Analysis</w:t>
      </w:r>
      <w:bookmarkEnd w:id="51"/>
    </w:p>
    <w:p w14:paraId="1AD40B70" w14:textId="77777777" w:rsidR="005C7AC7" w:rsidRPr="004417A4" w:rsidRDefault="0000000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Information from interviews and open-ended questionnaire responses was analyzed thematically. Recurring ideas were grouped into categories such as:</w:t>
      </w:r>
    </w:p>
    <w:p w14:paraId="53C793BD"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Climatic factors,</w:t>
      </w:r>
    </w:p>
    <w:p w14:paraId="2A7BA183"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Human activities,</w:t>
      </w:r>
    </w:p>
    <w:p w14:paraId="63EFEEFC"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Soil and environmental stress, and</w:t>
      </w:r>
    </w:p>
    <w:p w14:paraId="06B035E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Institutional management issues.</w:t>
      </w:r>
    </w:p>
    <w:p w14:paraId="3111B305"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 analytical framework ensured a balanced interpretation between numerical and descriptive evidence (Creswell, 2014).</w:t>
      </w:r>
    </w:p>
    <w:p w14:paraId="0F0D8C34" w14:textId="582D304E" w:rsidR="005C7AC7" w:rsidRPr="004417A4" w:rsidRDefault="00000000" w:rsidP="00691F5F">
      <w:pPr>
        <w:pStyle w:val="Heading2"/>
      </w:pPr>
      <w:bookmarkStart w:id="52" w:name="_Toc214849316"/>
      <w:r w:rsidRPr="004417A4">
        <w:t>3.</w:t>
      </w:r>
      <w:r w:rsidR="00691F5F">
        <w:t>9</w:t>
      </w:r>
      <w:r w:rsidRPr="004417A4">
        <w:t xml:space="preserve"> Validity and Reliability of Instruments</w:t>
      </w:r>
      <w:bookmarkEnd w:id="52"/>
    </w:p>
    <w:p w14:paraId="15C86203"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Ensuring validity and reliability was a key methodological priority.</w:t>
      </w:r>
    </w:p>
    <w:p w14:paraId="4364CCA1"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Content Validity: </w:t>
      </w:r>
      <w:r w:rsidRPr="004417A4">
        <w:rPr>
          <w:rFonts w:ascii="Times New Roman" w:hAnsi="Times New Roman"/>
          <w:sz w:val="24"/>
          <w:szCs w:val="24"/>
        </w:rPr>
        <w:t>The instruments were reviewed by two experts in Environmental Science and Forestry to ensure theyadequately covered the research objectives.</w:t>
      </w:r>
    </w:p>
    <w:p w14:paraId="0D0B1788"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2. Construct Validity:</w:t>
      </w:r>
      <w:r w:rsidRPr="004417A4">
        <w:rPr>
          <w:rFonts w:ascii="Times New Roman" w:hAnsi="Times New Roman"/>
          <w:sz w:val="24"/>
          <w:szCs w:val="24"/>
        </w:rPr>
        <w:t xml:space="preserve"> The questionnaire and checklist were structured to align with the conceptual framework of the study.</w:t>
      </w:r>
    </w:p>
    <w:p w14:paraId="7D92641D"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3. Reliability:</w:t>
      </w:r>
      <w:r w:rsidRPr="004417A4">
        <w:rPr>
          <w:rFonts w:ascii="Times New Roman" w:hAnsi="Times New Roman"/>
          <w:sz w:val="24"/>
          <w:szCs w:val="24"/>
        </w:rPr>
        <w:t xml:space="preserve"> A pilot study involving 10 respondents outside the sampled areas was conducted. Feedback was used to refine questions for clarity and consistency (Mugenda &amp; Mugenda, 2003).</w:t>
      </w:r>
    </w:p>
    <w:p w14:paraId="7417B713"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4. Triangulation:</w:t>
      </w:r>
      <w:r w:rsidRPr="004417A4">
        <w:rPr>
          <w:rFonts w:ascii="Times New Roman" w:hAnsi="Times New Roman"/>
          <w:sz w:val="24"/>
          <w:szCs w:val="24"/>
        </w:rPr>
        <w:t xml:space="preserve"> Cross-verification between observation, interviews, and questionnaires was used to confirm findings and enhance reliability (Kothari, 2004).</w:t>
      </w:r>
    </w:p>
    <w:p w14:paraId="4CD74E8F" w14:textId="77777777" w:rsidR="005C7AC7" w:rsidRPr="004417A4" w:rsidRDefault="00000000" w:rsidP="00691F5F">
      <w:pPr>
        <w:pStyle w:val="Heading2"/>
      </w:pPr>
      <w:bookmarkStart w:id="53" w:name="_Toc214849317"/>
      <w:r w:rsidRPr="004417A4">
        <w:t>3.10. Ethical Considerations</w:t>
      </w:r>
      <w:bookmarkEnd w:id="53"/>
    </w:p>
    <w:p w14:paraId="7AEDAB1F"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Ethical compliance was maintained throughout the research.</w:t>
      </w:r>
    </w:p>
    <w:p w14:paraId="0ACAC90A" w14:textId="77777777" w:rsidR="005C7AC7" w:rsidRPr="004417A4" w:rsidRDefault="00000000" w:rsidP="004417A4">
      <w:pPr>
        <w:spacing w:after="0" w:line="480" w:lineRule="auto"/>
        <w:rPr>
          <w:rFonts w:ascii="Times New Roman" w:hAnsi="Times New Roman"/>
          <w:sz w:val="24"/>
          <w:szCs w:val="24"/>
        </w:rPr>
      </w:pPr>
      <w:r w:rsidRPr="004417A4">
        <w:rPr>
          <w:rFonts w:ascii="Times New Roman" w:hAnsi="Times New Roman"/>
          <w:sz w:val="24"/>
          <w:szCs w:val="24"/>
        </w:rPr>
        <w:t>Permission: Approval was obtained from the UDUS Estate and Research Ethics Committees.</w:t>
      </w:r>
    </w:p>
    <w:p w14:paraId="208F330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Consent: All participants were informed about the study’s purpose and voluntarily participated.</w:t>
      </w:r>
    </w:p>
    <w:p w14:paraId="30A4E4A4"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Confidentiality: No personal identifiers were collected; responses were kept strictly anonymous.</w:t>
      </w:r>
    </w:p>
    <w:p w14:paraId="40E4264B"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Environmental Protection: No tree or vegetation was harmed during fieldwork.</w:t>
      </w:r>
    </w:p>
    <w:p w14:paraId="0B9DE65D" w14:textId="77777777"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Babbie (2010), maintaining ethical standards ensures integrity, objectivity, and respect for participants and nature.</w:t>
      </w:r>
    </w:p>
    <w:p w14:paraId="14A03DE8" w14:textId="693DCC1C"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w:t>
      </w:r>
    </w:p>
    <w:p w14:paraId="22147AE9" w14:textId="74565727" w:rsidR="0066033D" w:rsidRDefault="004417A4" w:rsidP="0066033D">
      <w:pPr>
        <w:pStyle w:val="Heading1"/>
      </w:pPr>
      <w:r>
        <w:br w:type="page"/>
      </w:r>
      <w:bookmarkStart w:id="54" w:name="_Toc214849318"/>
      <w:r w:rsidRPr="004417A4">
        <w:t>CHAPTER FOUR</w:t>
      </w:r>
      <w:bookmarkEnd w:id="54"/>
    </w:p>
    <w:p w14:paraId="51AE66BA" w14:textId="19EAEC6C" w:rsidR="005C7AC7" w:rsidRPr="0066033D" w:rsidRDefault="0066033D" w:rsidP="0066033D">
      <w:pPr>
        <w:rPr>
          <w:rFonts w:ascii="Times New Roman" w:hAnsi="Times New Roman"/>
          <w:b/>
          <w:bCs/>
          <w:sz w:val="24"/>
          <w:szCs w:val="24"/>
        </w:rPr>
      </w:pPr>
      <w:r w:rsidRPr="0066033D">
        <w:rPr>
          <w:rFonts w:ascii="Times New Roman" w:hAnsi="Times New Roman"/>
          <w:b/>
          <w:bCs/>
          <w:sz w:val="24"/>
          <w:szCs w:val="24"/>
        </w:rPr>
        <w:t>4.0</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     </w:t>
      </w:r>
      <w:r w:rsidR="004417A4" w:rsidRPr="0066033D">
        <w:rPr>
          <w:rFonts w:ascii="Times New Roman" w:hAnsi="Times New Roman"/>
          <w:b/>
          <w:bCs/>
          <w:sz w:val="24"/>
          <w:szCs w:val="24"/>
        </w:rPr>
        <w:t>RESULTS</w:t>
      </w:r>
    </w:p>
    <w:p w14:paraId="05542DE2" w14:textId="6B407999" w:rsidR="005C7AC7" w:rsidRPr="004417A4" w:rsidRDefault="00000000" w:rsidP="00691F5F">
      <w:pPr>
        <w:pStyle w:val="Heading2"/>
      </w:pPr>
      <w:bookmarkStart w:id="55" w:name="_Toc214849319"/>
      <w:r w:rsidRPr="004417A4">
        <w:rPr>
          <w:lang w:eastAsia="en-US"/>
        </w:rPr>
        <w:t xml:space="preserve">4.1 Bio-data of respondents in </w:t>
      </w:r>
      <w:r w:rsidR="00305BBA" w:rsidRPr="00305BBA">
        <w:rPr>
          <w:lang w:eastAsia="en-US"/>
        </w:rPr>
        <w:t>Usmanu</w:t>
      </w:r>
      <w:r w:rsidRPr="004417A4">
        <w:rPr>
          <w:lang w:eastAsia="en-US"/>
        </w:rPr>
        <w:t xml:space="preserve"> </w:t>
      </w:r>
      <w:r w:rsidR="00305BBA" w:rsidRPr="00305BBA">
        <w:rPr>
          <w:lang w:eastAsia="en-US"/>
        </w:rPr>
        <w:t xml:space="preserve">Danfodiyo University </w:t>
      </w:r>
      <w:r w:rsidRPr="004417A4">
        <w:rPr>
          <w:lang w:eastAsia="en-US"/>
        </w:rPr>
        <w:t xml:space="preserve"> </w:t>
      </w:r>
      <w:r w:rsidR="004417A4" w:rsidRPr="004417A4">
        <w:rPr>
          <w:lang w:eastAsia="en-US"/>
        </w:rPr>
        <w:t>Sokoto</w:t>
      </w:r>
      <w:r w:rsidRPr="004417A4">
        <w:rPr>
          <w:lang w:eastAsia="en-US"/>
        </w:rPr>
        <w:t xml:space="preserve"> (UDUS) main campus</w:t>
      </w:r>
      <w:bookmarkEnd w:id="55"/>
    </w:p>
    <w:p w14:paraId="0970F705" w14:textId="5D4F64E8"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bio-data of respondents are in this Table 1 presents the current status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trees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main campus. A total of 151 trees were recorded across ten study locations, out of which 117 were alive and 34 were dead. The highest number of trees was observed in the Dam Area, where moisture availability supports growth, while the lowest occurred around the Sports Complex and Law Faculty due to land clearing and construction. The distribution pattern across the campus is generally uneven, ranging from dense in natural areas to sparse in built-up zones. This variation suggests that environmental stress, drought, and human disturbances have contributed significantly to 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in the area (Boffa, 1999; Teklehaimanot, 2004).</w:t>
      </w:r>
    </w:p>
    <w:p w14:paraId="4DC12BF8" w14:textId="578ECAF7" w:rsidR="005C7AC7" w:rsidRPr="004417A4" w:rsidRDefault="00000000" w:rsidP="00691F5F">
      <w:pPr>
        <w:pStyle w:val="Heading2"/>
      </w:pPr>
      <w:bookmarkStart w:id="56" w:name="_Toc214849320"/>
      <w:r w:rsidRPr="004417A4">
        <w:t xml:space="preserve">4.2 population status and spatial distribution of </w:t>
      </w:r>
      <w:r w:rsidR="004417A4" w:rsidRPr="004417A4">
        <w:rPr>
          <w:i/>
        </w:rPr>
        <w:t xml:space="preserve">Faidherbia albida </w:t>
      </w:r>
      <w:r w:rsidRPr="004417A4">
        <w:t xml:space="preserve">tree ( Gawo ) in </w:t>
      </w:r>
      <w:r w:rsidR="00305BBA" w:rsidRPr="00305BBA">
        <w:t xml:space="preserve">Usmanu </w:t>
      </w:r>
      <w:r w:rsidR="004417A4" w:rsidRPr="004417A4">
        <w:t xml:space="preserve"> </w:t>
      </w:r>
      <w:r w:rsidRPr="004417A4">
        <w:t xml:space="preserve">Danfodiyo </w:t>
      </w:r>
      <w:r w:rsidR="00305BBA" w:rsidRPr="00305BBA">
        <w:t>University</w:t>
      </w:r>
      <w:r w:rsidRPr="004417A4">
        <w:t xml:space="preserve"> </w:t>
      </w:r>
      <w:r w:rsidR="004417A4" w:rsidRPr="004417A4">
        <w:t>Sokoto</w:t>
      </w:r>
      <w:r w:rsidRPr="004417A4">
        <w:t xml:space="preserve"> main campus.</w:t>
      </w:r>
      <w:bookmarkEnd w:id="56"/>
    </w:p>
    <w:p w14:paraId="06C0A8EE" w14:textId="1D8C9CE2" w:rsidR="005C7AC7" w:rsidRPr="004417A4" w:rsidRDefault="0000000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results of this table 2 shows the population status and spatial distribution of </w:t>
      </w:r>
      <w:r w:rsidR="004417A4" w:rsidRPr="003F0F22">
        <w:rPr>
          <w:rFonts w:ascii="Times New Roman" w:hAnsi="Times New Roman"/>
          <w:i/>
          <w:iCs/>
          <w:sz w:val="24"/>
          <w:szCs w:val="24"/>
        </w:rPr>
        <w:t>Faidherbia albida</w:t>
      </w:r>
      <w:r w:rsidR="004417A4" w:rsidRPr="004417A4">
        <w:rPr>
          <w:rFonts w:ascii="Times New Roman" w:hAnsi="Times New Roman"/>
          <w:i/>
          <w:iCs/>
          <w:sz w:val="24"/>
          <w:szCs w:val="24"/>
        </w:rPr>
        <w:t xml:space="preserve"> </w:t>
      </w:r>
      <w:r w:rsidRPr="004417A4">
        <w:rPr>
          <w:rFonts w:ascii="Times New Roman" w:hAnsi="Times New Roman"/>
          <w:sz w:val="24"/>
          <w:szCs w:val="24"/>
        </w:rPr>
        <w:t xml:space="preserve">(Gawo) across ten selected areas in UDUS main campus. A total of 151 trees were recorded, comprising 117 growing and 34 dead individuals. The Dam Area had the highest population (33 trees) and a dense distribution, favored by water proximity and low human disturbance. Conversely, the Sports Complex and Faculty of Law showed sparse distribution due to construction and human activities. The overall distribution pattern is moderate but uneven, reflecting environmental stress and limited regeneration in many parts of the campus. This finding agrees with Teklehaimanot (2004) and Boffa (1999), who noted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thrives better under less disturbed ecological conditions.</w:t>
      </w:r>
    </w:p>
    <w:p w14:paraId="281D7227" w14:textId="525EDAD5" w:rsidR="005C7AC7" w:rsidRPr="004417A4" w:rsidRDefault="00000000" w:rsidP="00691F5F">
      <w:pPr>
        <w:pStyle w:val="Heading2"/>
      </w:pPr>
      <w:bookmarkStart w:id="57" w:name="_Toc214849321"/>
      <w:r w:rsidRPr="004417A4">
        <w:rPr>
          <w:lang w:eastAsia="en-US"/>
        </w:rPr>
        <w:t xml:space="preserve">4.3 Challenges in Mango Tree Survival in </w:t>
      </w:r>
      <w:r w:rsidR="00305BBA" w:rsidRPr="00305BBA">
        <w:rPr>
          <w:lang w:eastAsia="en-US"/>
        </w:rPr>
        <w:t xml:space="preserve">Usmanu </w:t>
      </w:r>
      <w:r w:rsidRPr="004417A4">
        <w:rPr>
          <w:lang w:eastAsia="en-US"/>
        </w:rPr>
        <w:t xml:space="preserve"> </w:t>
      </w:r>
      <w:r w:rsidR="00305BBA" w:rsidRPr="00305BBA">
        <w:rPr>
          <w:lang w:eastAsia="en-US"/>
        </w:rPr>
        <w:t xml:space="preserve">Danfodiyo University </w:t>
      </w:r>
      <w:r w:rsidRPr="004417A4">
        <w:rPr>
          <w:lang w:eastAsia="en-US"/>
        </w:rPr>
        <w:t xml:space="preserve"> </w:t>
      </w:r>
      <w:r w:rsidR="004417A4" w:rsidRPr="004417A4">
        <w:rPr>
          <w:lang w:eastAsia="en-US"/>
        </w:rPr>
        <w:t xml:space="preserve">Sokoto </w:t>
      </w:r>
      <w:r w:rsidRPr="004417A4">
        <w:rPr>
          <w:lang w:eastAsia="en-US"/>
        </w:rPr>
        <w:t xml:space="preserve"> main campus.</w:t>
      </w:r>
      <w:bookmarkEnd w:id="57"/>
      <w:r w:rsidRPr="004417A4">
        <w:rPr>
          <w:lang w:eastAsia="en-US"/>
        </w:rPr>
        <w:t xml:space="preserve"> </w:t>
      </w:r>
    </w:p>
    <w:p w14:paraId="0CB104C8" w14:textId="4B234891" w:rsidR="005C7AC7" w:rsidRPr="004417A4" w:rsidRDefault="00000000" w:rsidP="004417A4">
      <w:pPr>
        <w:tabs>
          <w:tab w:val="left" w:pos="3420"/>
        </w:tabs>
        <w:spacing w:after="0" w:line="480" w:lineRule="auto"/>
        <w:jc w:val="both"/>
        <w:rPr>
          <w:rFonts w:ascii="Times New Roman" w:hAnsi="Times New Roman"/>
          <w:sz w:val="24"/>
          <w:szCs w:val="24"/>
        </w:rPr>
      </w:pPr>
      <w:r w:rsidRPr="004417A4">
        <w:rPr>
          <w:rFonts w:ascii="Times New Roman" w:eastAsia="Calibri" w:hAnsi="Times New Roman"/>
          <w:sz w:val="24"/>
          <w:szCs w:val="24"/>
          <w:lang w:eastAsia="en-US"/>
        </w:rPr>
        <w:t xml:space="preserve">This table 3 identifies the major challenges affecting the survival of </w:t>
      </w:r>
      <w:r w:rsidR="004417A4" w:rsidRPr="004417A4">
        <w:rPr>
          <w:rFonts w:ascii="Times New Roman" w:eastAsia="Calibri" w:hAnsi="Times New Roman"/>
          <w:i/>
          <w:iCs/>
          <w:sz w:val="24"/>
          <w:szCs w:val="24"/>
          <w:lang w:eastAsia="en-US"/>
        </w:rPr>
        <w:t xml:space="preserve">Faidherbia albida </w:t>
      </w:r>
      <w:r w:rsidRPr="004417A4">
        <w:rPr>
          <w:rFonts w:ascii="Times New Roman" w:eastAsia="Calibri" w:hAnsi="Times New Roman"/>
          <w:sz w:val="24"/>
          <w:szCs w:val="24"/>
          <w:lang w:eastAsia="en-US"/>
        </w:rPr>
        <w:t>in UDUS main campus. Drought emerged as the most severe factor, especially around the Faculties of Agriculture, Education, and the Sports Complex, where limited rainfall and poor soil moisture hinder growth. Over-exploitation through fuelwood cutting was pronounced around the Law Faculty and Students’ Hostels. Night-temperature stress and pest attacks were moderate but contributed to gradual decline. The Dam Area experienced the least stress due to water availability. Overall, environmental and human-related pressures jointly threaten the sustainability of Faidherbia albida, confirming earlier findings that aridity and anthropogenic activities limit its regeneration (Boffa, 1999; Teklehaimanot, 2004).</w:t>
      </w:r>
    </w:p>
    <w:p w14:paraId="69AF0DE3" w14:textId="347D0916" w:rsidR="005C7AC7" w:rsidRPr="004417A4" w:rsidRDefault="00000000" w:rsidP="00691F5F">
      <w:pPr>
        <w:pStyle w:val="Heading2"/>
      </w:pPr>
      <w:bookmarkStart w:id="58" w:name="_Toc214849322"/>
      <w:r w:rsidRPr="004417A4">
        <w:t>4.</w:t>
      </w:r>
      <w:r w:rsidR="0066033D">
        <w:t>4</w:t>
      </w:r>
      <w:r w:rsidRPr="004417A4">
        <w:t xml:space="preserve">: Conservation Practices and Initiatives for </w:t>
      </w:r>
      <w:r w:rsidR="004417A4" w:rsidRPr="004417A4">
        <w:rPr>
          <w:i/>
        </w:rPr>
        <w:t xml:space="preserve">Faidherbia albida </w:t>
      </w:r>
      <w:r w:rsidRPr="004417A4">
        <w:t xml:space="preserve">tree in </w:t>
      </w:r>
      <w:r w:rsidR="00305BBA" w:rsidRPr="00305BBA">
        <w:t xml:space="preserve">Usmanu </w:t>
      </w:r>
      <w:r w:rsidRPr="004417A4">
        <w:t xml:space="preserve"> </w:t>
      </w:r>
      <w:r w:rsidR="00305BBA" w:rsidRPr="00305BBA">
        <w:t xml:space="preserve">Danfodiyo University </w:t>
      </w:r>
      <w:r w:rsidRPr="004417A4">
        <w:t xml:space="preserve"> </w:t>
      </w:r>
      <w:r w:rsidR="004417A4" w:rsidRPr="004417A4">
        <w:t xml:space="preserve">Sokoto </w:t>
      </w:r>
      <w:r w:rsidRPr="004417A4">
        <w:t xml:space="preserve"> main campus.</w:t>
      </w:r>
      <w:bookmarkEnd w:id="58"/>
      <w:r w:rsidRPr="004417A4">
        <w:t xml:space="preserve"> </w:t>
      </w:r>
    </w:p>
    <w:p w14:paraId="7BB49F9E" w14:textId="1BB35E6C" w:rsidR="00305BBA" w:rsidRDefault="00000000" w:rsidP="004417A4">
      <w:pPr>
        <w:tabs>
          <w:tab w:val="left" w:pos="3420"/>
        </w:tabs>
        <w:spacing w:after="0" w:line="480" w:lineRule="auto"/>
        <w:jc w:val="both"/>
        <w:rPr>
          <w:rFonts w:ascii="Times New Roman" w:hAnsi="Times New Roman"/>
          <w:sz w:val="24"/>
          <w:szCs w:val="24"/>
        </w:rPr>
      </w:pPr>
      <w:r w:rsidRPr="004417A4">
        <w:rPr>
          <w:rFonts w:ascii="Times New Roman" w:hAnsi="Times New Roman"/>
          <w:sz w:val="24"/>
          <w:szCs w:val="24"/>
        </w:rPr>
        <w:t xml:space="preserve">Table 5 presents the conservation practices and initiatives for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main campus. The Faculty of Agriculture and the Dam Area showed the most active practices, including vegetative propagation, spraying of insecticides, and use of improved tree varieties. These areas benefit from agricultural research and proximity to water, which support regeneration. Moderate conservation activities were observed in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while most other faculties, such as Social Sciences, Law, and Education, displayed low conservation efforts. The absence of biological control programs and limited awareness across many areas indicate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conservation is still at an early stage. Encouraging propagation, pest management, and improved varieties could enhance long-term sustainability (Boffa, 1999; Teklehaimanot, 2004).</w:t>
      </w:r>
    </w:p>
    <w:p w14:paraId="224CC681" w14:textId="0AAC3C46" w:rsidR="005C7AC7" w:rsidRPr="004417A4" w:rsidRDefault="00305BBA" w:rsidP="00691F5F">
      <w:pPr>
        <w:tabs>
          <w:tab w:val="left" w:pos="3420"/>
        </w:tabs>
        <w:spacing w:after="0" w:line="480" w:lineRule="auto"/>
        <w:jc w:val="both"/>
        <w:rPr>
          <w:rFonts w:ascii="Times New Roman" w:hAnsi="Times New Roman"/>
          <w:b/>
          <w:sz w:val="24"/>
          <w:szCs w:val="24"/>
        </w:rPr>
      </w:pPr>
      <w:r>
        <w:rPr>
          <w:rFonts w:ascii="Times New Roman" w:hAnsi="Times New Roman"/>
          <w:sz w:val="24"/>
          <w:szCs w:val="24"/>
        </w:rPr>
        <w:br w:type="page"/>
      </w:r>
      <w:r w:rsidRPr="004417A4">
        <w:rPr>
          <w:rFonts w:ascii="Times New Roman" w:hAnsi="Times New Roman"/>
          <w:b/>
          <w:sz w:val="24"/>
          <w:szCs w:val="24"/>
        </w:rPr>
        <w:t>Table 1</w:t>
      </w:r>
      <w:r w:rsidR="005472DC">
        <w:rPr>
          <w:rFonts w:ascii="Times New Roman" w:hAnsi="Times New Roman"/>
          <w:b/>
          <w:sz w:val="24"/>
          <w:szCs w:val="24"/>
        </w:rPr>
        <w:t>:</w:t>
      </w:r>
      <w:r w:rsidRPr="004417A4">
        <w:rPr>
          <w:rFonts w:ascii="Times New Roman" w:hAnsi="Times New Roman"/>
          <w:b/>
          <w:sz w:val="24"/>
          <w:szCs w:val="24"/>
        </w:rPr>
        <w:t xml:space="preserve"> Bio-Data </w:t>
      </w:r>
      <w:r w:rsidR="007A0789" w:rsidRPr="004417A4">
        <w:rPr>
          <w:rFonts w:ascii="Times New Roman" w:hAnsi="Times New Roman"/>
          <w:b/>
          <w:sz w:val="24"/>
          <w:szCs w:val="24"/>
        </w:rPr>
        <w:t xml:space="preserve">of </w:t>
      </w:r>
      <w:r w:rsidRPr="004417A4">
        <w:rPr>
          <w:rFonts w:ascii="Times New Roman" w:hAnsi="Times New Roman"/>
          <w:b/>
          <w:sz w:val="24"/>
          <w:szCs w:val="24"/>
        </w:rPr>
        <w:t xml:space="preserve">Respondents </w:t>
      </w:r>
      <w:r w:rsidR="007A0789"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Danfodiyo </w:t>
      </w:r>
      <w:r w:rsidRPr="00305BBA">
        <w:rPr>
          <w:rFonts w:ascii="Times New Roman" w:hAnsi="Times New Roman"/>
          <w:b/>
          <w:sz w:val="24"/>
          <w:szCs w:val="24"/>
        </w:rPr>
        <w:t xml:space="preserve">University </w:t>
      </w:r>
      <w:r w:rsidRPr="004417A4">
        <w:rPr>
          <w:rFonts w:ascii="Times New Roman" w:hAnsi="Times New Roman"/>
          <w:b/>
          <w:sz w:val="24"/>
          <w:szCs w:val="24"/>
        </w:rPr>
        <w:t xml:space="preserve">Sokoto, Main Campus </w:t>
      </w:r>
    </w:p>
    <w:tbl>
      <w:tblPr>
        <w:tblW w:w="0" w:type="auto"/>
        <w:tblBorders>
          <w:top w:val="single" w:sz="4" w:space="0" w:color="auto"/>
          <w:bottom w:val="single" w:sz="4" w:space="0" w:color="auto"/>
        </w:tblBorders>
        <w:tblLook w:val="04A0" w:firstRow="1" w:lastRow="0" w:firstColumn="1" w:lastColumn="0" w:noHBand="0" w:noVBand="1"/>
      </w:tblPr>
      <w:tblGrid>
        <w:gridCol w:w="2407"/>
        <w:gridCol w:w="2182"/>
        <w:gridCol w:w="2195"/>
        <w:gridCol w:w="2245"/>
      </w:tblGrid>
      <w:tr w:rsidR="005C7AC7" w:rsidRPr="004417A4" w14:paraId="0E4EF3FA" w14:textId="77777777" w:rsidTr="00305BBA">
        <w:tc>
          <w:tcPr>
            <w:tcW w:w="2519" w:type="dxa"/>
            <w:tcBorders>
              <w:top w:val="single" w:sz="4" w:space="0" w:color="auto"/>
              <w:bottom w:val="single" w:sz="4" w:space="0" w:color="auto"/>
            </w:tcBorders>
          </w:tcPr>
          <w:p w14:paraId="76680339" w14:textId="77777777" w:rsidR="005C7AC7" w:rsidRPr="004417A4" w:rsidRDefault="005C7AC7" w:rsidP="00633B6C">
            <w:pPr>
              <w:spacing w:after="0" w:line="360" w:lineRule="auto"/>
              <w:jc w:val="center"/>
              <w:rPr>
                <w:rFonts w:ascii="Times New Roman" w:hAnsi="Times New Roman"/>
                <w:b/>
                <w:sz w:val="24"/>
                <w:szCs w:val="24"/>
              </w:rPr>
            </w:pPr>
          </w:p>
        </w:tc>
        <w:tc>
          <w:tcPr>
            <w:tcW w:w="2335" w:type="dxa"/>
            <w:tcBorders>
              <w:top w:val="single" w:sz="4" w:space="0" w:color="auto"/>
              <w:bottom w:val="single" w:sz="4" w:space="0" w:color="auto"/>
            </w:tcBorders>
          </w:tcPr>
          <w:p w14:paraId="0F50A309" w14:textId="77777777" w:rsidR="005C7AC7" w:rsidRPr="004417A4" w:rsidRDefault="0000000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CATEGORY</w:t>
            </w:r>
          </w:p>
        </w:tc>
        <w:tc>
          <w:tcPr>
            <w:tcW w:w="2352" w:type="dxa"/>
            <w:tcBorders>
              <w:top w:val="single" w:sz="4" w:space="0" w:color="auto"/>
              <w:bottom w:val="single" w:sz="4" w:space="0" w:color="auto"/>
            </w:tcBorders>
          </w:tcPr>
          <w:p w14:paraId="238B5787" w14:textId="77777777" w:rsidR="005C7AC7" w:rsidRPr="004417A4" w:rsidRDefault="0000000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FREQUENCY</w:t>
            </w:r>
          </w:p>
        </w:tc>
        <w:tc>
          <w:tcPr>
            <w:tcW w:w="2370" w:type="dxa"/>
            <w:tcBorders>
              <w:top w:val="single" w:sz="4" w:space="0" w:color="auto"/>
              <w:bottom w:val="single" w:sz="4" w:space="0" w:color="auto"/>
            </w:tcBorders>
          </w:tcPr>
          <w:p w14:paraId="33A9A5EB" w14:textId="77777777" w:rsidR="005C7AC7" w:rsidRPr="004417A4" w:rsidRDefault="0000000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PERCENTAGE (%)</w:t>
            </w:r>
          </w:p>
        </w:tc>
      </w:tr>
      <w:tr w:rsidR="005C7AC7" w:rsidRPr="004417A4" w14:paraId="1E6DE726" w14:textId="77777777" w:rsidTr="00305BBA">
        <w:trPr>
          <w:trHeight w:val="1682"/>
        </w:trPr>
        <w:tc>
          <w:tcPr>
            <w:tcW w:w="2519" w:type="dxa"/>
            <w:tcBorders>
              <w:top w:val="single" w:sz="4" w:space="0" w:color="auto"/>
            </w:tcBorders>
          </w:tcPr>
          <w:p w14:paraId="05F27BDD"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AGE/YEARS</w:t>
            </w:r>
          </w:p>
        </w:tc>
        <w:tc>
          <w:tcPr>
            <w:tcW w:w="2335" w:type="dxa"/>
            <w:tcBorders>
              <w:top w:val="single" w:sz="4" w:space="0" w:color="auto"/>
            </w:tcBorders>
          </w:tcPr>
          <w:p w14:paraId="4286900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18-25</w:t>
            </w:r>
          </w:p>
          <w:p w14:paraId="3F50F02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26-35</w:t>
            </w:r>
          </w:p>
          <w:p w14:paraId="1F18FEAD"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36-40</w:t>
            </w:r>
          </w:p>
          <w:p w14:paraId="1CEF00C7"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46-above</w:t>
            </w:r>
          </w:p>
        </w:tc>
        <w:tc>
          <w:tcPr>
            <w:tcW w:w="2352" w:type="dxa"/>
            <w:tcBorders>
              <w:top w:val="single" w:sz="4" w:space="0" w:color="auto"/>
            </w:tcBorders>
          </w:tcPr>
          <w:p w14:paraId="17FD822D"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p w14:paraId="7377AE7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p>
          <w:p w14:paraId="516C2AC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14:paraId="3DB2B6C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Borders>
              <w:top w:val="single" w:sz="4" w:space="0" w:color="auto"/>
            </w:tcBorders>
          </w:tcPr>
          <w:p w14:paraId="0C1B45B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28.0</w:t>
            </w:r>
          </w:p>
          <w:p w14:paraId="0D4D56C5"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40.0</w:t>
            </w:r>
          </w:p>
          <w:p w14:paraId="6B067145"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14:paraId="71345CA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14:paraId="00D24A02" w14:textId="77777777" w:rsidR="005C7AC7" w:rsidRPr="004417A4" w:rsidRDefault="005C7AC7" w:rsidP="00633B6C">
            <w:pPr>
              <w:spacing w:after="0" w:line="360" w:lineRule="auto"/>
              <w:jc w:val="center"/>
              <w:rPr>
                <w:rFonts w:ascii="Times New Roman" w:hAnsi="Times New Roman"/>
                <w:b/>
                <w:sz w:val="24"/>
                <w:szCs w:val="24"/>
              </w:rPr>
            </w:pPr>
          </w:p>
        </w:tc>
      </w:tr>
      <w:tr w:rsidR="005C7AC7" w:rsidRPr="004417A4" w14:paraId="7AB6FFBD" w14:textId="77777777" w:rsidTr="00305BBA">
        <w:tc>
          <w:tcPr>
            <w:tcW w:w="2519" w:type="dxa"/>
          </w:tcPr>
          <w:p w14:paraId="79496E06"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GENDER</w:t>
            </w:r>
          </w:p>
        </w:tc>
        <w:tc>
          <w:tcPr>
            <w:tcW w:w="2335" w:type="dxa"/>
          </w:tcPr>
          <w:p w14:paraId="110EE3FE"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Male</w:t>
            </w:r>
          </w:p>
          <w:p w14:paraId="034D3043"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female</w:t>
            </w:r>
          </w:p>
        </w:tc>
        <w:tc>
          <w:tcPr>
            <w:tcW w:w="2352" w:type="dxa"/>
          </w:tcPr>
          <w:p w14:paraId="43413B87"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32</w:t>
            </w:r>
          </w:p>
          <w:p w14:paraId="389584E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p w14:paraId="5B199BF7" w14:textId="77777777" w:rsidR="005C7AC7" w:rsidRPr="004417A4" w:rsidRDefault="005C7AC7" w:rsidP="00633B6C">
            <w:pPr>
              <w:spacing w:after="0" w:line="360" w:lineRule="auto"/>
              <w:jc w:val="center"/>
              <w:rPr>
                <w:rFonts w:ascii="Times New Roman" w:hAnsi="Times New Roman"/>
                <w:b/>
                <w:sz w:val="24"/>
                <w:szCs w:val="24"/>
              </w:rPr>
            </w:pPr>
          </w:p>
        </w:tc>
        <w:tc>
          <w:tcPr>
            <w:tcW w:w="2370" w:type="dxa"/>
          </w:tcPr>
          <w:p w14:paraId="00813617"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64.0</w:t>
            </w:r>
          </w:p>
          <w:p w14:paraId="7804BE49"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36,0</w:t>
            </w:r>
          </w:p>
          <w:p w14:paraId="6904DD9F" w14:textId="77777777" w:rsidR="005C7AC7" w:rsidRPr="004417A4" w:rsidRDefault="005C7AC7" w:rsidP="00633B6C">
            <w:pPr>
              <w:spacing w:after="0" w:line="360" w:lineRule="auto"/>
              <w:jc w:val="center"/>
              <w:rPr>
                <w:rFonts w:ascii="Times New Roman" w:hAnsi="Times New Roman"/>
                <w:sz w:val="24"/>
                <w:szCs w:val="24"/>
              </w:rPr>
            </w:pPr>
          </w:p>
        </w:tc>
      </w:tr>
      <w:tr w:rsidR="005C7AC7" w:rsidRPr="004417A4" w14:paraId="21B3DE98" w14:textId="77777777" w:rsidTr="00305BBA">
        <w:tc>
          <w:tcPr>
            <w:tcW w:w="2519" w:type="dxa"/>
          </w:tcPr>
          <w:p w14:paraId="597DF3D7"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EDUCATIONAL LEVEL</w:t>
            </w:r>
          </w:p>
        </w:tc>
        <w:tc>
          <w:tcPr>
            <w:tcW w:w="2335" w:type="dxa"/>
          </w:tcPr>
          <w:p w14:paraId="50005473" w14:textId="4B3A24E2"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Secondary</w:t>
            </w:r>
          </w:p>
          <w:p w14:paraId="37B49559"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Nce/Ond</w:t>
            </w:r>
          </w:p>
          <w:p w14:paraId="25D23B72"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Bachelor of degree</w:t>
            </w:r>
          </w:p>
          <w:p w14:paraId="0D3F3C2A"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Post graduate degree</w:t>
            </w:r>
          </w:p>
        </w:tc>
        <w:tc>
          <w:tcPr>
            <w:tcW w:w="2352" w:type="dxa"/>
          </w:tcPr>
          <w:p w14:paraId="4DF3D02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14:paraId="1D8456A9"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14:paraId="78FD4E9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p w14:paraId="28BD9FD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p w14:paraId="0DAB08C1" w14:textId="77777777" w:rsidR="005C7AC7" w:rsidRPr="004417A4" w:rsidRDefault="005C7AC7" w:rsidP="00633B6C">
            <w:pPr>
              <w:spacing w:after="0" w:line="360" w:lineRule="auto"/>
              <w:jc w:val="center"/>
              <w:rPr>
                <w:rFonts w:ascii="Times New Roman" w:hAnsi="Times New Roman"/>
                <w:b/>
                <w:sz w:val="24"/>
                <w:szCs w:val="24"/>
              </w:rPr>
            </w:pPr>
          </w:p>
        </w:tc>
        <w:tc>
          <w:tcPr>
            <w:tcW w:w="2370" w:type="dxa"/>
          </w:tcPr>
          <w:p w14:paraId="757B865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14:paraId="1EDC9FB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14:paraId="10E8755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44.0</w:t>
            </w:r>
          </w:p>
          <w:p w14:paraId="40EB65F9"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24.0</w:t>
            </w:r>
          </w:p>
        </w:tc>
      </w:tr>
      <w:tr w:rsidR="005C7AC7" w:rsidRPr="004417A4" w14:paraId="32FF54EC" w14:textId="77777777" w:rsidTr="00305BBA">
        <w:trPr>
          <w:trHeight w:val="1800"/>
        </w:trPr>
        <w:tc>
          <w:tcPr>
            <w:tcW w:w="2519" w:type="dxa"/>
          </w:tcPr>
          <w:p w14:paraId="0C6F3E98"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OCCUPATIONAL</w:t>
            </w:r>
          </w:p>
        </w:tc>
        <w:tc>
          <w:tcPr>
            <w:tcW w:w="2335" w:type="dxa"/>
          </w:tcPr>
          <w:p w14:paraId="22C10ABD"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Students</w:t>
            </w:r>
          </w:p>
          <w:p w14:paraId="62C5AD01"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Staffs</w:t>
            </w:r>
          </w:p>
          <w:p w14:paraId="548AEFFB"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Non-academics</w:t>
            </w:r>
          </w:p>
          <w:p w14:paraId="71254A3F" w14:textId="10A5DD8D"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Others/business</w:t>
            </w:r>
          </w:p>
        </w:tc>
        <w:tc>
          <w:tcPr>
            <w:tcW w:w="2352" w:type="dxa"/>
          </w:tcPr>
          <w:p w14:paraId="3E9E3977"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p w14:paraId="570F5755"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14:paraId="02962E33"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14:paraId="56771798"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Pr>
          <w:p w14:paraId="31D0FD7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56.0</w:t>
            </w:r>
          </w:p>
          <w:p w14:paraId="399951AB"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r w:rsidRPr="004417A4">
              <w:rPr>
                <w:rFonts w:ascii="Times New Roman" w:hAnsi="Times New Roman"/>
                <w:b/>
                <w:sz w:val="24"/>
                <w:szCs w:val="24"/>
              </w:rPr>
              <w:t>.</w:t>
            </w:r>
            <w:r w:rsidRPr="004417A4">
              <w:rPr>
                <w:rFonts w:ascii="Times New Roman" w:hAnsi="Times New Roman"/>
                <w:sz w:val="24"/>
                <w:szCs w:val="24"/>
              </w:rPr>
              <w:t>0</w:t>
            </w:r>
          </w:p>
          <w:p w14:paraId="49DEDBD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14:paraId="689B9065" w14:textId="263DCCCB" w:rsidR="005C7AC7" w:rsidRPr="004417A4" w:rsidRDefault="00000000" w:rsidP="00633B6C">
            <w:pPr>
              <w:spacing w:after="0" w:line="360" w:lineRule="auto"/>
              <w:jc w:val="center"/>
              <w:rPr>
                <w:rFonts w:ascii="Times New Roman" w:hAnsi="Times New Roman"/>
                <w:b/>
                <w:sz w:val="24"/>
                <w:szCs w:val="24"/>
              </w:rPr>
            </w:pPr>
            <w:r w:rsidRPr="004417A4">
              <w:rPr>
                <w:rFonts w:ascii="Times New Roman" w:hAnsi="Times New Roman"/>
                <w:sz w:val="24"/>
                <w:szCs w:val="24"/>
              </w:rPr>
              <w:t>12.0</w:t>
            </w:r>
          </w:p>
        </w:tc>
      </w:tr>
    </w:tbl>
    <w:p w14:paraId="01A60319" w14:textId="77777777" w:rsidR="005C7AC7" w:rsidRPr="004417A4" w:rsidRDefault="0000000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14:paraId="58D188BB" w14:textId="69105A47" w:rsidR="005C7AC7" w:rsidRPr="004417A4" w:rsidRDefault="00305BBA" w:rsidP="004417A4">
      <w:pPr>
        <w:spacing w:after="0" w:line="480" w:lineRule="auto"/>
        <w:jc w:val="both"/>
        <w:rPr>
          <w:rFonts w:ascii="Times New Roman" w:hAnsi="Times New Roman"/>
          <w:b/>
          <w:sz w:val="24"/>
          <w:szCs w:val="24"/>
        </w:rPr>
      </w:pPr>
      <w:r>
        <w:rPr>
          <w:rFonts w:ascii="Times New Roman" w:hAnsi="Times New Roman"/>
          <w:b/>
          <w:sz w:val="24"/>
          <w:szCs w:val="24"/>
        </w:rPr>
        <w:br w:type="page"/>
      </w:r>
      <w:r w:rsidRPr="004417A4">
        <w:rPr>
          <w:rFonts w:ascii="Times New Roman" w:hAnsi="Times New Roman"/>
          <w:b/>
          <w:sz w:val="24"/>
          <w:szCs w:val="24"/>
        </w:rPr>
        <w:t>Table 2</w:t>
      </w:r>
      <w:r>
        <w:rPr>
          <w:rFonts w:ascii="Times New Roman" w:hAnsi="Times New Roman"/>
          <w:b/>
          <w:sz w:val="24"/>
          <w:szCs w:val="24"/>
        </w:rPr>
        <w:t>:</w:t>
      </w:r>
      <w:r w:rsidRPr="004417A4">
        <w:rPr>
          <w:rFonts w:ascii="Times New Roman" w:hAnsi="Times New Roman"/>
          <w:b/>
          <w:sz w:val="24"/>
          <w:szCs w:val="24"/>
        </w:rPr>
        <w:t xml:space="preserve"> Status </w:t>
      </w:r>
      <w:r w:rsidR="007A0789" w:rsidRPr="004417A4">
        <w:rPr>
          <w:rFonts w:ascii="Times New Roman" w:hAnsi="Times New Roman"/>
          <w:b/>
          <w:sz w:val="24"/>
          <w:szCs w:val="24"/>
        </w:rPr>
        <w:t xml:space="preserve">of </w:t>
      </w:r>
      <w:r w:rsidRPr="004417A4">
        <w:rPr>
          <w:rFonts w:ascii="Times New Roman" w:hAnsi="Times New Roman"/>
          <w:b/>
          <w:i/>
          <w:iCs/>
          <w:sz w:val="24"/>
          <w:szCs w:val="24"/>
        </w:rPr>
        <w:t xml:space="preserve">Faidherbia Albida </w:t>
      </w:r>
      <w:r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 Danfodiyo </w:t>
      </w:r>
      <w:r w:rsidRPr="00305BBA">
        <w:rPr>
          <w:rFonts w:ascii="Times New Roman" w:hAnsi="Times New Roman"/>
          <w:b/>
          <w:sz w:val="24"/>
          <w:szCs w:val="24"/>
        </w:rPr>
        <w:t>University</w:t>
      </w:r>
      <w:r w:rsidRPr="004417A4">
        <w:rPr>
          <w:rFonts w:ascii="Times New Roman" w:hAnsi="Times New Roman"/>
          <w:b/>
          <w:sz w:val="24"/>
          <w:szCs w:val="24"/>
        </w:rPr>
        <w:t xml:space="preserve"> Sokoto, Main Campus </w:t>
      </w:r>
    </w:p>
    <w:tbl>
      <w:tblPr>
        <w:tblW w:w="0" w:type="auto"/>
        <w:tblBorders>
          <w:top w:val="single" w:sz="4" w:space="0" w:color="auto"/>
          <w:bottom w:val="single" w:sz="4" w:space="0" w:color="auto"/>
        </w:tblBorders>
        <w:tblLook w:val="04A0" w:firstRow="1" w:lastRow="0" w:firstColumn="1" w:lastColumn="0" w:noHBand="0" w:noVBand="1"/>
      </w:tblPr>
      <w:tblGrid>
        <w:gridCol w:w="1929"/>
        <w:gridCol w:w="1873"/>
        <w:gridCol w:w="1733"/>
        <w:gridCol w:w="1733"/>
        <w:gridCol w:w="1761"/>
      </w:tblGrid>
      <w:tr w:rsidR="005C7AC7" w:rsidRPr="00305BBA" w14:paraId="10780CFC" w14:textId="77777777" w:rsidTr="00305BBA">
        <w:tc>
          <w:tcPr>
            <w:tcW w:w="2036" w:type="dxa"/>
            <w:tcBorders>
              <w:top w:val="single" w:sz="4" w:space="0" w:color="auto"/>
              <w:bottom w:val="single" w:sz="4" w:space="0" w:color="auto"/>
            </w:tcBorders>
          </w:tcPr>
          <w:p w14:paraId="74929FD1" w14:textId="77777777" w:rsidR="005C7AC7" w:rsidRPr="00305BBA" w:rsidRDefault="0000000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STUDY</w:t>
            </w:r>
          </w:p>
        </w:tc>
        <w:tc>
          <w:tcPr>
            <w:tcW w:w="2050" w:type="dxa"/>
            <w:tcBorders>
              <w:top w:val="single" w:sz="4" w:space="0" w:color="auto"/>
              <w:bottom w:val="single" w:sz="4" w:space="0" w:color="auto"/>
            </w:tcBorders>
          </w:tcPr>
          <w:p w14:paraId="3809FD74" w14:textId="72799AA7" w:rsidR="005C7AC7" w:rsidRPr="00305BBA" w:rsidRDefault="0000000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No of </w:t>
            </w:r>
            <w:r w:rsidRPr="009B5F06">
              <w:rPr>
                <w:rFonts w:ascii="Times New Roman" w:hAnsi="Times New Roman"/>
                <w:b/>
                <w:bCs/>
                <w:i/>
                <w:iCs/>
                <w:sz w:val="24"/>
                <w:szCs w:val="24"/>
              </w:rPr>
              <w:t>faiherbia albida</w:t>
            </w:r>
          </w:p>
        </w:tc>
        <w:tc>
          <w:tcPr>
            <w:tcW w:w="1830" w:type="dxa"/>
            <w:tcBorders>
              <w:top w:val="single" w:sz="4" w:space="0" w:color="auto"/>
              <w:bottom w:val="single" w:sz="4" w:space="0" w:color="auto"/>
            </w:tcBorders>
          </w:tcPr>
          <w:p w14:paraId="724D0D99" w14:textId="3E2EFA4B" w:rsidR="005C7AC7" w:rsidRPr="00305BBA" w:rsidRDefault="0000000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Death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14:paraId="110FAB35" w14:textId="2B44F261" w:rsidR="005C7AC7" w:rsidRPr="00305BBA" w:rsidRDefault="0000000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Growth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14:paraId="2127D737" w14:textId="0F1332A2" w:rsidR="005C7AC7" w:rsidRPr="00305BBA" w:rsidRDefault="0000000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Distribution</w:t>
            </w:r>
          </w:p>
        </w:tc>
      </w:tr>
      <w:tr w:rsidR="005C7AC7" w:rsidRPr="004417A4" w14:paraId="524BFAA4" w14:textId="77777777" w:rsidTr="00305BBA">
        <w:tc>
          <w:tcPr>
            <w:tcW w:w="2036" w:type="dxa"/>
            <w:tcBorders>
              <w:top w:val="single" w:sz="4" w:space="0" w:color="auto"/>
            </w:tcBorders>
          </w:tcPr>
          <w:p w14:paraId="6896D545"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Agriculture </w:t>
            </w:r>
          </w:p>
        </w:tc>
        <w:tc>
          <w:tcPr>
            <w:tcW w:w="2050" w:type="dxa"/>
            <w:tcBorders>
              <w:top w:val="single" w:sz="4" w:space="0" w:color="auto"/>
            </w:tcBorders>
          </w:tcPr>
          <w:p w14:paraId="7D809AF8"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26</w:t>
            </w:r>
          </w:p>
        </w:tc>
        <w:tc>
          <w:tcPr>
            <w:tcW w:w="1830" w:type="dxa"/>
            <w:tcBorders>
              <w:top w:val="single" w:sz="4" w:space="0" w:color="auto"/>
            </w:tcBorders>
          </w:tcPr>
          <w:p w14:paraId="49C6134E"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4</w:t>
            </w:r>
          </w:p>
        </w:tc>
        <w:tc>
          <w:tcPr>
            <w:tcW w:w="1830" w:type="dxa"/>
            <w:tcBorders>
              <w:top w:val="single" w:sz="4" w:space="0" w:color="auto"/>
            </w:tcBorders>
          </w:tcPr>
          <w:p w14:paraId="4EDF70E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tc>
        <w:tc>
          <w:tcPr>
            <w:tcW w:w="1830" w:type="dxa"/>
            <w:tcBorders>
              <w:top w:val="single" w:sz="4" w:space="0" w:color="auto"/>
            </w:tcBorders>
          </w:tcPr>
          <w:p w14:paraId="6CFA1D89" w14:textId="3F7DBAC1"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14:paraId="42A69571" w14:textId="77777777" w:rsidTr="00305BBA">
        <w:tc>
          <w:tcPr>
            <w:tcW w:w="2036" w:type="dxa"/>
          </w:tcPr>
          <w:p w14:paraId="47DB58BE"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Chemical and life Science </w:t>
            </w:r>
          </w:p>
        </w:tc>
        <w:tc>
          <w:tcPr>
            <w:tcW w:w="2050" w:type="dxa"/>
          </w:tcPr>
          <w:p w14:paraId="44E851D5"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tc>
        <w:tc>
          <w:tcPr>
            <w:tcW w:w="1830" w:type="dxa"/>
          </w:tcPr>
          <w:p w14:paraId="1F9825E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14:paraId="2AF3F53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11</w:t>
            </w:r>
          </w:p>
        </w:tc>
        <w:tc>
          <w:tcPr>
            <w:tcW w:w="1830" w:type="dxa"/>
          </w:tcPr>
          <w:p w14:paraId="6C137CC5" w14:textId="5572613E"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Scattered</w:t>
            </w:r>
          </w:p>
        </w:tc>
      </w:tr>
      <w:tr w:rsidR="005C7AC7" w:rsidRPr="004417A4" w14:paraId="4AD91C0D" w14:textId="77777777" w:rsidTr="00305BBA">
        <w:tc>
          <w:tcPr>
            <w:tcW w:w="2036" w:type="dxa"/>
          </w:tcPr>
          <w:p w14:paraId="0BBFDDE8"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Social science </w:t>
            </w:r>
          </w:p>
        </w:tc>
        <w:tc>
          <w:tcPr>
            <w:tcW w:w="2050" w:type="dxa"/>
          </w:tcPr>
          <w:p w14:paraId="5AB0B63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tc>
        <w:tc>
          <w:tcPr>
            <w:tcW w:w="1830" w:type="dxa"/>
          </w:tcPr>
          <w:p w14:paraId="484A5662"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14:paraId="66E0CC9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14:paraId="591662CC" w14:textId="20096D4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14:paraId="60083A48" w14:textId="77777777" w:rsidTr="00305BBA">
        <w:tc>
          <w:tcPr>
            <w:tcW w:w="2036" w:type="dxa"/>
          </w:tcPr>
          <w:p w14:paraId="061606CD"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Education and Extension Service </w:t>
            </w:r>
          </w:p>
        </w:tc>
        <w:tc>
          <w:tcPr>
            <w:tcW w:w="2050" w:type="dxa"/>
          </w:tcPr>
          <w:p w14:paraId="160FA56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14:paraId="71499D29"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14:paraId="301F1CF1"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7</w:t>
            </w:r>
          </w:p>
        </w:tc>
        <w:tc>
          <w:tcPr>
            <w:tcW w:w="1830" w:type="dxa"/>
          </w:tcPr>
          <w:p w14:paraId="34A60485"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Scatered</w:t>
            </w:r>
          </w:p>
        </w:tc>
      </w:tr>
      <w:tr w:rsidR="005C7AC7" w:rsidRPr="004417A4" w14:paraId="5942A44A" w14:textId="77777777" w:rsidTr="00305BBA">
        <w:tc>
          <w:tcPr>
            <w:tcW w:w="2036" w:type="dxa"/>
          </w:tcPr>
          <w:p w14:paraId="36B0BF70"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Faculty of Law</w:t>
            </w:r>
          </w:p>
        </w:tc>
        <w:tc>
          <w:tcPr>
            <w:tcW w:w="2050" w:type="dxa"/>
          </w:tcPr>
          <w:p w14:paraId="35ACF904"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14:paraId="47D9D35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14:paraId="0A8C7B22"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14:paraId="4A5C7D6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14:paraId="5A1B4496" w14:textId="77777777" w:rsidTr="00305BBA">
        <w:tc>
          <w:tcPr>
            <w:tcW w:w="2036" w:type="dxa"/>
          </w:tcPr>
          <w:p w14:paraId="6CA5919B"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Students hostels </w:t>
            </w:r>
          </w:p>
        </w:tc>
        <w:tc>
          <w:tcPr>
            <w:tcW w:w="2050" w:type="dxa"/>
          </w:tcPr>
          <w:p w14:paraId="26CFE8A3"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tc>
        <w:tc>
          <w:tcPr>
            <w:tcW w:w="1830" w:type="dxa"/>
          </w:tcPr>
          <w:p w14:paraId="111C7C7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14:paraId="0CDFFDD6"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14:paraId="08199FFC" w14:textId="24B209E5"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14:paraId="635FE3B1" w14:textId="77777777" w:rsidTr="00305BBA">
        <w:tc>
          <w:tcPr>
            <w:tcW w:w="2036" w:type="dxa"/>
          </w:tcPr>
          <w:p w14:paraId="6323179D" w14:textId="16BE1F66" w:rsidR="005C7AC7" w:rsidRPr="004417A4" w:rsidRDefault="00305BBA" w:rsidP="00633B6C">
            <w:pPr>
              <w:spacing w:after="0" w:line="360" w:lineRule="auto"/>
              <w:jc w:val="both"/>
              <w:rPr>
                <w:rFonts w:ascii="Times New Roman" w:hAnsi="Times New Roman"/>
                <w:sz w:val="24"/>
                <w:szCs w:val="24"/>
              </w:rPr>
            </w:pPr>
            <w:r w:rsidRPr="00305BBA">
              <w:rPr>
                <w:rFonts w:ascii="Times New Roman" w:hAnsi="Times New Roman"/>
                <w:sz w:val="24"/>
                <w:szCs w:val="24"/>
              </w:rPr>
              <w:t xml:space="preserve">University </w:t>
            </w:r>
            <w:r w:rsidRPr="004417A4">
              <w:rPr>
                <w:rFonts w:ascii="Times New Roman" w:hAnsi="Times New Roman"/>
                <w:sz w:val="24"/>
                <w:szCs w:val="24"/>
              </w:rPr>
              <w:t xml:space="preserve"> library </w:t>
            </w:r>
          </w:p>
          <w:p w14:paraId="544DDC2B"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Old/New bursary       </w:t>
            </w:r>
          </w:p>
        </w:tc>
        <w:tc>
          <w:tcPr>
            <w:tcW w:w="2050" w:type="dxa"/>
          </w:tcPr>
          <w:p w14:paraId="4A043A4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15</w:t>
            </w:r>
          </w:p>
          <w:p w14:paraId="1F3DB6A1" w14:textId="5D326C82"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9</w:t>
            </w:r>
          </w:p>
        </w:tc>
        <w:tc>
          <w:tcPr>
            <w:tcW w:w="1830" w:type="dxa"/>
          </w:tcPr>
          <w:p w14:paraId="1D93EE5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14:paraId="4F2C689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13</w:t>
            </w:r>
          </w:p>
        </w:tc>
        <w:tc>
          <w:tcPr>
            <w:tcW w:w="1830" w:type="dxa"/>
          </w:tcPr>
          <w:p w14:paraId="75B6080D"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14:paraId="108BD5C3" w14:textId="77777777" w:rsidTr="00305BBA">
        <w:tc>
          <w:tcPr>
            <w:tcW w:w="2036" w:type="dxa"/>
          </w:tcPr>
          <w:p w14:paraId="70AED8A3"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Sporty complex/ School stadium</w:t>
            </w:r>
          </w:p>
        </w:tc>
        <w:tc>
          <w:tcPr>
            <w:tcW w:w="2050" w:type="dxa"/>
          </w:tcPr>
          <w:p w14:paraId="7EB9CF29"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14:paraId="394D521A"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1</w:t>
            </w:r>
          </w:p>
        </w:tc>
        <w:tc>
          <w:tcPr>
            <w:tcW w:w="1830" w:type="dxa"/>
          </w:tcPr>
          <w:p w14:paraId="6653932C"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14:paraId="2F41F61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14:paraId="65B130A5" w14:textId="77777777" w:rsidTr="009B5F06">
        <w:tc>
          <w:tcPr>
            <w:tcW w:w="2036" w:type="dxa"/>
            <w:tcBorders>
              <w:bottom w:val="single" w:sz="4" w:space="0" w:color="auto"/>
            </w:tcBorders>
          </w:tcPr>
          <w:p w14:paraId="5F944CCA" w14:textId="77777777" w:rsidR="005C7AC7" w:rsidRPr="004417A4" w:rsidRDefault="00000000" w:rsidP="00633B6C">
            <w:pPr>
              <w:spacing w:after="0" w:line="360" w:lineRule="auto"/>
              <w:jc w:val="both"/>
              <w:rPr>
                <w:rFonts w:ascii="Times New Roman" w:hAnsi="Times New Roman"/>
                <w:sz w:val="24"/>
                <w:szCs w:val="24"/>
              </w:rPr>
            </w:pPr>
            <w:r w:rsidRPr="004417A4">
              <w:rPr>
                <w:rFonts w:ascii="Times New Roman" w:hAnsi="Times New Roman"/>
                <w:sz w:val="24"/>
                <w:szCs w:val="24"/>
              </w:rPr>
              <w:t>Dam area/ kwakwalawa</w:t>
            </w:r>
          </w:p>
        </w:tc>
        <w:tc>
          <w:tcPr>
            <w:tcW w:w="2050" w:type="dxa"/>
            <w:tcBorders>
              <w:bottom w:val="single" w:sz="4" w:space="0" w:color="auto"/>
            </w:tcBorders>
          </w:tcPr>
          <w:p w14:paraId="5752CF00"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33</w:t>
            </w:r>
          </w:p>
        </w:tc>
        <w:tc>
          <w:tcPr>
            <w:tcW w:w="1830" w:type="dxa"/>
            <w:tcBorders>
              <w:bottom w:val="single" w:sz="4" w:space="0" w:color="auto"/>
            </w:tcBorders>
          </w:tcPr>
          <w:p w14:paraId="1EDC293D"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Borders>
              <w:bottom w:val="single" w:sz="4" w:space="0" w:color="auto"/>
            </w:tcBorders>
          </w:tcPr>
          <w:p w14:paraId="7F26D4C2"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tc>
        <w:tc>
          <w:tcPr>
            <w:tcW w:w="1830" w:type="dxa"/>
            <w:tcBorders>
              <w:bottom w:val="single" w:sz="4" w:space="0" w:color="auto"/>
            </w:tcBorders>
          </w:tcPr>
          <w:p w14:paraId="0FBD213F" w14:textId="77777777" w:rsidR="005C7AC7" w:rsidRPr="004417A4" w:rsidRDefault="00000000" w:rsidP="00633B6C">
            <w:pPr>
              <w:spacing w:after="0" w:line="360" w:lineRule="auto"/>
              <w:jc w:val="center"/>
              <w:rPr>
                <w:rFonts w:ascii="Times New Roman" w:hAnsi="Times New Roman"/>
                <w:sz w:val="24"/>
                <w:szCs w:val="24"/>
              </w:rPr>
            </w:pPr>
            <w:r w:rsidRPr="004417A4">
              <w:rPr>
                <w:rFonts w:ascii="Times New Roman" w:hAnsi="Times New Roman"/>
                <w:sz w:val="24"/>
                <w:szCs w:val="24"/>
              </w:rPr>
              <w:t>Dense</w:t>
            </w:r>
          </w:p>
        </w:tc>
      </w:tr>
      <w:tr w:rsidR="005C7AC7" w:rsidRPr="009B5F06" w14:paraId="0B14F9D7" w14:textId="77777777" w:rsidTr="009B5F06">
        <w:tc>
          <w:tcPr>
            <w:tcW w:w="2036" w:type="dxa"/>
            <w:tcBorders>
              <w:top w:val="single" w:sz="4" w:space="0" w:color="auto"/>
              <w:bottom w:val="single" w:sz="4" w:space="0" w:color="auto"/>
            </w:tcBorders>
          </w:tcPr>
          <w:p w14:paraId="59A42413" w14:textId="77777777" w:rsidR="005C7AC7" w:rsidRPr="009B5F06" w:rsidRDefault="00000000" w:rsidP="00633B6C">
            <w:pPr>
              <w:spacing w:after="0" w:line="360" w:lineRule="auto"/>
              <w:jc w:val="both"/>
              <w:rPr>
                <w:rFonts w:ascii="Times New Roman" w:hAnsi="Times New Roman"/>
                <w:b/>
                <w:bCs/>
                <w:sz w:val="24"/>
                <w:szCs w:val="24"/>
              </w:rPr>
            </w:pPr>
            <w:r w:rsidRPr="009B5F06">
              <w:rPr>
                <w:rFonts w:ascii="Times New Roman" w:hAnsi="Times New Roman"/>
                <w:b/>
                <w:bCs/>
                <w:sz w:val="24"/>
                <w:szCs w:val="24"/>
              </w:rPr>
              <w:t>Totals</w:t>
            </w:r>
          </w:p>
        </w:tc>
        <w:tc>
          <w:tcPr>
            <w:tcW w:w="2050" w:type="dxa"/>
            <w:tcBorders>
              <w:top w:val="single" w:sz="4" w:space="0" w:color="auto"/>
              <w:bottom w:val="single" w:sz="4" w:space="0" w:color="auto"/>
            </w:tcBorders>
          </w:tcPr>
          <w:p w14:paraId="0908C998" w14:textId="77777777" w:rsidR="005C7AC7" w:rsidRPr="009B5F06" w:rsidRDefault="0000000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151</w:t>
            </w:r>
          </w:p>
        </w:tc>
        <w:tc>
          <w:tcPr>
            <w:tcW w:w="1830" w:type="dxa"/>
            <w:tcBorders>
              <w:top w:val="single" w:sz="4" w:space="0" w:color="auto"/>
              <w:bottom w:val="single" w:sz="4" w:space="0" w:color="auto"/>
            </w:tcBorders>
          </w:tcPr>
          <w:p w14:paraId="312A73C8" w14:textId="77777777" w:rsidR="005C7AC7" w:rsidRPr="009B5F06" w:rsidRDefault="0000000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34</w:t>
            </w:r>
          </w:p>
        </w:tc>
        <w:tc>
          <w:tcPr>
            <w:tcW w:w="1830" w:type="dxa"/>
            <w:tcBorders>
              <w:top w:val="single" w:sz="4" w:space="0" w:color="auto"/>
              <w:bottom w:val="single" w:sz="4" w:space="0" w:color="auto"/>
            </w:tcBorders>
          </w:tcPr>
          <w:p w14:paraId="44A895E6" w14:textId="77777777" w:rsidR="005C7AC7" w:rsidRPr="009B5F06" w:rsidRDefault="0000000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117</w:t>
            </w:r>
          </w:p>
        </w:tc>
        <w:tc>
          <w:tcPr>
            <w:tcW w:w="1830" w:type="dxa"/>
            <w:tcBorders>
              <w:top w:val="single" w:sz="4" w:space="0" w:color="auto"/>
              <w:bottom w:val="single" w:sz="4" w:space="0" w:color="auto"/>
            </w:tcBorders>
          </w:tcPr>
          <w:p w14:paraId="128B7505" w14:textId="77777777" w:rsidR="005C7AC7" w:rsidRPr="009B5F06" w:rsidRDefault="0000000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w:t>
            </w:r>
          </w:p>
        </w:tc>
      </w:tr>
    </w:tbl>
    <w:p w14:paraId="4C6CF201" w14:textId="77777777" w:rsidR="005C7AC7" w:rsidRPr="004417A4" w:rsidRDefault="0000000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14:paraId="0A8D0122" w14:textId="6BDF0E80"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Pr>
          <w:rFonts w:ascii="Times New Roman" w:hAnsi="Times New Roman"/>
          <w:b/>
          <w:bCs/>
          <w:sz w:val="24"/>
          <w:szCs w:val="24"/>
        </w:rPr>
        <w:br w:type="page"/>
      </w:r>
      <w:r w:rsidR="007A0789" w:rsidRPr="004417A4">
        <w:rPr>
          <w:rFonts w:ascii="Times New Roman" w:hAnsi="Times New Roman"/>
          <w:b/>
          <w:bCs/>
          <w:sz w:val="24"/>
          <w:szCs w:val="24"/>
        </w:rPr>
        <w:t xml:space="preserve">Table 3, Challenges in </w:t>
      </w:r>
      <w:r w:rsidR="007A0789" w:rsidRPr="004417A4">
        <w:rPr>
          <w:rFonts w:ascii="Times New Roman" w:hAnsi="Times New Roman"/>
          <w:b/>
          <w:bCs/>
          <w:i/>
          <w:iCs/>
          <w:sz w:val="24"/>
          <w:szCs w:val="24"/>
        </w:rPr>
        <w:t>Faidherbial Albida</w:t>
      </w:r>
      <w:r w:rsidR="007A0789" w:rsidRPr="004417A4">
        <w:rPr>
          <w:rFonts w:ascii="Times New Roman" w:hAnsi="Times New Roman"/>
          <w:b/>
          <w:bCs/>
          <w:sz w:val="24"/>
          <w:szCs w:val="24"/>
        </w:rPr>
        <w:t xml:space="preserve"> Tree Survival In </w:t>
      </w:r>
      <w:r w:rsidR="007A0789" w:rsidRPr="00305BBA">
        <w:rPr>
          <w:rFonts w:ascii="Times New Roman" w:hAnsi="Times New Roman"/>
          <w:b/>
          <w:bCs/>
          <w:sz w:val="24"/>
          <w:szCs w:val="24"/>
        </w:rPr>
        <w:t xml:space="preserve">Usmanu </w:t>
      </w:r>
      <w:r w:rsidR="007A0789" w:rsidRPr="004417A4">
        <w:rPr>
          <w:rFonts w:ascii="Times New Roman" w:hAnsi="Times New Roman"/>
          <w:b/>
          <w:bCs/>
          <w:sz w:val="24"/>
          <w:szCs w:val="24"/>
        </w:rPr>
        <w:t xml:space="preserve"> Danfodiyo </w:t>
      </w:r>
      <w:r w:rsidR="007A0789" w:rsidRPr="00305BBA">
        <w:rPr>
          <w:rFonts w:ascii="Times New Roman" w:hAnsi="Times New Roman"/>
          <w:b/>
          <w:bCs/>
          <w:sz w:val="24"/>
          <w:szCs w:val="24"/>
        </w:rPr>
        <w:t xml:space="preserve">University </w:t>
      </w:r>
      <w:r w:rsidR="007A0789" w:rsidRPr="004417A4">
        <w:rPr>
          <w:rFonts w:ascii="Times New Roman" w:hAnsi="Times New Roman"/>
          <w:b/>
          <w:bCs/>
          <w:sz w:val="24"/>
          <w:szCs w:val="24"/>
        </w:rPr>
        <w:t xml:space="preserve"> Sokoto , Main Campus</w:t>
      </w:r>
    </w:p>
    <w:tbl>
      <w:tblPr>
        <w:tblW w:w="0" w:type="auto"/>
        <w:tblLook w:val="04A0" w:firstRow="1" w:lastRow="0" w:firstColumn="1" w:lastColumn="0" w:noHBand="0" w:noVBand="1"/>
      </w:tblPr>
      <w:tblGrid>
        <w:gridCol w:w="2169"/>
        <w:gridCol w:w="1389"/>
        <w:gridCol w:w="1826"/>
        <w:gridCol w:w="1832"/>
        <w:gridCol w:w="1813"/>
      </w:tblGrid>
      <w:tr w:rsidR="005C7AC7" w:rsidRPr="004417A4" w14:paraId="6DB1D696" w14:textId="77777777" w:rsidTr="009B5F06">
        <w:tc>
          <w:tcPr>
            <w:tcW w:w="2358" w:type="dxa"/>
            <w:tcBorders>
              <w:top w:val="single" w:sz="4" w:space="0" w:color="auto"/>
              <w:bottom w:val="single" w:sz="4" w:space="0" w:color="auto"/>
            </w:tcBorders>
          </w:tcPr>
          <w:p w14:paraId="5E7136FD" w14:textId="77777777" w:rsidR="005C7AC7" w:rsidRPr="004417A4" w:rsidRDefault="0000000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Area</w:t>
            </w:r>
          </w:p>
        </w:tc>
        <w:tc>
          <w:tcPr>
            <w:tcW w:w="1472" w:type="dxa"/>
            <w:tcBorders>
              <w:top w:val="single" w:sz="4" w:space="0" w:color="auto"/>
              <w:bottom w:val="single" w:sz="4" w:space="0" w:color="auto"/>
            </w:tcBorders>
          </w:tcPr>
          <w:p w14:paraId="3857663F" w14:textId="77777777" w:rsidR="005C7AC7" w:rsidRPr="004417A4" w:rsidRDefault="0000000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Drought</w:t>
            </w:r>
          </w:p>
        </w:tc>
        <w:tc>
          <w:tcPr>
            <w:tcW w:w="1915" w:type="dxa"/>
            <w:tcBorders>
              <w:top w:val="single" w:sz="4" w:space="0" w:color="auto"/>
              <w:bottom w:val="single" w:sz="4" w:space="0" w:color="auto"/>
            </w:tcBorders>
          </w:tcPr>
          <w:p w14:paraId="0BFA4CAA" w14:textId="77777777" w:rsidR="005C7AC7" w:rsidRPr="004417A4" w:rsidRDefault="0000000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High temperature</w:t>
            </w:r>
          </w:p>
        </w:tc>
        <w:tc>
          <w:tcPr>
            <w:tcW w:w="1915" w:type="dxa"/>
            <w:tcBorders>
              <w:top w:val="single" w:sz="4" w:space="0" w:color="auto"/>
              <w:bottom w:val="single" w:sz="4" w:space="0" w:color="auto"/>
            </w:tcBorders>
          </w:tcPr>
          <w:p w14:paraId="1C5BDE11" w14:textId="77777777" w:rsidR="005C7AC7" w:rsidRPr="004417A4" w:rsidRDefault="0000000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Pests/disease</w:t>
            </w:r>
          </w:p>
        </w:tc>
        <w:tc>
          <w:tcPr>
            <w:tcW w:w="1916" w:type="dxa"/>
            <w:tcBorders>
              <w:top w:val="single" w:sz="4" w:space="0" w:color="auto"/>
              <w:bottom w:val="single" w:sz="4" w:space="0" w:color="auto"/>
            </w:tcBorders>
          </w:tcPr>
          <w:p w14:paraId="0B62F085" w14:textId="3761D46D" w:rsidR="005C7AC7" w:rsidRPr="004417A4" w:rsidRDefault="0000000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Over exploitation</w:t>
            </w:r>
          </w:p>
        </w:tc>
      </w:tr>
      <w:tr w:rsidR="005C7AC7" w:rsidRPr="004417A4" w14:paraId="718E2DB1" w14:textId="77777777" w:rsidTr="009B5F06">
        <w:tc>
          <w:tcPr>
            <w:tcW w:w="2358" w:type="dxa"/>
            <w:tcBorders>
              <w:top w:val="single" w:sz="4" w:space="0" w:color="auto"/>
            </w:tcBorders>
          </w:tcPr>
          <w:p w14:paraId="5A822224"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agriculture</w:t>
            </w:r>
          </w:p>
        </w:tc>
        <w:tc>
          <w:tcPr>
            <w:tcW w:w="1472" w:type="dxa"/>
            <w:tcBorders>
              <w:top w:val="single" w:sz="4" w:space="0" w:color="auto"/>
            </w:tcBorders>
          </w:tcPr>
          <w:p w14:paraId="4D649D6A" w14:textId="4092538A"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18.5</w:t>
            </w:r>
          </w:p>
        </w:tc>
        <w:tc>
          <w:tcPr>
            <w:tcW w:w="1915" w:type="dxa"/>
            <w:tcBorders>
              <w:top w:val="single" w:sz="4" w:space="0" w:color="auto"/>
            </w:tcBorders>
          </w:tcPr>
          <w:p w14:paraId="27F7B949" w14:textId="583A12AD"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11.0</w:t>
            </w:r>
          </w:p>
        </w:tc>
        <w:tc>
          <w:tcPr>
            <w:tcW w:w="1915" w:type="dxa"/>
            <w:tcBorders>
              <w:top w:val="single" w:sz="4" w:space="0" w:color="auto"/>
            </w:tcBorders>
          </w:tcPr>
          <w:p w14:paraId="658BEDD3" w14:textId="5A9DF5EA"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14.0</w:t>
            </w:r>
          </w:p>
        </w:tc>
        <w:tc>
          <w:tcPr>
            <w:tcW w:w="1916" w:type="dxa"/>
            <w:tcBorders>
              <w:top w:val="single" w:sz="4" w:space="0" w:color="auto"/>
            </w:tcBorders>
          </w:tcPr>
          <w:p w14:paraId="442F9C5B" w14:textId="1160E4C7"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r>
      <w:tr w:rsidR="005C7AC7" w:rsidRPr="004417A4" w14:paraId="2131AF47" w14:textId="77777777" w:rsidTr="009B5F06">
        <w:tc>
          <w:tcPr>
            <w:tcW w:w="2358" w:type="dxa"/>
          </w:tcPr>
          <w:p w14:paraId="767BC8F2"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chemicals and life sciences</w:t>
            </w:r>
          </w:p>
        </w:tc>
        <w:tc>
          <w:tcPr>
            <w:tcW w:w="1472" w:type="dxa"/>
          </w:tcPr>
          <w:p w14:paraId="05D8F09E" w14:textId="734ADE56"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16.2</w:t>
            </w:r>
          </w:p>
        </w:tc>
        <w:tc>
          <w:tcPr>
            <w:tcW w:w="1915" w:type="dxa"/>
          </w:tcPr>
          <w:p w14:paraId="6E9384E2" w14:textId="04E5DFDB"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9.8</w:t>
            </w:r>
          </w:p>
        </w:tc>
        <w:tc>
          <w:tcPr>
            <w:tcW w:w="1915" w:type="dxa"/>
          </w:tcPr>
          <w:p w14:paraId="2C5DC7BE" w14:textId="0107FF32"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12.1</w:t>
            </w:r>
          </w:p>
        </w:tc>
        <w:tc>
          <w:tcPr>
            <w:tcW w:w="1916" w:type="dxa"/>
          </w:tcPr>
          <w:p w14:paraId="24C47E65" w14:textId="4A627872"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8.0</w:t>
            </w:r>
          </w:p>
        </w:tc>
      </w:tr>
      <w:tr w:rsidR="005C7AC7" w:rsidRPr="004417A4" w14:paraId="38909FE8" w14:textId="77777777" w:rsidTr="009B5F06">
        <w:tc>
          <w:tcPr>
            <w:tcW w:w="2358" w:type="dxa"/>
          </w:tcPr>
          <w:p w14:paraId="0A1DEE52"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472" w:type="dxa"/>
          </w:tcPr>
          <w:p w14:paraId="394C63C1" w14:textId="4351F934"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14.8</w:t>
            </w:r>
          </w:p>
        </w:tc>
        <w:tc>
          <w:tcPr>
            <w:tcW w:w="1915" w:type="dxa"/>
          </w:tcPr>
          <w:p w14:paraId="429BC425" w14:textId="0CC692B0"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8.9</w:t>
            </w:r>
          </w:p>
        </w:tc>
        <w:tc>
          <w:tcPr>
            <w:tcW w:w="1915" w:type="dxa"/>
          </w:tcPr>
          <w:p w14:paraId="6CC0A1E5" w14:textId="13FF4ABC"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11.5</w:t>
            </w:r>
          </w:p>
        </w:tc>
        <w:tc>
          <w:tcPr>
            <w:tcW w:w="1916" w:type="dxa"/>
          </w:tcPr>
          <w:p w14:paraId="350FC1F5" w14:textId="4313AAE2"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7.8</w:t>
            </w:r>
          </w:p>
        </w:tc>
      </w:tr>
      <w:tr w:rsidR="005C7AC7" w:rsidRPr="004417A4" w14:paraId="435AC57B" w14:textId="77777777" w:rsidTr="009B5F06">
        <w:tc>
          <w:tcPr>
            <w:tcW w:w="2358" w:type="dxa"/>
          </w:tcPr>
          <w:p w14:paraId="1F536133"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education And extension service </w:t>
            </w:r>
          </w:p>
        </w:tc>
        <w:tc>
          <w:tcPr>
            <w:tcW w:w="1472" w:type="dxa"/>
          </w:tcPr>
          <w:p w14:paraId="5CC493CE" w14:textId="1B463DEA"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15.6</w:t>
            </w:r>
          </w:p>
        </w:tc>
        <w:tc>
          <w:tcPr>
            <w:tcW w:w="1915" w:type="dxa"/>
          </w:tcPr>
          <w:p w14:paraId="7C671B1A" w14:textId="0F43CDA9"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c>
          <w:tcPr>
            <w:tcW w:w="1915" w:type="dxa"/>
          </w:tcPr>
          <w:p w14:paraId="1A87A969" w14:textId="6FF434E8"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12.2</w:t>
            </w:r>
          </w:p>
        </w:tc>
        <w:tc>
          <w:tcPr>
            <w:tcW w:w="1916" w:type="dxa"/>
          </w:tcPr>
          <w:p w14:paraId="617AE973" w14:textId="0234D7FE"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8.5</w:t>
            </w:r>
          </w:p>
        </w:tc>
      </w:tr>
      <w:tr w:rsidR="005C7AC7" w:rsidRPr="004417A4" w14:paraId="786CE1F6" w14:textId="77777777" w:rsidTr="009B5F06">
        <w:tc>
          <w:tcPr>
            <w:tcW w:w="2358" w:type="dxa"/>
          </w:tcPr>
          <w:p w14:paraId="0C56DE52"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law </w:t>
            </w:r>
          </w:p>
        </w:tc>
        <w:tc>
          <w:tcPr>
            <w:tcW w:w="1472" w:type="dxa"/>
          </w:tcPr>
          <w:p w14:paraId="7B9BB312" w14:textId="5D8C174E"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13.2</w:t>
            </w:r>
          </w:p>
        </w:tc>
        <w:tc>
          <w:tcPr>
            <w:tcW w:w="1915" w:type="dxa"/>
          </w:tcPr>
          <w:p w14:paraId="1F31BE17" w14:textId="555EE80A"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8.4</w:t>
            </w:r>
          </w:p>
        </w:tc>
        <w:tc>
          <w:tcPr>
            <w:tcW w:w="1915" w:type="dxa"/>
          </w:tcPr>
          <w:p w14:paraId="52563845" w14:textId="394D753E"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10.2</w:t>
            </w:r>
          </w:p>
        </w:tc>
        <w:tc>
          <w:tcPr>
            <w:tcW w:w="1916" w:type="dxa"/>
          </w:tcPr>
          <w:p w14:paraId="50B98695" w14:textId="699294A5"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7.5</w:t>
            </w:r>
          </w:p>
        </w:tc>
      </w:tr>
      <w:tr w:rsidR="005C7AC7" w:rsidRPr="004417A4" w14:paraId="4CC3BE8F" w14:textId="77777777" w:rsidTr="009B5F06">
        <w:tc>
          <w:tcPr>
            <w:tcW w:w="2358" w:type="dxa"/>
          </w:tcPr>
          <w:p w14:paraId="0425806C"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Students hotels </w:t>
            </w:r>
          </w:p>
        </w:tc>
        <w:tc>
          <w:tcPr>
            <w:tcW w:w="1472" w:type="dxa"/>
          </w:tcPr>
          <w:p w14:paraId="2DBC71FF" w14:textId="3C39C127"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19.5</w:t>
            </w:r>
          </w:p>
        </w:tc>
        <w:tc>
          <w:tcPr>
            <w:tcW w:w="1915" w:type="dxa"/>
          </w:tcPr>
          <w:p w14:paraId="316E1768" w14:textId="54C1CB93"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13.0</w:t>
            </w:r>
          </w:p>
        </w:tc>
        <w:tc>
          <w:tcPr>
            <w:tcW w:w="1915" w:type="dxa"/>
          </w:tcPr>
          <w:p w14:paraId="6784CD77" w14:textId="58F28DB4"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16.0</w:t>
            </w:r>
          </w:p>
        </w:tc>
        <w:tc>
          <w:tcPr>
            <w:tcW w:w="1916" w:type="dxa"/>
          </w:tcPr>
          <w:p w14:paraId="6CCB4284" w14:textId="698A1F53"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10.8</w:t>
            </w:r>
          </w:p>
        </w:tc>
      </w:tr>
      <w:tr w:rsidR="005C7AC7" w:rsidRPr="004417A4" w14:paraId="2BFBB9B9" w14:textId="77777777" w:rsidTr="009B5F06">
        <w:tc>
          <w:tcPr>
            <w:tcW w:w="2358" w:type="dxa"/>
          </w:tcPr>
          <w:p w14:paraId="0C72507D" w14:textId="027FFE25" w:rsidR="005C7AC7" w:rsidRPr="004417A4" w:rsidRDefault="00305BBA" w:rsidP="00AD6AA7">
            <w:pPr>
              <w:tabs>
                <w:tab w:val="left" w:pos="3830"/>
                <w:tab w:val="center" w:pos="4680"/>
              </w:tabs>
              <w:spacing w:after="0"/>
              <w:jc w:val="both"/>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w:t>
            </w:r>
          </w:p>
        </w:tc>
        <w:tc>
          <w:tcPr>
            <w:tcW w:w="1472" w:type="dxa"/>
          </w:tcPr>
          <w:p w14:paraId="18868B67" w14:textId="20D3542C"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15.0</w:t>
            </w:r>
          </w:p>
        </w:tc>
        <w:tc>
          <w:tcPr>
            <w:tcW w:w="1915" w:type="dxa"/>
          </w:tcPr>
          <w:p w14:paraId="7C9EA689" w14:textId="07D130DB"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8.6</w:t>
            </w:r>
          </w:p>
        </w:tc>
        <w:tc>
          <w:tcPr>
            <w:tcW w:w="1915" w:type="dxa"/>
          </w:tcPr>
          <w:p w14:paraId="6D67D7D8" w14:textId="0DB20DB4"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10.9</w:t>
            </w:r>
          </w:p>
        </w:tc>
        <w:tc>
          <w:tcPr>
            <w:tcW w:w="1916" w:type="dxa"/>
          </w:tcPr>
          <w:p w14:paraId="43D05FE5" w14:textId="59F1F2F1"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r>
      <w:tr w:rsidR="005C7AC7" w:rsidRPr="004417A4" w14:paraId="42E6EF53" w14:textId="77777777" w:rsidTr="009B5F06">
        <w:tc>
          <w:tcPr>
            <w:tcW w:w="2358" w:type="dxa"/>
          </w:tcPr>
          <w:p w14:paraId="7310A667"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Old and new bursary </w:t>
            </w:r>
          </w:p>
        </w:tc>
        <w:tc>
          <w:tcPr>
            <w:tcW w:w="1472" w:type="dxa"/>
          </w:tcPr>
          <w:p w14:paraId="60CCA019" w14:textId="37D07468" w:rsidR="005C7AC7" w:rsidRPr="004F2F4A" w:rsidRDefault="004F2F4A" w:rsidP="004F2F4A">
            <w:pPr>
              <w:tabs>
                <w:tab w:val="left" w:pos="3830"/>
                <w:tab w:val="center" w:pos="4680"/>
              </w:tabs>
              <w:spacing w:after="0"/>
              <w:ind w:left="360"/>
              <w:rPr>
                <w:rFonts w:ascii="Times New Roman" w:hAnsi="Times New Roman"/>
                <w:sz w:val="24"/>
                <w:szCs w:val="24"/>
              </w:rPr>
            </w:pPr>
            <w:r w:rsidRPr="004F2F4A">
              <w:rPr>
                <w:rFonts w:ascii="Times New Roman" w:hAnsi="Times New Roman"/>
                <w:sz w:val="24"/>
                <w:szCs w:val="24"/>
              </w:rPr>
              <w:t xml:space="preserve"> 14.0</w:t>
            </w:r>
          </w:p>
        </w:tc>
        <w:tc>
          <w:tcPr>
            <w:tcW w:w="1915" w:type="dxa"/>
          </w:tcPr>
          <w:p w14:paraId="2526C177" w14:textId="04C826C8"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8.0</w:t>
            </w:r>
          </w:p>
        </w:tc>
        <w:tc>
          <w:tcPr>
            <w:tcW w:w="1915" w:type="dxa"/>
          </w:tcPr>
          <w:p w14:paraId="5AD8B8A9" w14:textId="4796995D"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10.5</w:t>
            </w:r>
          </w:p>
        </w:tc>
        <w:tc>
          <w:tcPr>
            <w:tcW w:w="1916" w:type="dxa"/>
          </w:tcPr>
          <w:p w14:paraId="473121B5" w14:textId="2EED8DC2"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7.0</w:t>
            </w:r>
          </w:p>
        </w:tc>
      </w:tr>
      <w:tr w:rsidR="005C7AC7" w:rsidRPr="004417A4" w14:paraId="76D7CE1B" w14:textId="77777777" w:rsidTr="009B5F06">
        <w:tc>
          <w:tcPr>
            <w:tcW w:w="2358" w:type="dxa"/>
          </w:tcPr>
          <w:p w14:paraId="30782370"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472" w:type="dxa"/>
          </w:tcPr>
          <w:p w14:paraId="0BF442D4" w14:textId="481DB253"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17.2</w:t>
            </w:r>
          </w:p>
        </w:tc>
        <w:tc>
          <w:tcPr>
            <w:tcW w:w="1915" w:type="dxa"/>
          </w:tcPr>
          <w:p w14:paraId="34B468E7" w14:textId="19773145"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11.2</w:t>
            </w:r>
          </w:p>
        </w:tc>
        <w:tc>
          <w:tcPr>
            <w:tcW w:w="1915" w:type="dxa"/>
          </w:tcPr>
          <w:p w14:paraId="08292E01" w14:textId="229409D7"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14.3</w:t>
            </w:r>
          </w:p>
        </w:tc>
        <w:tc>
          <w:tcPr>
            <w:tcW w:w="1916" w:type="dxa"/>
          </w:tcPr>
          <w:p w14:paraId="2ED685CD" w14:textId="54963148" w:rsidR="005C7AC7" w:rsidRPr="004F2F4A" w:rsidRDefault="004F2F4A" w:rsidP="00AD6AA7">
            <w:pPr>
              <w:tabs>
                <w:tab w:val="center" w:pos="850"/>
              </w:tabs>
              <w:spacing w:after="0"/>
              <w:jc w:val="center"/>
              <w:rPr>
                <w:rFonts w:ascii="Times New Roman" w:hAnsi="Times New Roman"/>
                <w:sz w:val="24"/>
                <w:szCs w:val="24"/>
              </w:rPr>
            </w:pPr>
            <w:r w:rsidRPr="004F2F4A">
              <w:rPr>
                <w:rFonts w:ascii="Times New Roman" w:hAnsi="Times New Roman"/>
                <w:sz w:val="24"/>
                <w:szCs w:val="24"/>
              </w:rPr>
              <w:t>9.2</w:t>
            </w:r>
          </w:p>
        </w:tc>
      </w:tr>
      <w:tr w:rsidR="005C7AC7" w:rsidRPr="004417A4" w14:paraId="7ED9A6B6" w14:textId="77777777" w:rsidTr="009B5F06">
        <w:tc>
          <w:tcPr>
            <w:tcW w:w="2358" w:type="dxa"/>
            <w:tcBorders>
              <w:bottom w:val="single" w:sz="4" w:space="0" w:color="auto"/>
            </w:tcBorders>
          </w:tcPr>
          <w:p w14:paraId="500ACA55" w14:textId="77777777" w:rsidR="005C7AC7" w:rsidRPr="004417A4" w:rsidRDefault="0000000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Dam area / kwakwalawa</w:t>
            </w:r>
          </w:p>
        </w:tc>
        <w:tc>
          <w:tcPr>
            <w:tcW w:w="1472" w:type="dxa"/>
            <w:tcBorders>
              <w:bottom w:val="single" w:sz="4" w:space="0" w:color="auto"/>
            </w:tcBorders>
          </w:tcPr>
          <w:p w14:paraId="490107B4" w14:textId="4DABBA34"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10.0</w:t>
            </w:r>
          </w:p>
        </w:tc>
        <w:tc>
          <w:tcPr>
            <w:tcW w:w="1915" w:type="dxa"/>
            <w:tcBorders>
              <w:bottom w:val="single" w:sz="4" w:space="0" w:color="auto"/>
            </w:tcBorders>
          </w:tcPr>
          <w:p w14:paraId="479162A6" w14:textId="7FA110F9"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6.0</w:t>
            </w:r>
          </w:p>
        </w:tc>
        <w:tc>
          <w:tcPr>
            <w:tcW w:w="1915" w:type="dxa"/>
            <w:tcBorders>
              <w:bottom w:val="single" w:sz="4" w:space="0" w:color="auto"/>
            </w:tcBorders>
          </w:tcPr>
          <w:p w14:paraId="2F82677A" w14:textId="460E3D54"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c>
          <w:tcPr>
            <w:tcW w:w="1916" w:type="dxa"/>
            <w:tcBorders>
              <w:bottom w:val="single" w:sz="4" w:space="0" w:color="auto"/>
            </w:tcBorders>
          </w:tcPr>
          <w:p w14:paraId="38C87FBF" w14:textId="0FA8793D"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5.0</w:t>
            </w:r>
          </w:p>
        </w:tc>
      </w:tr>
    </w:tbl>
    <w:p w14:paraId="7EDD9CA2" w14:textId="60D4765C"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sidRPr="004417A4">
        <w:rPr>
          <w:rFonts w:ascii="Times New Roman" w:hAnsi="Times New Roman"/>
          <w:sz w:val="24"/>
          <w:szCs w:val="24"/>
        </w:rPr>
        <w:t>SOURCES; FIELD SURVERY 2025</w:t>
      </w:r>
    </w:p>
    <w:p w14:paraId="7BC0F181" w14:textId="77777777" w:rsidR="004F2F4A" w:rsidRDefault="004F2F4A">
      <w:pPr>
        <w:spacing w:after="0" w:line="240" w:lineRule="auto"/>
        <w:rPr>
          <w:rFonts w:ascii="Times New Roman" w:hAnsi="Times New Roman"/>
          <w:b/>
          <w:bCs/>
          <w:sz w:val="24"/>
          <w:szCs w:val="24"/>
        </w:rPr>
      </w:pPr>
      <w:r>
        <w:rPr>
          <w:rFonts w:ascii="Times New Roman" w:hAnsi="Times New Roman"/>
          <w:b/>
          <w:bCs/>
          <w:sz w:val="24"/>
          <w:szCs w:val="24"/>
        </w:rPr>
        <w:br w:type="page"/>
      </w:r>
    </w:p>
    <w:p w14:paraId="1AD01C8C" w14:textId="18C5EA79" w:rsidR="005C7AC7" w:rsidRPr="004417A4" w:rsidRDefault="009B5F06">
      <w:pPr>
        <w:tabs>
          <w:tab w:val="left" w:pos="3830"/>
          <w:tab w:val="center" w:pos="4680"/>
        </w:tabs>
        <w:spacing w:line="480" w:lineRule="auto"/>
        <w:rPr>
          <w:rFonts w:ascii="Times New Roman" w:hAnsi="Times New Roman"/>
          <w:b/>
          <w:bCs/>
          <w:sz w:val="24"/>
          <w:szCs w:val="24"/>
        </w:rPr>
      </w:pPr>
      <w:r w:rsidRPr="004417A4">
        <w:rPr>
          <w:rFonts w:ascii="Times New Roman" w:hAnsi="Times New Roman"/>
          <w:b/>
          <w:bCs/>
          <w:sz w:val="24"/>
          <w:szCs w:val="24"/>
        </w:rPr>
        <w:t xml:space="preserve">Table </w:t>
      </w:r>
      <w:r w:rsidR="0066033D">
        <w:rPr>
          <w:rFonts w:ascii="Times New Roman" w:hAnsi="Times New Roman"/>
          <w:b/>
          <w:bCs/>
          <w:sz w:val="24"/>
          <w:szCs w:val="24"/>
        </w:rPr>
        <w:t>4</w:t>
      </w:r>
      <w:r>
        <w:rPr>
          <w:rFonts w:ascii="Times New Roman" w:hAnsi="Times New Roman"/>
          <w:b/>
          <w:bCs/>
          <w:sz w:val="24"/>
          <w:szCs w:val="24"/>
        </w:rPr>
        <w:t>:</w:t>
      </w:r>
      <w:r w:rsidRPr="004417A4">
        <w:rPr>
          <w:rFonts w:ascii="Times New Roman" w:hAnsi="Times New Roman"/>
          <w:b/>
          <w:bCs/>
          <w:sz w:val="24"/>
          <w:szCs w:val="24"/>
        </w:rPr>
        <w:t xml:space="preserve"> Conservation Practices and Initiatives for </w:t>
      </w: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Tree In UDUS Main.</w:t>
      </w:r>
    </w:p>
    <w:tbl>
      <w:tblPr>
        <w:tblW w:w="0" w:type="auto"/>
        <w:tblBorders>
          <w:top w:val="single" w:sz="4" w:space="0" w:color="auto"/>
          <w:bottom w:val="single" w:sz="4" w:space="0" w:color="auto"/>
        </w:tblBorders>
        <w:tblLook w:val="04A0" w:firstRow="1" w:lastRow="0" w:firstColumn="1" w:lastColumn="0" w:noHBand="0" w:noVBand="1"/>
      </w:tblPr>
      <w:tblGrid>
        <w:gridCol w:w="1825"/>
        <w:gridCol w:w="1806"/>
        <w:gridCol w:w="1825"/>
        <w:gridCol w:w="1777"/>
        <w:gridCol w:w="1796"/>
      </w:tblGrid>
      <w:tr w:rsidR="005C7AC7" w:rsidRPr="004417A4" w14:paraId="724152CA" w14:textId="77777777" w:rsidTr="009B5F06">
        <w:tc>
          <w:tcPr>
            <w:tcW w:w="1915" w:type="dxa"/>
            <w:tcBorders>
              <w:top w:val="single" w:sz="4" w:space="0" w:color="auto"/>
              <w:bottom w:val="single" w:sz="4" w:space="0" w:color="auto"/>
            </w:tcBorders>
          </w:tcPr>
          <w:p w14:paraId="3CE3DFCE" w14:textId="0AA605A4" w:rsidR="005C7AC7" w:rsidRPr="004417A4" w:rsidRDefault="0000000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Area</w:t>
            </w:r>
          </w:p>
        </w:tc>
        <w:tc>
          <w:tcPr>
            <w:tcW w:w="1915" w:type="dxa"/>
            <w:tcBorders>
              <w:top w:val="single" w:sz="4" w:space="0" w:color="auto"/>
              <w:bottom w:val="single" w:sz="4" w:space="0" w:color="auto"/>
            </w:tcBorders>
          </w:tcPr>
          <w:p w14:paraId="0D0DBD7A" w14:textId="1E331788" w:rsidR="005C7AC7" w:rsidRPr="004417A4" w:rsidRDefault="0000000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Spraying insecticides</w:t>
            </w:r>
          </w:p>
        </w:tc>
        <w:tc>
          <w:tcPr>
            <w:tcW w:w="1915" w:type="dxa"/>
            <w:tcBorders>
              <w:top w:val="single" w:sz="4" w:space="0" w:color="auto"/>
              <w:bottom w:val="single" w:sz="4" w:space="0" w:color="auto"/>
            </w:tcBorders>
          </w:tcPr>
          <w:p w14:paraId="632AAA6A" w14:textId="291A83AA" w:rsidR="005C7AC7" w:rsidRPr="004417A4" w:rsidRDefault="0000000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Vegetative propagation</w:t>
            </w:r>
          </w:p>
        </w:tc>
        <w:tc>
          <w:tcPr>
            <w:tcW w:w="1915" w:type="dxa"/>
            <w:tcBorders>
              <w:top w:val="single" w:sz="4" w:space="0" w:color="auto"/>
              <w:bottom w:val="single" w:sz="4" w:space="0" w:color="auto"/>
            </w:tcBorders>
          </w:tcPr>
          <w:p w14:paraId="76D88E14" w14:textId="7939E0A1" w:rsidR="005C7AC7" w:rsidRPr="004417A4" w:rsidRDefault="0000000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Biological controls</w:t>
            </w:r>
          </w:p>
        </w:tc>
        <w:tc>
          <w:tcPr>
            <w:tcW w:w="1916" w:type="dxa"/>
            <w:tcBorders>
              <w:top w:val="single" w:sz="4" w:space="0" w:color="auto"/>
              <w:bottom w:val="single" w:sz="4" w:space="0" w:color="auto"/>
            </w:tcBorders>
          </w:tcPr>
          <w:p w14:paraId="6CCF92D8" w14:textId="77777777" w:rsidR="005C7AC7" w:rsidRPr="004417A4" w:rsidRDefault="0000000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Imsproved tree</w:t>
            </w:r>
          </w:p>
        </w:tc>
      </w:tr>
      <w:tr w:rsidR="005C7AC7" w:rsidRPr="004417A4" w14:paraId="57B32A5D" w14:textId="77777777" w:rsidTr="009B5F06">
        <w:tc>
          <w:tcPr>
            <w:tcW w:w="1915" w:type="dxa"/>
            <w:tcBorders>
              <w:top w:val="single" w:sz="4" w:space="0" w:color="auto"/>
            </w:tcBorders>
          </w:tcPr>
          <w:p w14:paraId="4F1205FE"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agriculture </w:t>
            </w:r>
          </w:p>
        </w:tc>
        <w:tc>
          <w:tcPr>
            <w:tcW w:w="1915" w:type="dxa"/>
            <w:tcBorders>
              <w:top w:val="single" w:sz="4" w:space="0" w:color="auto"/>
            </w:tcBorders>
          </w:tcPr>
          <w:p w14:paraId="017CCFCC" w14:textId="78B03328"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c>
          <w:tcPr>
            <w:tcW w:w="1915" w:type="dxa"/>
            <w:tcBorders>
              <w:top w:val="single" w:sz="4" w:space="0" w:color="auto"/>
            </w:tcBorders>
          </w:tcPr>
          <w:p w14:paraId="2C3C7584" w14:textId="652BD5F5"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Borders>
              <w:top w:val="single" w:sz="4" w:space="0" w:color="auto"/>
            </w:tcBorders>
          </w:tcPr>
          <w:p w14:paraId="26750978" w14:textId="48FAF8F3"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9.2</w:t>
            </w:r>
          </w:p>
        </w:tc>
        <w:tc>
          <w:tcPr>
            <w:tcW w:w="1916" w:type="dxa"/>
            <w:tcBorders>
              <w:top w:val="single" w:sz="4" w:space="0" w:color="auto"/>
            </w:tcBorders>
          </w:tcPr>
          <w:p w14:paraId="72F90EA1" w14:textId="128FA24A"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r>
      <w:tr w:rsidR="005C7AC7" w:rsidRPr="004417A4" w14:paraId="247C1A7C" w14:textId="77777777" w:rsidTr="009B5F06">
        <w:tc>
          <w:tcPr>
            <w:tcW w:w="1915" w:type="dxa"/>
          </w:tcPr>
          <w:p w14:paraId="0F6D1B5D"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chemical and life science </w:t>
            </w:r>
          </w:p>
        </w:tc>
        <w:tc>
          <w:tcPr>
            <w:tcW w:w="1915" w:type="dxa"/>
          </w:tcPr>
          <w:p w14:paraId="67BF6FA3" w14:textId="5A790A3F"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9.0</w:t>
            </w:r>
          </w:p>
        </w:tc>
        <w:tc>
          <w:tcPr>
            <w:tcW w:w="1915" w:type="dxa"/>
          </w:tcPr>
          <w:p w14:paraId="362AAA8A" w14:textId="2323E6AA"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7.5</w:t>
            </w:r>
          </w:p>
        </w:tc>
        <w:tc>
          <w:tcPr>
            <w:tcW w:w="1915" w:type="dxa"/>
          </w:tcPr>
          <w:p w14:paraId="1DDD404F" w14:textId="6507305B"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8.2</w:t>
            </w:r>
          </w:p>
        </w:tc>
        <w:tc>
          <w:tcPr>
            <w:tcW w:w="1916" w:type="dxa"/>
          </w:tcPr>
          <w:p w14:paraId="4BF8D7D0" w14:textId="67997E6F"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r>
      <w:tr w:rsidR="005C7AC7" w:rsidRPr="004417A4" w14:paraId="0461961B" w14:textId="77777777" w:rsidTr="009B5F06">
        <w:tc>
          <w:tcPr>
            <w:tcW w:w="1915" w:type="dxa"/>
          </w:tcPr>
          <w:p w14:paraId="4810CB4E"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915" w:type="dxa"/>
          </w:tcPr>
          <w:p w14:paraId="47545B62" w14:textId="0AAB8230"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c>
          <w:tcPr>
            <w:tcW w:w="1915" w:type="dxa"/>
          </w:tcPr>
          <w:p w14:paraId="0A429599" w14:textId="5D34DEB6"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14:paraId="3771BDA3" w14:textId="74E8251B"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7.2</w:t>
            </w:r>
          </w:p>
        </w:tc>
        <w:tc>
          <w:tcPr>
            <w:tcW w:w="1916" w:type="dxa"/>
          </w:tcPr>
          <w:p w14:paraId="2184F2C1" w14:textId="71E10BB5"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6.0</w:t>
            </w:r>
          </w:p>
        </w:tc>
      </w:tr>
      <w:tr w:rsidR="005C7AC7" w:rsidRPr="004417A4" w14:paraId="732081DC" w14:textId="77777777" w:rsidTr="009B5F06">
        <w:tc>
          <w:tcPr>
            <w:tcW w:w="1915" w:type="dxa"/>
          </w:tcPr>
          <w:p w14:paraId="2EC841EE"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education and extension services </w:t>
            </w:r>
          </w:p>
        </w:tc>
        <w:tc>
          <w:tcPr>
            <w:tcW w:w="1915" w:type="dxa"/>
          </w:tcPr>
          <w:p w14:paraId="5396232C" w14:textId="50887AAA"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Pr>
          <w:p w14:paraId="41D03569" w14:textId="1D4CD4A9"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14:paraId="6B9DE298" w14:textId="40ADDD09"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7.8</w:t>
            </w:r>
          </w:p>
        </w:tc>
        <w:tc>
          <w:tcPr>
            <w:tcW w:w="1916" w:type="dxa"/>
          </w:tcPr>
          <w:p w14:paraId="230ADF2D" w14:textId="2476BE66"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r>
      <w:tr w:rsidR="005C7AC7" w:rsidRPr="004417A4" w14:paraId="23304FA9" w14:textId="77777777" w:rsidTr="009B5F06">
        <w:tc>
          <w:tcPr>
            <w:tcW w:w="1915" w:type="dxa"/>
          </w:tcPr>
          <w:p w14:paraId="4122BDD2"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law </w:t>
            </w:r>
          </w:p>
        </w:tc>
        <w:tc>
          <w:tcPr>
            <w:tcW w:w="1915" w:type="dxa"/>
          </w:tcPr>
          <w:p w14:paraId="6CD90684" w14:textId="75EC1656"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c>
          <w:tcPr>
            <w:tcW w:w="1915" w:type="dxa"/>
          </w:tcPr>
          <w:p w14:paraId="5CDBDF00" w14:textId="55F68CC5"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14:paraId="7A06F650" w14:textId="7203EC8E"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6.2</w:t>
            </w:r>
          </w:p>
        </w:tc>
        <w:tc>
          <w:tcPr>
            <w:tcW w:w="1916" w:type="dxa"/>
          </w:tcPr>
          <w:p w14:paraId="782449CE" w14:textId="26E88D44"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r>
      <w:tr w:rsidR="005C7AC7" w:rsidRPr="004417A4" w14:paraId="6061061D" w14:textId="77777777" w:rsidTr="009B5F06">
        <w:tc>
          <w:tcPr>
            <w:tcW w:w="1915" w:type="dxa"/>
          </w:tcPr>
          <w:p w14:paraId="0F6CC88F"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Students hostels </w:t>
            </w:r>
          </w:p>
        </w:tc>
        <w:tc>
          <w:tcPr>
            <w:tcW w:w="1915" w:type="dxa"/>
          </w:tcPr>
          <w:p w14:paraId="5B56D856" w14:textId="275F0F70"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14:paraId="2DB63289" w14:textId="6B070609"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4.5</w:t>
            </w:r>
          </w:p>
        </w:tc>
        <w:tc>
          <w:tcPr>
            <w:tcW w:w="1915" w:type="dxa"/>
          </w:tcPr>
          <w:p w14:paraId="41BD7CB3" w14:textId="4CE89505"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14:paraId="1D65AB15" w14:textId="17B419A4"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4.0</w:t>
            </w:r>
          </w:p>
        </w:tc>
      </w:tr>
      <w:tr w:rsidR="005C7AC7" w:rsidRPr="004417A4" w14:paraId="31108FC4" w14:textId="77777777" w:rsidTr="009B5F06">
        <w:tc>
          <w:tcPr>
            <w:tcW w:w="1915" w:type="dxa"/>
          </w:tcPr>
          <w:p w14:paraId="05347D4D" w14:textId="290A9482" w:rsidR="005C7AC7" w:rsidRPr="004417A4" w:rsidRDefault="00305BBA" w:rsidP="00633B6C">
            <w:pPr>
              <w:tabs>
                <w:tab w:val="left" w:pos="3830"/>
                <w:tab w:val="center" w:pos="4680"/>
              </w:tabs>
              <w:spacing w:after="0" w:line="360" w:lineRule="auto"/>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w:t>
            </w:r>
          </w:p>
        </w:tc>
        <w:tc>
          <w:tcPr>
            <w:tcW w:w="1915" w:type="dxa"/>
          </w:tcPr>
          <w:p w14:paraId="49B7A2A0" w14:textId="0AE5BF57"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14:paraId="24E6C20C" w14:textId="03EAB4BC"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5.9</w:t>
            </w:r>
          </w:p>
        </w:tc>
        <w:tc>
          <w:tcPr>
            <w:tcW w:w="1915" w:type="dxa"/>
          </w:tcPr>
          <w:p w14:paraId="43AF0BBE" w14:textId="249B95FD"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6" w:type="dxa"/>
          </w:tcPr>
          <w:p w14:paraId="2D625982" w14:textId="5FF3F178"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r>
      <w:tr w:rsidR="005C7AC7" w:rsidRPr="004417A4" w14:paraId="2602FDB1" w14:textId="77777777" w:rsidTr="009B5F06">
        <w:tc>
          <w:tcPr>
            <w:tcW w:w="1915" w:type="dxa"/>
          </w:tcPr>
          <w:p w14:paraId="63682D3D"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Old and new bursary </w:t>
            </w:r>
          </w:p>
        </w:tc>
        <w:tc>
          <w:tcPr>
            <w:tcW w:w="1915" w:type="dxa"/>
          </w:tcPr>
          <w:p w14:paraId="2E9C719A" w14:textId="30624F96"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14:paraId="42BEDEC3" w14:textId="6FF6D1EB"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14:paraId="2F74B310" w14:textId="73B844BF"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6" w:type="dxa"/>
          </w:tcPr>
          <w:p w14:paraId="2B062695" w14:textId="5FE00D6E"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r>
      <w:tr w:rsidR="005C7AC7" w:rsidRPr="004417A4" w14:paraId="658C7E05" w14:textId="77777777" w:rsidTr="009B5F06">
        <w:tc>
          <w:tcPr>
            <w:tcW w:w="1915" w:type="dxa"/>
          </w:tcPr>
          <w:p w14:paraId="5BCB47CA"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Dam area and kwakwalawa </w:t>
            </w:r>
          </w:p>
        </w:tc>
        <w:tc>
          <w:tcPr>
            <w:tcW w:w="1915" w:type="dxa"/>
          </w:tcPr>
          <w:p w14:paraId="208DFE14" w14:textId="0145E341"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12.0</w:t>
            </w:r>
          </w:p>
        </w:tc>
        <w:tc>
          <w:tcPr>
            <w:tcW w:w="1915" w:type="dxa"/>
          </w:tcPr>
          <w:p w14:paraId="02591C1D" w14:textId="136F3040"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10.8</w:t>
            </w:r>
          </w:p>
        </w:tc>
        <w:tc>
          <w:tcPr>
            <w:tcW w:w="1915" w:type="dxa"/>
          </w:tcPr>
          <w:p w14:paraId="2F9825A8" w14:textId="44BC9EC6"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11.2</w:t>
            </w:r>
          </w:p>
        </w:tc>
        <w:tc>
          <w:tcPr>
            <w:tcW w:w="1916" w:type="dxa"/>
          </w:tcPr>
          <w:p w14:paraId="7AE95C72" w14:textId="537EE961"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r>
      <w:tr w:rsidR="005C7AC7" w:rsidRPr="004417A4" w14:paraId="33744C2B" w14:textId="77777777" w:rsidTr="009B5F06">
        <w:tc>
          <w:tcPr>
            <w:tcW w:w="1915" w:type="dxa"/>
          </w:tcPr>
          <w:p w14:paraId="59CB625A" w14:textId="77777777" w:rsidR="005C7AC7" w:rsidRPr="004417A4" w:rsidRDefault="0000000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915" w:type="dxa"/>
          </w:tcPr>
          <w:p w14:paraId="6A88FD0C" w14:textId="603E357C"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14:paraId="246093D9" w14:textId="25DDD602" w:rsidR="004F2F4A" w:rsidRPr="004F2F4A" w:rsidRDefault="004F2F4A" w:rsidP="004F2F4A">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4.8</w:t>
            </w:r>
          </w:p>
        </w:tc>
        <w:tc>
          <w:tcPr>
            <w:tcW w:w="1915" w:type="dxa"/>
          </w:tcPr>
          <w:p w14:paraId="2814A12F" w14:textId="4D739E02"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14:paraId="3A784823" w14:textId="2BD801B3"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4.3</w:t>
            </w:r>
          </w:p>
        </w:tc>
      </w:tr>
    </w:tbl>
    <w:p w14:paraId="0F9AE537" w14:textId="4E20BEB8" w:rsidR="005C7AC7" w:rsidRPr="009B5F06" w:rsidRDefault="009B5F06" w:rsidP="009B5F06">
      <w:pPr>
        <w:spacing w:line="480" w:lineRule="auto"/>
        <w:rPr>
          <w:rFonts w:ascii="Times New Roman" w:hAnsi="Times New Roman"/>
          <w:b/>
          <w:sz w:val="24"/>
          <w:szCs w:val="24"/>
        </w:rPr>
      </w:pPr>
      <w:r w:rsidRPr="004417A4">
        <w:rPr>
          <w:rFonts w:ascii="Times New Roman" w:hAnsi="Times New Roman"/>
          <w:sz w:val="24"/>
          <w:szCs w:val="24"/>
        </w:rPr>
        <w:t>SOURCES; FIELD SURVERY 2025</w:t>
      </w:r>
    </w:p>
    <w:p w14:paraId="23A9A1E4" w14:textId="54ED486C" w:rsidR="005C7AC7" w:rsidRPr="004417A4" w:rsidRDefault="00000000" w:rsidP="00691F5F">
      <w:pPr>
        <w:pStyle w:val="Heading1"/>
      </w:pPr>
      <w:bookmarkStart w:id="59" w:name="_Toc214849323"/>
      <w:r w:rsidRPr="004417A4">
        <w:t>CHAPTER FIVE</w:t>
      </w:r>
      <w:bookmarkEnd w:id="59"/>
    </w:p>
    <w:p w14:paraId="3DB4614C" w14:textId="3D7BCA7B" w:rsidR="005C7AC7" w:rsidRPr="004417A4" w:rsidRDefault="004F2F4A" w:rsidP="004F2F4A">
      <w:pPr>
        <w:pStyle w:val="Heading1"/>
        <w:jc w:val="left"/>
      </w:pPr>
      <w:bookmarkStart w:id="60" w:name="_Toc214849324"/>
      <w:r>
        <w:t xml:space="preserve">5.0 </w:t>
      </w:r>
      <w:r>
        <w:tab/>
      </w:r>
      <w:r>
        <w:tab/>
      </w:r>
      <w:r>
        <w:tab/>
      </w:r>
      <w:r>
        <w:tab/>
      </w:r>
      <w:r>
        <w:tab/>
        <w:t xml:space="preserve">    </w:t>
      </w:r>
      <w:r w:rsidRPr="004417A4">
        <w:t>DISCUSSION</w:t>
      </w:r>
      <w:bookmarkEnd w:id="60"/>
    </w:p>
    <w:p w14:paraId="4C0586A9" w14:textId="77777777" w:rsidR="005C7AC7" w:rsidRPr="004417A4" w:rsidRDefault="00000000" w:rsidP="00691F5F">
      <w:pPr>
        <w:pStyle w:val="Heading2"/>
      </w:pPr>
      <w:bookmarkStart w:id="61" w:name="_Toc214849325"/>
      <w:r w:rsidRPr="004417A4">
        <w:t>5.1 Discussion</w:t>
      </w:r>
      <w:bookmarkEnd w:id="61"/>
    </w:p>
    <w:p w14:paraId="0B0BEA5F" w14:textId="34E20B29"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findings from this study clearly reveal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(commonly called Gawo) is present in various parts of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(UDUS) main campus but is gradually declining in population. The results in Chapter Four showed that areas such as the Dam Area and the Faculty of Agriculture recorded the highest number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trees due to favorable moisture conditions and better management practices. In contrast, the Faculties of Law, Social Sciences, and the Sports Complex showed sparse distribution, mainly because of human interference, construction activities, and limited replanting efforts.</w:t>
      </w:r>
    </w:p>
    <w:p w14:paraId="632B0458" w14:textId="2754F5D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Drought and poor rainfall distribution were identified as the most significant environmental factors affecting tree survival. The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region lies in the semi-arid Sudan Savanna zone, which experiences long dry seasons and high evapotranspiration rates (Federal Meteorological Agency, 2022). These conditions, combined with human activities such as firewood collection and land clearing, accelerate the decline of </w:t>
      </w:r>
      <w:r w:rsidRPr="004417A4">
        <w:rPr>
          <w:rFonts w:ascii="Times New Roman" w:hAnsi="Times New Roman"/>
          <w:bCs/>
          <w:i/>
          <w:iCs/>
          <w:sz w:val="24"/>
          <w:szCs w:val="24"/>
        </w:rPr>
        <w:t>Faidherbia albida</w:t>
      </w:r>
      <w:r w:rsidRPr="004417A4">
        <w:rPr>
          <w:rFonts w:ascii="Times New Roman" w:hAnsi="Times New Roman"/>
          <w:bCs/>
          <w:sz w:val="24"/>
          <w:szCs w:val="24"/>
        </w:rPr>
        <w:t>.</w:t>
      </w:r>
    </w:p>
    <w:p w14:paraId="045288E7" w14:textId="484BE7AB"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Management and conservation practices were also found to be weak in most study areas. While the Faculty of Agriculture and the Dam Area demonstrated moderate management, other locations lacked consistent watering, fertilization, or pest control programs. This reflects the limited institutional awareness about the ecological and economic value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campus landscaping and environmental sustainability.</w:t>
      </w:r>
    </w:p>
    <w:p w14:paraId="6D5AACBA" w14:textId="66F4574E"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results further indicate that conservation initiatives such as vegetative propagation, spraying of insecticides, and the use of improved varieties were mainly carried out in the Faculty of Agriculture and the Dam Area. This supports earlier studies by Boffa (1999) and Teklehaimanot (2004), which emphasized that successful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management requires active human intervention through propagation, maintenance, and protection against exploitation.</w:t>
      </w:r>
      <w:r w:rsidRPr="004417A4">
        <w:rPr>
          <w:rFonts w:ascii="Times New Roman" w:hAnsi="Times New Roman"/>
          <w:bCs/>
          <w:sz w:val="24"/>
          <w:szCs w:val="24"/>
        </w:rPr>
        <w:tab/>
      </w:r>
      <w:r w:rsidRPr="004417A4">
        <w:rPr>
          <w:rFonts w:ascii="Times New Roman" w:hAnsi="Times New Roman"/>
          <w:bCs/>
          <w:sz w:val="24"/>
          <w:szCs w:val="24"/>
        </w:rPr>
        <w:tab/>
      </w:r>
    </w:p>
    <w:p w14:paraId="4AA15F38" w14:textId="60FB73CB"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Overall, the study shows that while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remains an important ecological species in UDUS, its long-term survival is threatened by environmental stress, overexploitation, and low conservation awareness. Without deliberate management strategies, its population may continue to decline across the campus landscape.</w:t>
      </w:r>
    </w:p>
    <w:p w14:paraId="36AAB02D" w14:textId="2E808355"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This study investigated the population status, distribution, challenges, and management practices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in ten selected areas 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main campus. The areas covered included the Faculties of Agriculture, Science, Social Sciences, Education, Law, the Students’ Hostels,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Administrative Block, Sports Complex, and the Dam Area.</w:t>
      </w:r>
    </w:p>
    <w:p w14:paraId="4D3589AF"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Data were collected through field surveys, observations, and questionnaires administered to 50 respondents consisting of students, staff, and other campus workers. The study found a total of 151 trees, with 117 alive and 34 dead, indicating a moderate but uneven distribution across the campus. The Dam Area recorded the densest population, while the Faculty of Law and Sports Complex showed sparse occurrences.</w:t>
      </w:r>
    </w:p>
    <w:p w14:paraId="19EFE887" w14:textId="453058D1"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Major challenges affecting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survival included drought, pest and disease attack, overexploitation, and night temperature stress. The lack of consistent watering, pruning, fertilization, and pest management practices contributed to declining health of trees in most areas.</w:t>
      </w:r>
    </w:p>
    <w:p w14:paraId="23B83060" w14:textId="35EF1795"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research also showed that conservation and management efforts were minimal, except in the Faculty of Agriculture and the Dam Area, where awareness and active tree planting were higher. This suggests a need for stronger institutional policies and reforestation programs to protect and expand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stands on campus.</w:t>
      </w:r>
    </w:p>
    <w:p w14:paraId="6C24A897" w14:textId="77777777" w:rsidR="005C7AC7" w:rsidRPr="004417A4" w:rsidRDefault="00000000" w:rsidP="00691F5F">
      <w:pPr>
        <w:pStyle w:val="Heading2"/>
      </w:pPr>
      <w:bookmarkStart w:id="62" w:name="_Toc214849326"/>
      <w:r w:rsidRPr="004417A4">
        <w:t>5.3 Conclusion</w:t>
      </w:r>
      <w:bookmarkEnd w:id="62"/>
    </w:p>
    <w:p w14:paraId="5564A144" w14:textId="323687FA"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study concludes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plays a vital ecological and environmental role in the UDUS main campus but faces significant threats from both environmental and human factors. Its population is unevenly distributed, with several areas experiencing decline due to lack of care, drought, and deforestation for infrastructural development.</w:t>
      </w:r>
    </w:p>
    <w:p w14:paraId="108B83A6" w14:textId="605B7D41"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Proper management practices such as regular watering, pruning, and pest control are limited to only a few areas. Without coordinated conservation strategies, the species could experience further decline, leading to loss of biodiversity and reduced environmental quality on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campus.</w:t>
      </w:r>
    </w:p>
    <w:p w14:paraId="534637E4" w14:textId="5C29EFAB"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Therefore,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should be recognized as a key component of campus greening and environmental sustainability efforts. Promoting awareness among students and staff is essential for ensuring its long-term survival.</w:t>
      </w:r>
    </w:p>
    <w:p w14:paraId="2BFB24FE" w14:textId="77777777" w:rsidR="005C7AC7" w:rsidRPr="004417A4" w:rsidRDefault="00000000" w:rsidP="00691F5F">
      <w:pPr>
        <w:pStyle w:val="Heading2"/>
      </w:pPr>
      <w:bookmarkStart w:id="63" w:name="_Toc214849327"/>
      <w:r w:rsidRPr="004417A4">
        <w:t>5.4 Recommendations</w:t>
      </w:r>
      <w:bookmarkEnd w:id="63"/>
    </w:p>
    <w:p w14:paraId="5CC6ED8D" w14:textId="474D8099"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Based on the findings of this study, the following recommendations are made to ensure the protection and sustainable management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w:t>
      </w:r>
    </w:p>
    <w:p w14:paraId="56942CC9"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1. Establishment of a Campus Tree Management Committee:</w:t>
      </w:r>
    </w:p>
    <w:p w14:paraId="0D8710CF" w14:textId="7C94EE28"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create a dedicated committee under the Works and Maintenance Department or Faculty of Agriculture to oversee tree planting, protection, and maintenance programs.</w:t>
      </w:r>
    </w:p>
    <w:p w14:paraId="119C9D5C"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2. Regular Watering and Pruning:</w:t>
      </w:r>
    </w:p>
    <w:p w14:paraId="404D82D3"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Areas with sparse distribution such as the Faculties of Law and Social Sciences should be prioritized for regular watering and pruning to enhance tree health and regeneration</w:t>
      </w:r>
    </w:p>
    <w:p w14:paraId="78A0BF87"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3. Awareness and Environmental Education:</w:t>
      </w:r>
    </w:p>
    <w:p w14:paraId="49E086F1" w14:textId="2FA2CF48"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Workshops, seminars, and student campaigns should be organized to promote the ecological and economic importance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soil fertility improvement, shade provision, and biodiversity conservation</w:t>
      </w:r>
    </w:p>
    <w:p w14:paraId="45A5B0C7"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4. Reforestation and Tree Planting Programs:</w:t>
      </w:r>
    </w:p>
    <w:p w14:paraId="007BAB59" w14:textId="1B06265A" w:rsidR="005C7AC7"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establish annual tree planting exercises across hostels, faculties, and open areas. Priority should be given to planting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seedlings due to its adaptability to dry environments.</w:t>
      </w:r>
    </w:p>
    <w:p w14:paraId="23691BC6"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5. Pest and Disease Control Measures:</w:t>
      </w:r>
    </w:p>
    <w:p w14:paraId="125B3561"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Regular spraying of environmentally friendly insecticides and introduction of biological control agents should be adopted to manage pest infestations.</w:t>
      </w:r>
    </w:p>
    <w:p w14:paraId="501B7CED"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6. Soil Fertility Improvement:</w:t>
      </w:r>
    </w:p>
    <w:p w14:paraId="49947883"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Organic manure or compost should be applied periodically around tree bases to improve soil nutrient levels, especially in degraded areas.</w:t>
      </w:r>
    </w:p>
    <w:p w14:paraId="5FE004AB"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7. Research and Monitoring:</w:t>
      </w:r>
    </w:p>
    <w:p w14:paraId="301FEE1C" w14:textId="324A966F"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Faculty of Agriculture should collaborate with environmental units to monitor the health, growth, and population trend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across campus.</w:t>
      </w:r>
    </w:p>
    <w:p w14:paraId="53FE87C8" w14:textId="77777777"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8. Policy Enforcement:</w:t>
      </w:r>
    </w:p>
    <w:p w14:paraId="66ABD4CD" w14:textId="743C5CC6"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Cutting or removal of trees for construction or fuel should be strictly regulated by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’s environmental management unit.</w:t>
      </w:r>
    </w:p>
    <w:p w14:paraId="690FB1CF" w14:textId="426B5023" w:rsidR="005C7AC7" w:rsidRPr="004417A4" w:rsidRDefault="0000000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By implementing these recommendations,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can not only sustain existing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populations but also promote environmental resilience and ecological balance across the campus.</w:t>
      </w:r>
    </w:p>
    <w:p w14:paraId="32C60AF4" w14:textId="77777777" w:rsidR="005C7AC7" w:rsidRPr="004417A4" w:rsidRDefault="00000000" w:rsidP="00691F5F">
      <w:pPr>
        <w:pStyle w:val="Heading2"/>
      </w:pPr>
      <w:bookmarkStart w:id="64" w:name="_Toc214849328"/>
      <w:r w:rsidRPr="004417A4">
        <w:t>References</w:t>
      </w:r>
      <w:bookmarkEnd w:id="64"/>
    </w:p>
    <w:p w14:paraId="76306A86"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w:t>
      </w:r>
    </w:p>
    <w:p w14:paraId="7F1431FC"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 Cengage Learning.</w:t>
      </w:r>
    </w:p>
    <w:p w14:paraId="44CE81B0"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FAO Conservation Guide. Rome: Food and Agriculture Organization of the United Nations.</w:t>
      </w:r>
    </w:p>
    <w:p w14:paraId="232DEA61"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Rome: Food and Agriculture Organization (FAO).</w:t>
      </w:r>
    </w:p>
    <w:p w14:paraId="338542B0"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14:paraId="1A5C1D4D"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14:paraId="646807EB"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FAO (2010). Global forest resources assessment 2010. Rome: Food and Agriculture Organization of the United Nations.</w:t>
      </w:r>
    </w:p>
    <w:p w14:paraId="43A1F08A"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Federal Meteorological Agency (2022). Annual Climate Report for Sokoto  State. Federal Ministry of Environment, Abuja, Nigeria.</w:t>
      </w:r>
    </w:p>
    <w:p w14:paraId="2AB3C6A1"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Food and Agriculture Organization (FAO). (2020). World Soil and Environmental Conditions Database. Rome: FAO.</w:t>
      </w:r>
    </w:p>
    <w:p w14:paraId="4DD7CD5A"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Garrity, D. P., Akinnifesi, F. K., Ajayi, O. C., Weldesemayat, S. G., Mowo, J. G., Kalinganire, A., Larwanou, M., &amp; Bayala, J. (2010). Evergreen agriculture: A robust approach to sustainable food security in Africa. Food Security, 2(3), 197–214.</w:t>
      </w:r>
    </w:p>
    <w:p w14:paraId="52D19C52"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Jalloh, A., Nelson, G. C., Thomas, T. S., Zougmoré, R., &amp; Roy-Macauley, H. (2012). West African Agriculture and Climate Change: A Comprehensive Analysis. International Food Policy Research Institute (IFPRI), Washington, DC.</w:t>
      </w:r>
    </w:p>
    <w:p w14:paraId="586C0E57"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Kothari, C. R. (2004). Research Methodology: Methods and Techniques (2nd ed.). New Delhi: New Age International Publishers.</w:t>
      </w:r>
    </w:p>
    <w:p w14:paraId="05D1DCF2"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Mugenda, O. M., &amp; Mugenda, A. G. (2003). Research Methods: Quantitative and Qualitative Approaches. Nairobi: ACTS Press.</w:t>
      </w:r>
    </w:p>
    <w:p w14:paraId="4A98EF12"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14:paraId="1B3E9770"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14:paraId="4B446B18"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Ndanitsa, M. A. (2005). The role of </w:t>
      </w:r>
      <w:r w:rsidRPr="004417A4">
        <w:rPr>
          <w:rFonts w:ascii="Times New Roman" w:hAnsi="Times New Roman"/>
          <w:i/>
          <w:iCs/>
          <w:sz w:val="24"/>
          <w:szCs w:val="24"/>
        </w:rPr>
        <w:t xml:space="preserve">Faidherbia albida </w:t>
      </w:r>
      <w:r w:rsidRPr="004417A4">
        <w:rPr>
          <w:rFonts w:ascii="Times New Roman" w:hAnsi="Times New Roman"/>
          <w:sz w:val="24"/>
          <w:szCs w:val="24"/>
        </w:rPr>
        <w:t>in improving crop yield in Niger State, Nigeria. Journal of Agriculture and Environment, 6(1), 45–52.</w:t>
      </w:r>
    </w:p>
    <w:p w14:paraId="1ACD5588"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Nuhu, M. (2020). Campus Greening and Environmental Management in Nigeria. Journal of Ecology and Development, 6(3), 72–85.</w:t>
      </w:r>
    </w:p>
    <w:p w14:paraId="5F912623"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Reij, C., &amp; Smaling, E. (2008). Analyzing successes in agriculture: The role of natural resource management in improving agricultural productivity in Sub-Saharan Africa. World Development, 36(9), 1715–1729.</w:t>
      </w:r>
    </w:p>
    <w:p w14:paraId="5E710413" w14:textId="77777777"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Teklehaimanot, Z. (2004). Exploiting the potential of indigenous agroforestry trees: </w:t>
      </w:r>
      <w:r w:rsidRPr="004417A4">
        <w:rPr>
          <w:rFonts w:ascii="Times New Roman" w:hAnsi="Times New Roman"/>
          <w:i/>
          <w:iCs/>
          <w:sz w:val="24"/>
          <w:szCs w:val="24"/>
        </w:rPr>
        <w:t xml:space="preserve">Faidherbia albida </w:t>
      </w:r>
      <w:r w:rsidRPr="004417A4">
        <w:rPr>
          <w:rFonts w:ascii="Times New Roman" w:hAnsi="Times New Roman"/>
          <w:sz w:val="24"/>
          <w:szCs w:val="24"/>
        </w:rPr>
        <w:t>in sub-Saharan Africa. Agroforestry Systems, 61(3), 211–220.</w:t>
      </w:r>
    </w:p>
    <w:p w14:paraId="438F2203" w14:textId="77777777" w:rsidR="007A0789"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Yin, R. K. (2017). Case Study Research and Applications: Design and Methods. Sage Publications.</w:t>
      </w:r>
    </w:p>
    <w:p w14:paraId="0229C583" w14:textId="178AEE03" w:rsidR="002232BB" w:rsidRDefault="002232BB">
      <w:pPr>
        <w:spacing w:after="0" w:line="240" w:lineRule="auto"/>
        <w:rPr>
          <w:rFonts w:ascii="Times New Roman" w:hAnsi="Times New Roman"/>
          <w:sz w:val="24"/>
          <w:szCs w:val="24"/>
        </w:rPr>
      </w:pPr>
      <w:r>
        <w:rPr>
          <w:rFonts w:ascii="Times New Roman" w:hAnsi="Times New Roman"/>
          <w:sz w:val="24"/>
          <w:szCs w:val="24"/>
        </w:rPr>
        <w:br w:type="page"/>
      </w:r>
    </w:p>
    <w:p w14:paraId="448136B9" w14:textId="4626F467" w:rsidR="002232BB" w:rsidRPr="002232BB" w:rsidRDefault="002232BB" w:rsidP="002232BB">
      <w:pPr>
        <w:jc w:val="center"/>
        <w:rPr>
          <w:rFonts w:ascii="Times New Roman" w:hAnsi="Times New Roman"/>
          <w:b/>
          <w:bCs/>
          <w:sz w:val="40"/>
          <w:szCs w:val="40"/>
        </w:rPr>
      </w:pPr>
      <w:r w:rsidRPr="002232BB">
        <w:rPr>
          <w:rFonts w:ascii="Times New Roman" w:hAnsi="Times New Roman"/>
          <w:b/>
          <w:bCs/>
          <w:sz w:val="24"/>
          <w:szCs w:val="24"/>
        </w:rPr>
        <w:t xml:space="preserve">APPENDIX </w:t>
      </w:r>
    </w:p>
    <w:p w14:paraId="0294ACA4" w14:textId="688B5678" w:rsidR="002232BB" w:rsidRPr="002232BB" w:rsidRDefault="002232BB" w:rsidP="002232BB">
      <w:pPr>
        <w:rPr>
          <w:rFonts w:ascii="Times New Roman" w:hAnsi="Times New Roman"/>
          <w:b/>
          <w:bCs/>
          <w:sz w:val="40"/>
          <w:szCs w:val="40"/>
        </w:rPr>
      </w:pPr>
      <w:r w:rsidRPr="002232BB">
        <w:rPr>
          <w:rFonts w:ascii="Times New Roman" w:hAnsi="Times New Roman"/>
          <w:b/>
          <w:bCs/>
          <w:sz w:val="40"/>
          <w:szCs w:val="40"/>
        </w:rPr>
        <w:t>FIELD SURVEY / OBSERVATION CHECKLIST</w:t>
      </w:r>
    </w:p>
    <w:p w14:paraId="1CAFAFBA" w14:textId="77777777" w:rsidR="002232BB" w:rsidRPr="002232BB" w:rsidRDefault="002232BB" w:rsidP="002232BB">
      <w:pPr>
        <w:rPr>
          <w:rFonts w:ascii="Times New Roman" w:hAnsi="Times New Roman"/>
          <w:b/>
          <w:bCs/>
          <w:sz w:val="32"/>
          <w:szCs w:val="32"/>
        </w:rPr>
      </w:pPr>
    </w:p>
    <w:tbl>
      <w:tblPr>
        <w:tblStyle w:val="TableGrid"/>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81"/>
        <w:gridCol w:w="1189"/>
        <w:gridCol w:w="1087"/>
        <w:gridCol w:w="992"/>
        <w:gridCol w:w="972"/>
        <w:gridCol w:w="882"/>
        <w:gridCol w:w="895"/>
        <w:gridCol w:w="761"/>
        <w:gridCol w:w="810"/>
        <w:gridCol w:w="950"/>
      </w:tblGrid>
      <w:tr w:rsidR="002232BB" w:rsidRPr="002232BB" w14:paraId="5130F078" w14:textId="77777777" w:rsidTr="00F83DC9">
        <w:tc>
          <w:tcPr>
            <w:tcW w:w="709" w:type="dxa"/>
            <w:tcBorders>
              <w:top w:val="single" w:sz="4" w:space="0" w:color="auto"/>
              <w:left w:val="single" w:sz="4" w:space="0" w:color="auto"/>
              <w:bottom w:val="single" w:sz="4" w:space="0" w:color="auto"/>
              <w:right w:val="single" w:sz="4" w:space="0" w:color="auto"/>
            </w:tcBorders>
          </w:tcPr>
          <w:p w14:paraId="1AF52321" w14:textId="77777777"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S/N</w:t>
            </w:r>
          </w:p>
        </w:tc>
        <w:tc>
          <w:tcPr>
            <w:tcW w:w="1319" w:type="dxa"/>
            <w:tcBorders>
              <w:top w:val="single" w:sz="4" w:space="0" w:color="auto"/>
              <w:left w:val="single" w:sz="4" w:space="0" w:color="auto"/>
              <w:bottom w:val="single" w:sz="4" w:space="0" w:color="auto"/>
              <w:right w:val="single" w:sz="4" w:space="0" w:color="auto"/>
            </w:tcBorders>
          </w:tcPr>
          <w:p w14:paraId="49516814" w14:textId="77777777"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Area Name / Location</w:t>
            </w:r>
          </w:p>
        </w:tc>
        <w:tc>
          <w:tcPr>
            <w:tcW w:w="1487" w:type="dxa"/>
            <w:tcBorders>
              <w:top w:val="single" w:sz="4" w:space="0" w:color="auto"/>
              <w:left w:val="single" w:sz="4" w:space="0" w:color="auto"/>
              <w:bottom w:val="single" w:sz="4" w:space="0" w:color="auto"/>
              <w:right w:val="single" w:sz="4" w:space="0" w:color="auto"/>
            </w:tcBorders>
          </w:tcPr>
          <w:p w14:paraId="53129EDB" w14:textId="77777777"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GPS / Landmark</w:t>
            </w:r>
          </w:p>
        </w:tc>
        <w:tc>
          <w:tcPr>
            <w:tcW w:w="1418" w:type="dxa"/>
            <w:tcBorders>
              <w:top w:val="single" w:sz="4" w:space="0" w:color="auto"/>
              <w:left w:val="single" w:sz="4" w:space="0" w:color="auto"/>
              <w:bottom w:val="single" w:sz="4" w:space="0" w:color="auto"/>
              <w:right w:val="single" w:sz="4" w:space="0" w:color="auto"/>
            </w:tcBorders>
          </w:tcPr>
          <w:p w14:paraId="0C651E5D" w14:textId="77777777"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Trees Observed</w:t>
            </w:r>
          </w:p>
        </w:tc>
        <w:tc>
          <w:tcPr>
            <w:tcW w:w="1451" w:type="dxa"/>
            <w:tcBorders>
              <w:top w:val="single" w:sz="4" w:space="0" w:color="auto"/>
              <w:left w:val="single" w:sz="4" w:space="0" w:color="auto"/>
              <w:bottom w:val="single" w:sz="4" w:space="0" w:color="auto"/>
              <w:right w:val="single" w:sz="4" w:space="0" w:color="auto"/>
            </w:tcBorders>
          </w:tcPr>
          <w:p w14:paraId="1E4A915B" w14:textId="77777777"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Seedlings</w:t>
            </w:r>
          </w:p>
        </w:tc>
        <w:tc>
          <w:tcPr>
            <w:tcW w:w="1199" w:type="dxa"/>
            <w:tcBorders>
              <w:top w:val="single" w:sz="4" w:space="0" w:color="auto"/>
              <w:left w:val="single" w:sz="4" w:space="0" w:color="auto"/>
              <w:bottom w:val="single" w:sz="4" w:space="0" w:color="auto"/>
              <w:right w:val="single" w:sz="4" w:space="0" w:color="auto"/>
            </w:tcBorders>
          </w:tcPr>
          <w:p w14:paraId="2DB7130C"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Approx. Height (m</w:t>
            </w:r>
            <w:r w:rsidRPr="002232BB">
              <w:rPr>
                <w:rFonts w:ascii="Times New Roman" w:hAnsi="Times New Roman"/>
                <w:b/>
                <w:bCs/>
                <w:sz w:val="13"/>
                <w:szCs w:val="13"/>
              </w:rPr>
              <w:t>)</w:t>
            </w:r>
          </w:p>
        </w:tc>
        <w:tc>
          <w:tcPr>
            <w:tcW w:w="1045" w:type="dxa"/>
            <w:tcBorders>
              <w:top w:val="single" w:sz="4" w:space="0" w:color="auto"/>
              <w:left w:val="single" w:sz="4" w:space="0" w:color="auto"/>
              <w:bottom w:val="single" w:sz="4" w:space="0" w:color="auto"/>
              <w:right w:val="single" w:sz="4" w:space="0" w:color="auto"/>
            </w:tcBorders>
          </w:tcPr>
          <w:p w14:paraId="636275AB"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8"/>
                <w:szCs w:val="18"/>
              </w:rPr>
              <w:t>Tree Diameter (DBH cm)</w:t>
            </w:r>
            <w:r w:rsidRPr="002232BB">
              <w:rPr>
                <w:rFonts w:ascii="Times New Roman" w:hAnsi="Times New Roman"/>
                <w:b/>
                <w:bCs/>
                <w:sz w:val="13"/>
                <w:szCs w:val="13"/>
              </w:rPr>
              <w:tab/>
            </w:r>
          </w:p>
        </w:tc>
        <w:tc>
          <w:tcPr>
            <w:tcW w:w="238" w:type="dxa"/>
            <w:tcBorders>
              <w:top w:val="single" w:sz="4" w:space="0" w:color="auto"/>
              <w:left w:val="single" w:sz="4" w:space="0" w:color="auto"/>
              <w:bottom w:val="single" w:sz="4" w:space="0" w:color="auto"/>
              <w:right w:val="single" w:sz="4" w:space="0" w:color="auto"/>
            </w:tcBorders>
          </w:tcPr>
          <w:p w14:paraId="534917CF"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Tree Health (Good / Fair / Poor</w:t>
            </w:r>
            <w:r w:rsidRPr="002232BB">
              <w:rPr>
                <w:rFonts w:ascii="Times New Roman" w:hAnsi="Times New Roman"/>
                <w:b/>
                <w:bCs/>
                <w:sz w:val="15"/>
                <w:szCs w:val="15"/>
              </w:rPr>
              <w:t xml:space="preserve"> / Dead)</w:t>
            </w:r>
          </w:p>
        </w:tc>
        <w:tc>
          <w:tcPr>
            <w:tcW w:w="238" w:type="dxa"/>
            <w:tcBorders>
              <w:top w:val="single" w:sz="4" w:space="0" w:color="auto"/>
              <w:left w:val="single" w:sz="4" w:space="0" w:color="auto"/>
              <w:bottom w:val="single" w:sz="4" w:space="0" w:color="auto"/>
              <w:right w:val="single" w:sz="4" w:space="0" w:color="auto"/>
            </w:tcBorders>
          </w:tcPr>
          <w:p w14:paraId="36232F40" w14:textId="77777777"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Possible Cause of Damage</w:t>
            </w:r>
          </w:p>
        </w:tc>
        <w:tc>
          <w:tcPr>
            <w:tcW w:w="238" w:type="dxa"/>
            <w:tcBorders>
              <w:top w:val="single" w:sz="4" w:space="0" w:color="auto"/>
              <w:left w:val="single" w:sz="4" w:space="0" w:color="auto"/>
              <w:bottom w:val="single" w:sz="4" w:space="0" w:color="auto"/>
              <w:right w:val="single" w:sz="4" w:space="0" w:color="auto"/>
            </w:tcBorders>
          </w:tcPr>
          <w:p w14:paraId="7ED875ED" w14:textId="77777777"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Remarks</w:t>
            </w:r>
          </w:p>
        </w:tc>
      </w:tr>
      <w:tr w:rsidR="002232BB" w:rsidRPr="002232BB" w14:paraId="569E3C05" w14:textId="77777777" w:rsidTr="00F83DC9">
        <w:tc>
          <w:tcPr>
            <w:tcW w:w="709" w:type="dxa"/>
            <w:tcBorders>
              <w:top w:val="single" w:sz="4" w:space="0" w:color="auto"/>
              <w:left w:val="single" w:sz="4" w:space="0" w:color="auto"/>
              <w:bottom w:val="single" w:sz="4" w:space="0" w:color="auto"/>
              <w:right w:val="single" w:sz="4" w:space="0" w:color="auto"/>
            </w:tcBorders>
          </w:tcPr>
          <w:p w14:paraId="5D8610AC"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w:t>
            </w:r>
          </w:p>
        </w:tc>
        <w:tc>
          <w:tcPr>
            <w:tcW w:w="1319" w:type="dxa"/>
            <w:tcBorders>
              <w:top w:val="single" w:sz="4" w:space="0" w:color="auto"/>
              <w:left w:val="single" w:sz="4" w:space="0" w:color="auto"/>
              <w:bottom w:val="single" w:sz="4" w:space="0" w:color="auto"/>
              <w:right w:val="single" w:sz="4" w:space="0" w:color="auto"/>
            </w:tcBorders>
          </w:tcPr>
          <w:p w14:paraId="7B3A7198"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Agriculture</w:t>
            </w:r>
          </w:p>
        </w:tc>
        <w:tc>
          <w:tcPr>
            <w:tcW w:w="1487" w:type="dxa"/>
            <w:tcBorders>
              <w:top w:val="single" w:sz="4" w:space="0" w:color="auto"/>
              <w:left w:val="single" w:sz="4" w:space="0" w:color="auto"/>
              <w:bottom w:val="single" w:sz="4" w:space="0" w:color="auto"/>
              <w:right w:val="single" w:sz="4" w:space="0" w:color="auto"/>
            </w:tcBorders>
          </w:tcPr>
          <w:p w14:paraId="0C24CFA1"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7B3E0D41"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168F788B"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19101EC7"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1A796733"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3E78DE21"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3DEE6038"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7CEE2213"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58F105A5" w14:textId="77777777" w:rsidTr="00F83DC9">
        <w:tc>
          <w:tcPr>
            <w:tcW w:w="709" w:type="dxa"/>
            <w:tcBorders>
              <w:top w:val="single" w:sz="4" w:space="0" w:color="auto"/>
              <w:left w:val="single" w:sz="4" w:space="0" w:color="auto"/>
              <w:bottom w:val="single" w:sz="4" w:space="0" w:color="auto"/>
              <w:right w:val="single" w:sz="4" w:space="0" w:color="auto"/>
            </w:tcBorders>
          </w:tcPr>
          <w:p w14:paraId="0F71753E"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2.</w:t>
            </w:r>
          </w:p>
        </w:tc>
        <w:tc>
          <w:tcPr>
            <w:tcW w:w="1319" w:type="dxa"/>
            <w:tcBorders>
              <w:top w:val="single" w:sz="4" w:space="0" w:color="auto"/>
              <w:left w:val="single" w:sz="4" w:space="0" w:color="auto"/>
              <w:bottom w:val="single" w:sz="4" w:space="0" w:color="auto"/>
              <w:right w:val="single" w:sz="4" w:space="0" w:color="auto"/>
            </w:tcBorders>
          </w:tcPr>
          <w:p w14:paraId="0EAB94CF"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Science</w:t>
            </w:r>
          </w:p>
        </w:tc>
        <w:tc>
          <w:tcPr>
            <w:tcW w:w="1487" w:type="dxa"/>
            <w:tcBorders>
              <w:top w:val="single" w:sz="4" w:space="0" w:color="auto"/>
              <w:left w:val="single" w:sz="4" w:space="0" w:color="auto"/>
              <w:bottom w:val="single" w:sz="4" w:space="0" w:color="auto"/>
              <w:right w:val="single" w:sz="4" w:space="0" w:color="auto"/>
            </w:tcBorders>
          </w:tcPr>
          <w:p w14:paraId="67786F09"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1248A20F"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077DE19C"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0344CE14"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01A295C8"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5558DC32"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4D044007"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3719196C"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3E5EEB9A" w14:textId="77777777" w:rsidTr="00F83DC9">
        <w:tc>
          <w:tcPr>
            <w:tcW w:w="709" w:type="dxa"/>
            <w:tcBorders>
              <w:top w:val="single" w:sz="4" w:space="0" w:color="auto"/>
              <w:left w:val="single" w:sz="4" w:space="0" w:color="auto"/>
              <w:bottom w:val="single" w:sz="4" w:space="0" w:color="auto"/>
              <w:right w:val="single" w:sz="4" w:space="0" w:color="auto"/>
            </w:tcBorders>
          </w:tcPr>
          <w:p w14:paraId="31727ABC"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3.</w:t>
            </w:r>
          </w:p>
        </w:tc>
        <w:tc>
          <w:tcPr>
            <w:tcW w:w="1319" w:type="dxa"/>
            <w:tcBorders>
              <w:top w:val="single" w:sz="4" w:space="0" w:color="auto"/>
              <w:left w:val="single" w:sz="4" w:space="0" w:color="auto"/>
              <w:bottom w:val="single" w:sz="4" w:space="0" w:color="auto"/>
              <w:right w:val="single" w:sz="4" w:space="0" w:color="auto"/>
            </w:tcBorders>
          </w:tcPr>
          <w:p w14:paraId="0FDB5870"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Social Sciences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14:paraId="6CDC87DE"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63553EEA"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585B8D2B"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4B43959E"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7ACFB6EC"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DA9647D"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3680C07D"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4655447"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237ED2A5" w14:textId="77777777" w:rsidTr="00F83DC9">
        <w:tc>
          <w:tcPr>
            <w:tcW w:w="709" w:type="dxa"/>
            <w:tcBorders>
              <w:top w:val="single" w:sz="4" w:space="0" w:color="auto"/>
              <w:left w:val="single" w:sz="4" w:space="0" w:color="auto"/>
              <w:bottom w:val="single" w:sz="4" w:space="0" w:color="auto"/>
              <w:right w:val="single" w:sz="4" w:space="0" w:color="auto"/>
            </w:tcBorders>
          </w:tcPr>
          <w:p w14:paraId="5A815B8B"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4.</w:t>
            </w:r>
          </w:p>
        </w:tc>
        <w:tc>
          <w:tcPr>
            <w:tcW w:w="1319" w:type="dxa"/>
            <w:tcBorders>
              <w:top w:val="single" w:sz="4" w:space="0" w:color="auto"/>
              <w:left w:val="single" w:sz="4" w:space="0" w:color="auto"/>
              <w:bottom w:val="single" w:sz="4" w:space="0" w:color="auto"/>
              <w:right w:val="single" w:sz="4" w:space="0" w:color="auto"/>
            </w:tcBorders>
          </w:tcPr>
          <w:p w14:paraId="2FA1D337"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Education</w:t>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14:paraId="6E30B826"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5E157B78"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792E998F"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0BC60388"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46822031"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919E2F4"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41245460"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29C5C762"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25193B12" w14:textId="77777777" w:rsidTr="00F83DC9">
        <w:tc>
          <w:tcPr>
            <w:tcW w:w="709" w:type="dxa"/>
            <w:tcBorders>
              <w:top w:val="single" w:sz="4" w:space="0" w:color="auto"/>
              <w:left w:val="single" w:sz="4" w:space="0" w:color="auto"/>
              <w:bottom w:val="single" w:sz="4" w:space="0" w:color="auto"/>
              <w:right w:val="single" w:sz="4" w:space="0" w:color="auto"/>
            </w:tcBorders>
          </w:tcPr>
          <w:p w14:paraId="5363C7D3"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5.</w:t>
            </w:r>
          </w:p>
        </w:tc>
        <w:tc>
          <w:tcPr>
            <w:tcW w:w="1319" w:type="dxa"/>
            <w:tcBorders>
              <w:top w:val="single" w:sz="4" w:space="0" w:color="auto"/>
              <w:left w:val="single" w:sz="4" w:space="0" w:color="auto"/>
              <w:bottom w:val="single" w:sz="4" w:space="0" w:color="auto"/>
              <w:right w:val="single" w:sz="4" w:space="0" w:color="auto"/>
            </w:tcBorders>
          </w:tcPr>
          <w:p w14:paraId="35F5D939"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Law</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14:paraId="339B24F1"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61E50518"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2A0157DD"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10949394"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2EEE4386"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5A12C59"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32EFC72"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C97580A"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2753BA79" w14:textId="77777777" w:rsidTr="00F83DC9">
        <w:tc>
          <w:tcPr>
            <w:tcW w:w="709" w:type="dxa"/>
            <w:tcBorders>
              <w:top w:val="single" w:sz="4" w:space="0" w:color="auto"/>
              <w:left w:val="single" w:sz="4" w:space="0" w:color="auto"/>
              <w:bottom w:val="single" w:sz="4" w:space="0" w:color="auto"/>
              <w:right w:val="single" w:sz="4" w:space="0" w:color="auto"/>
            </w:tcBorders>
          </w:tcPr>
          <w:p w14:paraId="53FBE74C"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6.</w:t>
            </w:r>
          </w:p>
        </w:tc>
        <w:tc>
          <w:tcPr>
            <w:tcW w:w="1319" w:type="dxa"/>
            <w:tcBorders>
              <w:top w:val="single" w:sz="4" w:space="0" w:color="auto"/>
              <w:left w:val="single" w:sz="4" w:space="0" w:color="auto"/>
              <w:bottom w:val="single" w:sz="4" w:space="0" w:color="auto"/>
              <w:right w:val="single" w:sz="4" w:space="0" w:color="auto"/>
            </w:tcBorders>
          </w:tcPr>
          <w:p w14:paraId="01E52C93"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Student Hostels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14:paraId="4FEBAE56"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1F8BF628"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576F3000"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5F91572D"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65CA37C1"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9C9E239"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70F868E4"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04DCD7E9"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00B8B118" w14:textId="77777777" w:rsidTr="00F83DC9">
        <w:tc>
          <w:tcPr>
            <w:tcW w:w="709" w:type="dxa"/>
            <w:tcBorders>
              <w:top w:val="single" w:sz="4" w:space="0" w:color="auto"/>
              <w:left w:val="single" w:sz="4" w:space="0" w:color="auto"/>
              <w:bottom w:val="single" w:sz="4" w:space="0" w:color="auto"/>
              <w:right w:val="single" w:sz="4" w:space="0" w:color="auto"/>
            </w:tcBorders>
          </w:tcPr>
          <w:p w14:paraId="5225699B"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7.</w:t>
            </w:r>
          </w:p>
        </w:tc>
        <w:tc>
          <w:tcPr>
            <w:tcW w:w="1319" w:type="dxa"/>
            <w:tcBorders>
              <w:top w:val="single" w:sz="4" w:space="0" w:color="auto"/>
              <w:left w:val="single" w:sz="4" w:space="0" w:color="auto"/>
              <w:bottom w:val="single" w:sz="4" w:space="0" w:color="auto"/>
              <w:right w:val="single" w:sz="4" w:space="0" w:color="auto"/>
            </w:tcBorders>
          </w:tcPr>
          <w:p w14:paraId="00513B40"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Library Area</w:t>
            </w:r>
          </w:p>
        </w:tc>
        <w:tc>
          <w:tcPr>
            <w:tcW w:w="1487" w:type="dxa"/>
            <w:tcBorders>
              <w:top w:val="single" w:sz="4" w:space="0" w:color="auto"/>
              <w:left w:val="single" w:sz="4" w:space="0" w:color="auto"/>
              <w:bottom w:val="single" w:sz="4" w:space="0" w:color="auto"/>
              <w:right w:val="single" w:sz="4" w:space="0" w:color="auto"/>
            </w:tcBorders>
          </w:tcPr>
          <w:p w14:paraId="475AB4DB"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7DD90EA5"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0B13DD69"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1421B63A"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6C588192"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A6FA837"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4895084B"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86BF592"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63038774" w14:textId="77777777" w:rsidTr="00F83DC9">
        <w:tc>
          <w:tcPr>
            <w:tcW w:w="709" w:type="dxa"/>
            <w:tcBorders>
              <w:top w:val="single" w:sz="4" w:space="0" w:color="auto"/>
              <w:left w:val="single" w:sz="4" w:space="0" w:color="auto"/>
              <w:bottom w:val="single" w:sz="4" w:space="0" w:color="auto"/>
              <w:right w:val="single" w:sz="4" w:space="0" w:color="auto"/>
            </w:tcBorders>
          </w:tcPr>
          <w:p w14:paraId="486E8B08"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8.</w:t>
            </w:r>
          </w:p>
        </w:tc>
        <w:tc>
          <w:tcPr>
            <w:tcW w:w="1319" w:type="dxa"/>
            <w:tcBorders>
              <w:top w:val="single" w:sz="4" w:space="0" w:color="auto"/>
              <w:left w:val="single" w:sz="4" w:space="0" w:color="auto"/>
              <w:bottom w:val="single" w:sz="4" w:space="0" w:color="auto"/>
              <w:right w:val="single" w:sz="4" w:space="0" w:color="auto"/>
            </w:tcBorders>
          </w:tcPr>
          <w:p w14:paraId="53D89D47"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Administrative Block</w:t>
            </w:r>
          </w:p>
        </w:tc>
        <w:tc>
          <w:tcPr>
            <w:tcW w:w="1487" w:type="dxa"/>
            <w:tcBorders>
              <w:top w:val="single" w:sz="4" w:space="0" w:color="auto"/>
              <w:left w:val="single" w:sz="4" w:space="0" w:color="auto"/>
              <w:bottom w:val="single" w:sz="4" w:space="0" w:color="auto"/>
              <w:right w:val="single" w:sz="4" w:space="0" w:color="auto"/>
            </w:tcBorders>
          </w:tcPr>
          <w:p w14:paraId="38169D43"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569BDF77"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34D8C70D"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7B5909FF"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21E17865"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61D47ECD"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30115C95"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25199F5D"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21921E7E" w14:textId="77777777" w:rsidTr="00F83DC9">
        <w:tc>
          <w:tcPr>
            <w:tcW w:w="709" w:type="dxa"/>
            <w:tcBorders>
              <w:top w:val="single" w:sz="4" w:space="0" w:color="auto"/>
              <w:left w:val="single" w:sz="4" w:space="0" w:color="auto"/>
              <w:bottom w:val="single" w:sz="4" w:space="0" w:color="auto"/>
              <w:right w:val="single" w:sz="4" w:space="0" w:color="auto"/>
            </w:tcBorders>
          </w:tcPr>
          <w:p w14:paraId="197050B9"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9.</w:t>
            </w:r>
          </w:p>
        </w:tc>
        <w:tc>
          <w:tcPr>
            <w:tcW w:w="1319" w:type="dxa"/>
            <w:tcBorders>
              <w:top w:val="single" w:sz="4" w:space="0" w:color="auto"/>
              <w:left w:val="single" w:sz="4" w:space="0" w:color="auto"/>
              <w:bottom w:val="single" w:sz="4" w:space="0" w:color="auto"/>
              <w:right w:val="single" w:sz="4" w:space="0" w:color="auto"/>
            </w:tcBorders>
          </w:tcPr>
          <w:p w14:paraId="04D58C0C"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Sports Complex</w:t>
            </w:r>
          </w:p>
        </w:tc>
        <w:tc>
          <w:tcPr>
            <w:tcW w:w="1487" w:type="dxa"/>
            <w:tcBorders>
              <w:top w:val="single" w:sz="4" w:space="0" w:color="auto"/>
              <w:left w:val="single" w:sz="4" w:space="0" w:color="auto"/>
              <w:bottom w:val="single" w:sz="4" w:space="0" w:color="auto"/>
              <w:right w:val="single" w:sz="4" w:space="0" w:color="auto"/>
            </w:tcBorders>
          </w:tcPr>
          <w:p w14:paraId="0F6A5CBD"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7E7470DC"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541A9C96"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1BF5F94A"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46695AB5"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52C9AEE4"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E473234"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2C5DB269" w14:textId="77777777" w:rsidR="002232BB" w:rsidRPr="002232BB" w:rsidRDefault="002232BB" w:rsidP="002232BB">
            <w:pPr>
              <w:spacing w:after="0" w:line="240" w:lineRule="auto"/>
              <w:rPr>
                <w:rFonts w:ascii="Times New Roman" w:hAnsi="Times New Roman"/>
                <w:b/>
                <w:bCs/>
                <w:sz w:val="13"/>
                <w:szCs w:val="13"/>
              </w:rPr>
            </w:pPr>
          </w:p>
        </w:tc>
      </w:tr>
      <w:tr w:rsidR="002232BB" w:rsidRPr="002232BB" w14:paraId="47D55875" w14:textId="77777777" w:rsidTr="00F83DC9">
        <w:tc>
          <w:tcPr>
            <w:tcW w:w="709" w:type="dxa"/>
            <w:tcBorders>
              <w:top w:val="single" w:sz="4" w:space="0" w:color="auto"/>
              <w:left w:val="single" w:sz="4" w:space="0" w:color="auto"/>
              <w:bottom w:val="single" w:sz="4" w:space="0" w:color="auto"/>
              <w:right w:val="single" w:sz="4" w:space="0" w:color="auto"/>
            </w:tcBorders>
          </w:tcPr>
          <w:p w14:paraId="7DA89206" w14:textId="77777777"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10.</w:t>
            </w:r>
          </w:p>
        </w:tc>
        <w:tc>
          <w:tcPr>
            <w:tcW w:w="1319" w:type="dxa"/>
            <w:tcBorders>
              <w:top w:val="single" w:sz="4" w:space="0" w:color="auto"/>
              <w:left w:val="single" w:sz="4" w:space="0" w:color="auto"/>
              <w:bottom w:val="single" w:sz="4" w:space="0" w:color="auto"/>
              <w:right w:val="single" w:sz="4" w:space="0" w:color="auto"/>
            </w:tcBorders>
          </w:tcPr>
          <w:p w14:paraId="46F6F09B" w14:textId="77777777"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Dam Area / Open Field</w:t>
            </w:r>
          </w:p>
        </w:tc>
        <w:tc>
          <w:tcPr>
            <w:tcW w:w="1487" w:type="dxa"/>
            <w:tcBorders>
              <w:top w:val="single" w:sz="4" w:space="0" w:color="auto"/>
              <w:left w:val="single" w:sz="4" w:space="0" w:color="auto"/>
              <w:bottom w:val="single" w:sz="4" w:space="0" w:color="auto"/>
              <w:right w:val="single" w:sz="4" w:space="0" w:color="auto"/>
            </w:tcBorders>
          </w:tcPr>
          <w:p w14:paraId="0A79510A" w14:textId="77777777"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14:paraId="6B26A13B" w14:textId="77777777"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14:paraId="440441E7" w14:textId="77777777"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14:paraId="7261234A" w14:textId="77777777"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14:paraId="1393CF10"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287B51FC"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1E04FABA" w14:textId="77777777"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14:paraId="401384AB" w14:textId="77777777" w:rsidR="002232BB" w:rsidRPr="002232BB" w:rsidRDefault="002232BB" w:rsidP="002232BB">
            <w:pPr>
              <w:spacing w:after="0" w:line="240" w:lineRule="auto"/>
              <w:rPr>
                <w:rFonts w:ascii="Times New Roman" w:hAnsi="Times New Roman"/>
                <w:b/>
                <w:bCs/>
                <w:sz w:val="13"/>
                <w:szCs w:val="13"/>
              </w:rPr>
            </w:pPr>
          </w:p>
        </w:tc>
      </w:tr>
    </w:tbl>
    <w:p w14:paraId="5EAF4D27" w14:textId="77777777" w:rsidR="002232BB" w:rsidRPr="002232BB" w:rsidRDefault="002232BB" w:rsidP="002232BB">
      <w:pPr>
        <w:rPr>
          <w:rFonts w:ascii="Times New Roman" w:hAnsi="Times New Roman"/>
          <w:b/>
          <w:bCs/>
          <w:sz w:val="13"/>
          <w:szCs w:val="13"/>
        </w:rPr>
      </w:pPr>
    </w:p>
    <w:p w14:paraId="003F9BA3" w14:textId="77777777" w:rsidR="002232BB" w:rsidRPr="002232BB" w:rsidRDefault="002232BB" w:rsidP="002232BB">
      <w:pPr>
        <w:rPr>
          <w:rFonts w:ascii="Times New Roman" w:hAnsi="Times New Roman"/>
          <w:b/>
          <w:bCs/>
          <w:sz w:val="20"/>
          <w:szCs w:val="20"/>
        </w:rPr>
      </w:pPr>
      <w:r w:rsidRPr="002232BB">
        <w:rPr>
          <w:rFonts w:ascii="Times New Roman" w:hAnsi="Times New Roman"/>
          <w:b/>
          <w:bCs/>
          <w:sz w:val="20"/>
          <w:szCs w:val="20"/>
        </w:rPr>
        <w:t xml:space="preserve">                  </w:t>
      </w:r>
      <w:r w:rsidRPr="002232BB">
        <w:rPr>
          <w:rFonts w:ascii="Times New Roman" w:hAnsi="Times New Roman"/>
          <w:b/>
          <w:bCs/>
        </w:rPr>
        <w:t xml:space="preserve">    </w:t>
      </w:r>
      <w:r w:rsidRPr="002232BB">
        <w:rPr>
          <w:rFonts w:ascii="Segoe UI Emoji" w:hAnsi="Segoe UI Emoji" w:cs="Segoe UI Emoji"/>
          <w:b/>
          <w:bCs/>
          <w:sz w:val="32"/>
          <w:szCs w:val="32"/>
        </w:rPr>
        <w:t>🧾</w:t>
      </w:r>
      <w:r w:rsidRPr="002232BB">
        <w:rPr>
          <w:rFonts w:ascii="Times New Roman" w:hAnsi="Times New Roman"/>
          <w:b/>
          <w:bCs/>
          <w:sz w:val="32"/>
          <w:szCs w:val="32"/>
        </w:rPr>
        <w:t xml:space="preserve"> B. QUESTIONNAIRE FOR STUDENTS, STAFF, AND COMMUNITY MEMBERS. </w:t>
      </w:r>
    </w:p>
    <w:p w14:paraId="458D38F1" w14:textId="77777777" w:rsidR="002232BB" w:rsidRPr="002232BB" w:rsidRDefault="002232BB" w:rsidP="002232BB">
      <w:pPr>
        <w:rPr>
          <w:rFonts w:ascii="Times New Roman" w:hAnsi="Times New Roman"/>
          <w:b/>
          <w:bCs/>
        </w:rPr>
      </w:pPr>
      <w:r w:rsidRPr="002232BB">
        <w:rPr>
          <w:rFonts w:ascii="Times New Roman" w:hAnsi="Times New Roman"/>
          <w:b/>
          <w:bCs/>
          <w:sz w:val="36"/>
          <w:szCs w:val="36"/>
        </w:rPr>
        <w:t>Section A: Personal Information</w:t>
      </w:r>
    </w:p>
    <w:p w14:paraId="6694C353" w14:textId="14D748F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 Gender:</w:t>
      </w:r>
      <w:r>
        <w:rPr>
          <w:rFonts w:ascii="Times New Roman" w:hAnsi="Times New Roman"/>
          <w:b/>
          <w:bCs/>
          <w:sz w:val="24"/>
          <w:szCs w:val="24"/>
        </w:rPr>
        <w:t xml:space="preserv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Male   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Female</w:t>
      </w:r>
    </w:p>
    <w:p w14:paraId="154944E8" w14:textId="31FBEA1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2. Age:</w:t>
      </w:r>
      <w:r>
        <w:rPr>
          <w:rFonts w:ascii="Times New Roman" w:hAnsi="Times New Roman"/>
          <w:b/>
          <w:bCs/>
          <w:sz w:val="24"/>
          <w:szCs w:val="24"/>
        </w:rPr>
        <w:t xml:space="preserv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18–25   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26–35   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36–45   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Above 45</w:t>
      </w:r>
    </w:p>
    <w:p w14:paraId="1275F003" w14:textId="60F00A1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3. Status:</w:t>
      </w:r>
      <w:r>
        <w:rPr>
          <w:rFonts w:ascii="Times New Roman" w:hAnsi="Times New Roman"/>
          <w:b/>
          <w:bCs/>
          <w:sz w:val="24"/>
          <w:szCs w:val="24"/>
        </w:rPr>
        <w:t xml:space="preserv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Student   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Non-Academic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w:t>
      </w:r>
      <w:r>
        <w:rPr>
          <w:rFonts w:ascii="Times New Roman" w:hAnsi="Times New Roman"/>
          <w:b/>
          <w:bCs/>
          <w:sz w:val="24"/>
          <w:szCs w:val="24"/>
        </w:rPr>
        <w:t>_____________________________________________</w:t>
      </w:r>
    </w:p>
    <w:p w14:paraId="51855A03"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4. Faculty/Department or Work Unit: ______________________________________</w:t>
      </w:r>
    </w:p>
    <w:p w14:paraId="03DB0467" w14:textId="77777777" w:rsidR="002232BB" w:rsidRPr="002232BB" w:rsidRDefault="002232BB" w:rsidP="002232BB">
      <w:pPr>
        <w:rPr>
          <w:rFonts w:ascii="Times New Roman" w:hAnsi="Times New Roman"/>
          <w:b/>
          <w:bCs/>
          <w:sz w:val="24"/>
          <w:szCs w:val="24"/>
        </w:rPr>
      </w:pPr>
    </w:p>
    <w:p w14:paraId="044498B2" w14:textId="77777777"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B: Knowledge and Awareness</w:t>
      </w:r>
    </w:p>
    <w:p w14:paraId="378B050D" w14:textId="44B03681"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5. Have you heard of Faidherbia albida (Gawo) tree before?</w:t>
      </w:r>
      <w:r>
        <w:rPr>
          <w:rFonts w:ascii="Times New Roman" w:hAnsi="Times New Roman"/>
          <w:b/>
          <w:bCs/>
          <w:sz w:val="24"/>
          <w:szCs w:val="24"/>
        </w:rPr>
        <w:t xml:space="preserv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14:paraId="1B3DD383" w14:textId="7FD1C7B9"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6. Do you know the importance of this tree to the environment?</w:t>
      </w:r>
      <w:r>
        <w:rPr>
          <w:rFonts w:ascii="Times New Roman" w:hAnsi="Times New Roman"/>
          <w:b/>
          <w:bCs/>
          <w:sz w:val="24"/>
          <w:szCs w:val="24"/>
        </w:rPr>
        <w:t xml:space="preserv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14:paraId="2DE818D7" w14:textId="051FCA06"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7. If yes, mention one or two benefits you know:</w:t>
      </w:r>
      <w:r>
        <w:rPr>
          <w:rFonts w:ascii="Times New Roman" w:hAnsi="Times New Roman"/>
          <w:b/>
          <w:bCs/>
          <w:sz w:val="24"/>
          <w:szCs w:val="24"/>
        </w:rPr>
        <w:t xml:space="preserve"> -------------------------------------------------</w:t>
      </w:r>
    </w:p>
    <w:p w14:paraId="755FD93C" w14:textId="1DB4237D"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8. Are there Faidherbia albida trees near your faculty, hostel, or workplace?</w:t>
      </w:r>
    </w:p>
    <w:p w14:paraId="791DBDCB"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14:paraId="0506FD46"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9. Have you noticed any reduction in the number of these trees in recent years?</w:t>
      </w:r>
    </w:p>
    <w:p w14:paraId="782F28E3"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14:paraId="4932656D" w14:textId="77777777"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C: Causes of Decline</w:t>
      </w:r>
    </w:p>
    <w:p w14:paraId="2D69E2D6"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10. What do you think is the main cause of the low population or death of Faidherbia albida in UDUS?</w:t>
      </w:r>
    </w:p>
    <w:p w14:paraId="522FF638"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Deforestation / Construction</w:t>
      </w:r>
    </w:p>
    <w:p w14:paraId="1505B151"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Drought or lack of rainfall</w:t>
      </w:r>
    </w:p>
    <w:p w14:paraId="16702447"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Overgrazing by animals</w:t>
      </w:r>
    </w:p>
    <w:p w14:paraId="672C85F1"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Cutting for firewood</w:t>
      </w:r>
    </w:p>
    <w:p w14:paraId="321B59B3"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Lack of awareness</w:t>
      </w:r>
    </w:p>
    <w:p w14:paraId="5E4CF820"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___________________________</w:t>
      </w:r>
    </w:p>
    <w:p w14:paraId="49D7C422"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11. Do you think the university community is aware of the importance of this tree?</w:t>
      </w:r>
    </w:p>
    <w:p w14:paraId="758C2464"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14:paraId="1C5CFA94"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12. Have you ever seen anyone cutting or destroying these trees within the campus?</w:t>
      </w:r>
    </w:p>
    <w:p w14:paraId="3605C91F"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14:paraId="17017D6F"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13. If yes, what was the reason (if known)?</w:t>
      </w:r>
    </w:p>
    <w:p w14:paraId="2F35D6A1"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Firewood   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Construction   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Land clearing   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w:t>
      </w:r>
    </w:p>
    <w:p w14:paraId="6C4F3E0F" w14:textId="77777777"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D: Conservation and Suggestions</w:t>
      </w:r>
    </w:p>
    <w:p w14:paraId="370CBE16"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14. Do you think Faidherbia albida should be protected and replanted in UDUS?</w:t>
      </w:r>
    </w:p>
    <w:p w14:paraId="7EE5168C"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14:paraId="359F00C8"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15. What should the university do to increase its population? (Tick as many as possible)</w:t>
      </w:r>
    </w:p>
    <w:p w14:paraId="2FEDBF51"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Plant more seedlings</w:t>
      </w:r>
    </w:p>
    <w:p w14:paraId="4ED144EA"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Create awareness programs</w:t>
      </w:r>
    </w:p>
    <w:p w14:paraId="4D4DB194"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Stop unnecessary tree cutting</w:t>
      </w:r>
    </w:p>
    <w:p w14:paraId="38A25C2C"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Water and care for young trees</w:t>
      </w:r>
    </w:p>
    <w:p w14:paraId="47B6E2EB"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Include it in beautification and greening projects</w:t>
      </w:r>
    </w:p>
    <w:p w14:paraId="4E2C3088"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16. Would you participate in a tree-planting exercise if organized on campus?</w:t>
      </w:r>
    </w:p>
    <w:p w14:paraId="104E9F1C" w14:textId="77777777"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14:paraId="333AB683"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17. Any additional comments or suggestions:</w:t>
      </w:r>
    </w:p>
    <w:p w14:paraId="6E78820C" w14:textId="77777777"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w:t>
      </w:r>
    </w:p>
    <w:p w14:paraId="47D99E24" w14:textId="77777777" w:rsidR="002232BB" w:rsidRPr="002232BB" w:rsidRDefault="002232BB" w:rsidP="007A0789">
      <w:pPr>
        <w:spacing w:before="240" w:after="0" w:line="240" w:lineRule="auto"/>
        <w:ind w:left="720" w:hanging="720"/>
        <w:jc w:val="both"/>
        <w:rPr>
          <w:rFonts w:ascii="Times New Roman" w:hAnsi="Times New Roman"/>
          <w:sz w:val="24"/>
          <w:szCs w:val="24"/>
        </w:rPr>
      </w:pPr>
    </w:p>
    <w:sectPr w:rsidR="002232BB" w:rsidRPr="002232BB" w:rsidSect="00633B6C">
      <w:pgSz w:w="11909" w:h="16834" w:code="9"/>
      <w:pgMar w:top="1440" w:right="1440" w:bottom="3600" w:left="1440" w:header="720" w:footer="300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3A9EB" w14:textId="77777777" w:rsidR="00D6374E" w:rsidRDefault="00D6374E">
      <w:pPr>
        <w:spacing w:after="0" w:line="240" w:lineRule="auto"/>
      </w:pPr>
      <w:r>
        <w:separator/>
      </w:r>
    </w:p>
  </w:endnote>
  <w:endnote w:type="continuationSeparator" w:id="0">
    <w:p w14:paraId="5EBE5218" w14:textId="77777777" w:rsidR="00D6374E" w:rsidRDefault="00D637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Emoji">
    <w:panose1 w:val="020B0502040204020203"/>
    <w:charset w:val="00"/>
    <w:family w:val="swiss"/>
    <w:pitch w:val="variable"/>
    <w:sig w:usb0="00000003" w:usb1="02000000" w:usb2="00000000" w:usb3="00000000" w:csb0="00000001" w:csb1="00000000"/>
  </w:font>
  <w:font w:name="Segoe UI Symbol">
    <w:altName w:val="Segoe UI Symbol"/>
    <w:panose1 w:val="020B0502040204020203"/>
    <w:charset w:val="00"/>
    <w:family w:val="swiss"/>
    <w:pitch w:val="variable"/>
    <w:sig w:usb0="800001E3" w:usb1="1200FFEF" w:usb2="0004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BD0BC" w14:textId="77777777" w:rsidR="00691F5F" w:rsidRDefault="00691F5F">
    <w:pPr>
      <w:pStyle w:val="Footer"/>
      <w:jc w:val="center"/>
    </w:pPr>
    <w:r>
      <w:fldChar w:fldCharType="begin"/>
    </w:r>
    <w:r>
      <w:instrText xml:space="preserve"> PAGE   \* MERGEFORMAT </w:instrText>
    </w:r>
    <w:r>
      <w:fldChar w:fldCharType="separate"/>
    </w:r>
    <w:r>
      <w:rPr>
        <w:noProof/>
      </w:rPr>
      <w:t>2</w:t>
    </w:r>
    <w:r>
      <w:rPr>
        <w:noProof/>
      </w:rPr>
      <w:fldChar w:fldCharType="end"/>
    </w:r>
  </w:p>
  <w:p w14:paraId="5BF6D463" w14:textId="77777777" w:rsidR="00691F5F" w:rsidRDefault="00691F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759B2" w14:textId="77777777" w:rsidR="00D6374E" w:rsidRDefault="00D6374E">
      <w:pPr>
        <w:spacing w:after="0" w:line="240" w:lineRule="auto"/>
      </w:pPr>
      <w:r>
        <w:separator/>
      </w:r>
    </w:p>
  </w:footnote>
  <w:footnote w:type="continuationSeparator" w:id="0">
    <w:p w14:paraId="15779CEA" w14:textId="77777777" w:rsidR="00D6374E" w:rsidRDefault="00D637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87838" w14:textId="77777777" w:rsidR="005C7AC7" w:rsidRDefault="00000000">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90686B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hybridMultilevel"/>
    <w:tmpl w:val="C1406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3"/>
    <w:multiLevelType w:val="hybridMultilevel"/>
    <w:tmpl w:val="E3DC0D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4"/>
    <w:multiLevelType w:val="hybridMultilevel"/>
    <w:tmpl w:val="04B02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41EC61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E03C14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0000007"/>
    <w:multiLevelType w:val="multilevel"/>
    <w:tmpl w:val="CB9EF3E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16EA310D"/>
    <w:multiLevelType w:val="hybridMultilevel"/>
    <w:tmpl w:val="A0C404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433B1B"/>
    <w:multiLevelType w:val="hybridMultilevel"/>
    <w:tmpl w:val="E474DC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44070E"/>
    <w:multiLevelType w:val="hybridMultilevel"/>
    <w:tmpl w:val="922043C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4272B8C"/>
    <w:multiLevelType w:val="hybridMultilevel"/>
    <w:tmpl w:val="96E2C5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7999635">
    <w:abstractNumId w:val="6"/>
  </w:num>
  <w:num w:numId="2" w16cid:durableId="165245838">
    <w:abstractNumId w:val="3"/>
  </w:num>
  <w:num w:numId="3" w16cid:durableId="977566634">
    <w:abstractNumId w:val="1"/>
  </w:num>
  <w:num w:numId="4" w16cid:durableId="128982264">
    <w:abstractNumId w:val="2"/>
  </w:num>
  <w:num w:numId="5" w16cid:durableId="250237681">
    <w:abstractNumId w:val="0"/>
  </w:num>
  <w:num w:numId="6" w16cid:durableId="510414611">
    <w:abstractNumId w:val="5"/>
  </w:num>
  <w:num w:numId="7" w16cid:durableId="1285186187">
    <w:abstractNumId w:val="4"/>
  </w:num>
  <w:num w:numId="8" w16cid:durableId="865097146">
    <w:abstractNumId w:val="7"/>
  </w:num>
  <w:num w:numId="9" w16cid:durableId="2126075404">
    <w:abstractNumId w:val="9"/>
  </w:num>
  <w:num w:numId="10" w16cid:durableId="1061248641">
    <w:abstractNumId w:val="8"/>
  </w:num>
  <w:num w:numId="11" w16cid:durableId="14859714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2"/>
  <w:defaultTabStop w:val="720"/>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AC7"/>
    <w:rsid w:val="000256D4"/>
    <w:rsid w:val="00151869"/>
    <w:rsid w:val="002146E9"/>
    <w:rsid w:val="002232BB"/>
    <w:rsid w:val="002E7131"/>
    <w:rsid w:val="00305BBA"/>
    <w:rsid w:val="003E74FC"/>
    <w:rsid w:val="003F0F22"/>
    <w:rsid w:val="00426FCC"/>
    <w:rsid w:val="004417A4"/>
    <w:rsid w:val="004B7305"/>
    <w:rsid w:val="004F2F4A"/>
    <w:rsid w:val="00514998"/>
    <w:rsid w:val="005472DC"/>
    <w:rsid w:val="005C7AC7"/>
    <w:rsid w:val="005F1A9F"/>
    <w:rsid w:val="00633B6C"/>
    <w:rsid w:val="0066033D"/>
    <w:rsid w:val="00690F73"/>
    <w:rsid w:val="00691F5F"/>
    <w:rsid w:val="00775A72"/>
    <w:rsid w:val="007A0789"/>
    <w:rsid w:val="008020C6"/>
    <w:rsid w:val="008308E1"/>
    <w:rsid w:val="00832F83"/>
    <w:rsid w:val="00834889"/>
    <w:rsid w:val="008C0D1F"/>
    <w:rsid w:val="00906516"/>
    <w:rsid w:val="009472C0"/>
    <w:rsid w:val="009B5F06"/>
    <w:rsid w:val="009C71F2"/>
    <w:rsid w:val="00AB1276"/>
    <w:rsid w:val="00AD6AA7"/>
    <w:rsid w:val="00BC4B77"/>
    <w:rsid w:val="00BC7357"/>
    <w:rsid w:val="00BF26D3"/>
    <w:rsid w:val="00C61590"/>
    <w:rsid w:val="00CF65CB"/>
    <w:rsid w:val="00D6374E"/>
    <w:rsid w:val="00DD2FAB"/>
    <w:rsid w:val="00EE1C4B"/>
    <w:rsid w:val="00F54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08045F"/>
  <w15:docId w15:val="{EFE80F31-E464-498E-A58E-14C9A7B85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rsid w:val="002E7131"/>
    <w:pPr>
      <w:keepNext/>
      <w:spacing w:before="240" w:after="60" w:line="480" w:lineRule="auto"/>
      <w:jc w:val="center"/>
      <w:outlineLvl w:val="0"/>
    </w:pPr>
    <w:rPr>
      <w:rFonts w:ascii="Times New Roman" w:hAnsi="Times New Roman"/>
      <w:b/>
      <w:bCs/>
      <w:color w:val="000000"/>
      <w:kern w:val="32"/>
      <w:sz w:val="24"/>
      <w:szCs w:val="32"/>
    </w:rPr>
  </w:style>
  <w:style w:type="paragraph" w:styleId="Heading2">
    <w:name w:val="heading 2"/>
    <w:basedOn w:val="Normal"/>
    <w:next w:val="Normal"/>
    <w:link w:val="Heading2Char"/>
    <w:autoRedefine/>
    <w:uiPriority w:val="9"/>
    <w:unhideWhenUsed/>
    <w:qFormat/>
    <w:rsid w:val="002E7131"/>
    <w:pPr>
      <w:keepNext/>
      <w:spacing w:before="240" w:after="60" w:line="480" w:lineRule="auto"/>
      <w:jc w:val="both"/>
      <w:outlineLvl w:val="1"/>
    </w:pPr>
    <w:rPr>
      <w:rFonts w:ascii="Times New Roman" w:hAnsi="Times New Roman"/>
      <w:b/>
      <w:bCs/>
      <w:iCs/>
      <w:color w:val="000000"/>
      <w:sz w:val="24"/>
      <w:szCs w:val="28"/>
    </w:rPr>
  </w:style>
  <w:style w:type="paragraph" w:styleId="Heading3">
    <w:name w:val="heading 3"/>
    <w:basedOn w:val="Normal"/>
    <w:link w:val="Heading3Char"/>
    <w:uiPriority w:val="9"/>
    <w:semiHidden/>
    <w:unhideWhenUsed/>
    <w:qFormat/>
    <w:pPr>
      <w:spacing w:before="100" w:beforeAutospacing="1" w:after="100" w:afterAutospacing="1" w:line="240" w:lineRule="auto"/>
      <w:outlineLvl w:val="2"/>
    </w:pPr>
    <w:rPr>
      <w:rFonts w:ascii="Times New Roman" w:eastAsia="Times New Roman" w:hAnsi="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680"/>
        <w:tab w:val="right" w:pos="9360"/>
      </w:tabs>
      <w:spacing w:after="0" w:line="240" w:lineRule="auto"/>
    </w:pPr>
    <w:rPr>
      <w:rFonts w:ascii="Times New Roman" w:hAnsi="Times New Roman"/>
      <w:sz w:val="21"/>
    </w:rPr>
  </w:style>
  <w:style w:type="paragraph" w:styleId="ListParagraph">
    <w:name w:val="List Paragraph"/>
    <w:basedOn w:val="Normal"/>
    <w:qFormat/>
    <w:pPr>
      <w:spacing w:after="0"/>
      <w:ind w:left="720"/>
    </w:pPr>
    <w:rPr>
      <w:rFonts w:ascii="Times New Roman" w:hAnsi="Times New Roman"/>
      <w:sz w:val="21"/>
    </w:rPr>
  </w:style>
  <w:style w:type="character" w:styleId="Strong">
    <w:name w:val="Strong"/>
    <w:uiPriority w:val="22"/>
    <w:qFormat/>
    <w:rPr>
      <w:b/>
      <w:bCs/>
    </w:rPr>
  </w:style>
  <w:style w:type="character" w:styleId="Emphasis">
    <w:name w:val="Emphasis"/>
    <w:uiPriority w:val="20"/>
    <w:qFormat/>
    <w:rPr>
      <w:i/>
      <w:iCs/>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US"/>
    </w:rPr>
  </w:style>
  <w:style w:type="character" w:customStyle="1" w:styleId="Heading3Char">
    <w:name w:val="Heading 3 Char"/>
    <w:link w:val="Heading3"/>
    <w:uiPriority w:val="9"/>
    <w:rPr>
      <w:rFonts w:ascii="Times New Roman" w:eastAsia="Times New Roman" w:hAnsi="Times New Roman"/>
      <w:b/>
      <w:bCs/>
      <w:sz w:val="27"/>
      <w:szCs w:val="27"/>
      <w:lang w:eastAsia="en-US"/>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link w:val="Header"/>
    <w:uiPriority w:val="99"/>
    <w:rPr>
      <w:sz w:val="22"/>
      <w:szCs w:val="22"/>
      <w:lang w:eastAsia="zh-CN"/>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2E7131"/>
    <w:rPr>
      <w:rFonts w:ascii="Times New Roman" w:eastAsia="SimSun" w:hAnsi="Times New Roman" w:cs="Times New Roman"/>
      <w:b/>
      <w:bCs/>
      <w:color w:val="000000"/>
      <w:kern w:val="32"/>
      <w:sz w:val="24"/>
      <w:szCs w:val="32"/>
      <w:lang w:eastAsia="zh-CN"/>
    </w:rPr>
  </w:style>
  <w:style w:type="character" w:customStyle="1" w:styleId="Heading2Char">
    <w:name w:val="Heading 2 Char"/>
    <w:link w:val="Heading2"/>
    <w:uiPriority w:val="9"/>
    <w:rsid w:val="002E7131"/>
    <w:rPr>
      <w:rFonts w:ascii="Times New Roman" w:eastAsia="SimSun" w:hAnsi="Times New Roman" w:cs="Times New Roman"/>
      <w:b/>
      <w:bCs/>
      <w:iCs/>
      <w:color w:val="000000"/>
      <w:sz w:val="24"/>
      <w:szCs w:val="28"/>
      <w:lang w:eastAsia="zh-CN"/>
    </w:rPr>
  </w:style>
  <w:style w:type="character" w:customStyle="1" w:styleId="FooterChar">
    <w:name w:val="Footer Char"/>
    <w:link w:val="Footer"/>
    <w:uiPriority w:val="99"/>
    <w:rsid w:val="00691F5F"/>
    <w:rPr>
      <w:rFonts w:ascii="Times New Roman" w:hAnsi="Times New Roman"/>
      <w:sz w:val="21"/>
      <w:szCs w:val="22"/>
      <w:lang w:eastAsia="zh-CN"/>
    </w:rPr>
  </w:style>
  <w:style w:type="paragraph" w:styleId="TOC1">
    <w:name w:val="toc 1"/>
    <w:basedOn w:val="Normal"/>
    <w:next w:val="Normal"/>
    <w:autoRedefine/>
    <w:uiPriority w:val="39"/>
    <w:unhideWhenUsed/>
    <w:rsid w:val="00832F83"/>
  </w:style>
  <w:style w:type="paragraph" w:styleId="TOC2">
    <w:name w:val="toc 2"/>
    <w:basedOn w:val="Normal"/>
    <w:next w:val="Normal"/>
    <w:autoRedefine/>
    <w:uiPriority w:val="39"/>
    <w:unhideWhenUsed/>
    <w:rsid w:val="009C71F2"/>
    <w:pPr>
      <w:tabs>
        <w:tab w:val="right" w:pos="9350"/>
      </w:tabs>
    </w:pPr>
  </w:style>
  <w:style w:type="character" w:styleId="Hyperlink">
    <w:name w:val="Hyperlink"/>
    <w:uiPriority w:val="99"/>
    <w:unhideWhenUsed/>
    <w:rsid w:val="009C71F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151A6D84-CD9E-403C-8645-43A0264BE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27</Pages>
  <Words>8244</Words>
  <Characters>46991</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TECNO CK6</dc:creator>
  <cp:lastModifiedBy>YAA SUNUS</cp:lastModifiedBy>
  <cp:revision>11</cp:revision>
  <cp:lastPrinted>2025-11-27T17:31:00Z</cp:lastPrinted>
  <dcterms:created xsi:type="dcterms:W3CDTF">2025-11-05T17:25:00Z</dcterms:created>
  <dcterms:modified xsi:type="dcterms:W3CDTF">2025-11-27T18:30:00Z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b28a3393142f4fbea1581c8d652fa2d3</vt:lpwstr>
  </property>
</Properties>
</file>